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77C4D" w14:textId="1799DADD" w:rsidR="002E1EF6" w:rsidRPr="006C2223" w:rsidRDefault="002E1EF6" w:rsidP="00F57466">
      <w:pPr>
        <w:pStyle w:val="Heading1"/>
        <w:spacing w:before="480"/>
        <w:ind w:right="3883"/>
        <w:rPr>
          <w:sz w:val="44"/>
          <w:szCs w:val="44"/>
        </w:rPr>
      </w:pPr>
      <w:r w:rsidRPr="006C2223">
        <w:rPr>
          <w:sz w:val="44"/>
          <w:szCs w:val="44"/>
        </w:rPr>
        <w:t>Backing small businesses to grow, compete and build resilience</w:t>
      </w:r>
    </w:p>
    <w:p w14:paraId="45EADD04" w14:textId="0F3B0AE5" w:rsidR="002E1EF6" w:rsidRDefault="002E1EF6" w:rsidP="00F57466">
      <w:pPr>
        <w:pStyle w:val="Heading2"/>
      </w:pPr>
      <w:r w:rsidRPr="002E1EF6">
        <w:t>Australian Government Small Business Statement</w:t>
      </w:r>
    </w:p>
    <w:p w14:paraId="5EC0FD33" w14:textId="77777777" w:rsidR="00C7280D" w:rsidRDefault="00C7280D" w:rsidP="00717666">
      <w:pPr>
        <w:spacing w:before="360"/>
      </w:pPr>
    </w:p>
    <w:p w14:paraId="513EE811" w14:textId="77777777" w:rsidR="002E1EF6" w:rsidRDefault="002E1EF6" w:rsidP="00717666">
      <w:pPr>
        <w:spacing w:before="360"/>
        <w:sectPr w:rsidR="002E1EF6" w:rsidSect="00692952">
          <w:footerReference w:type="even" r:id="rId7"/>
          <w:footerReference w:type="default" r:id="rId8"/>
          <w:headerReference w:type="first" r:id="rId9"/>
          <w:footerReference w:type="first" r:id="rId10"/>
          <w:type w:val="continuous"/>
          <w:pgSz w:w="12247" w:h="17180" w:code="9"/>
          <w:pgMar w:top="3119" w:right="1134" w:bottom="1871" w:left="1134" w:header="851" w:footer="567" w:gutter="0"/>
          <w:cols w:space="340"/>
          <w:titlePg/>
          <w:docGrid w:linePitch="360"/>
        </w:sectPr>
      </w:pPr>
    </w:p>
    <w:p w14:paraId="7559B953" w14:textId="254E1033" w:rsidR="004A0208" w:rsidRPr="008F5699" w:rsidRDefault="004A0208" w:rsidP="00862238">
      <w:pPr>
        <w:pStyle w:val="Heading3"/>
        <w:spacing w:before="0"/>
      </w:pPr>
      <w:r>
        <w:t>Supporting resilience and growth</w:t>
      </w:r>
    </w:p>
    <w:p w14:paraId="0E27AD9A" w14:textId="69058B6C" w:rsidR="004A0208" w:rsidRDefault="004A0208" w:rsidP="004A0208">
      <w:r>
        <w:t>Small businesses are the backbone of Australia</w:t>
      </w:r>
      <w:r w:rsidR="00D57DF1">
        <w:t>’</w:t>
      </w:r>
      <w:r>
        <w:t>s economy. Around 2.7</w:t>
      </w:r>
      <w:r w:rsidR="00F71B70">
        <w:t> </w:t>
      </w:r>
      <w:r>
        <w:t xml:space="preserve">million small businesses operate across the country, from local cafés and shops to tradies, farmers and professional services. They support jobs, families and communities in every region. Even with global volatility in recent years, small businesses have continued to show resilience, with more than 180,000 additional small businesses </w:t>
      </w:r>
      <w:r w:rsidRPr="00DA0CFF">
        <w:t xml:space="preserve">in operation </w:t>
      </w:r>
      <w:r>
        <w:t xml:space="preserve">since </w:t>
      </w:r>
      <w:r w:rsidRPr="00DA0CFF">
        <w:t>July</w:t>
      </w:r>
      <w:r w:rsidR="003C383B">
        <w:t> </w:t>
      </w:r>
      <w:r w:rsidRPr="00DA0CFF">
        <w:t>2022</w:t>
      </w:r>
      <w:r>
        <w:t>.</w:t>
      </w:r>
    </w:p>
    <w:p w14:paraId="426A6B02" w14:textId="378868CE" w:rsidR="00F85C1D" w:rsidRDefault="00342CA2" w:rsidP="000F3F47">
      <w:pPr>
        <w:spacing w:before="240" w:after="240"/>
      </w:pPr>
      <w:r>
        <w:rPr>
          <w:noProof/>
        </w:rPr>
        <w:drawing>
          <wp:inline distT="0" distB="0" distL="0" distR="0" wp14:anchorId="0152A72E" wp14:editId="6AE2E8AD">
            <wp:extent cx="2160000" cy="1389913"/>
            <wp:effectExtent l="0" t="0" r="0" b="1270"/>
            <wp:docPr id="179996151" name="Graphic 1" descr="Over $3.5 billion in new measures that deliver business tax relief to support resilience, investment an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6151" name="Graphic 1" descr="Over $3.5 billion in new measures that deliver business tax relief to support resilience, investment and growth"/>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1389913"/>
                    </a:xfrm>
                    <a:prstGeom prst="rect">
                      <a:avLst/>
                    </a:prstGeom>
                  </pic:spPr>
                </pic:pic>
              </a:graphicData>
            </a:graphic>
          </wp:inline>
        </w:drawing>
      </w:r>
    </w:p>
    <w:p w14:paraId="36EA757B" w14:textId="01BECFA9" w:rsidR="004A0208" w:rsidRDefault="004A0208" w:rsidP="004A0208">
      <w:r>
        <w:t>Global events, including the conflict in the Middle</w:t>
      </w:r>
      <w:r w:rsidR="00DC74CF">
        <w:t> </w:t>
      </w:r>
      <w:r>
        <w:t xml:space="preserve">East, </w:t>
      </w:r>
      <w:r w:rsidDel="00E1369C">
        <w:t>are</w:t>
      </w:r>
      <w:r>
        <w:t xml:space="preserve"> contributing to higher </w:t>
      </w:r>
      <w:r w:rsidR="00F910E8">
        <w:t xml:space="preserve">global </w:t>
      </w:r>
      <w:r>
        <w:t>inflation, slower </w:t>
      </w:r>
      <w:r w:rsidR="00F910E8">
        <w:t xml:space="preserve">global </w:t>
      </w:r>
      <w:r>
        <w:t xml:space="preserve">growth and extreme economic uncertainty at home and abroad. </w:t>
      </w:r>
    </w:p>
    <w:p w14:paraId="5BA9B1C5" w14:textId="1F2E818A" w:rsidR="004A0208" w:rsidRDefault="004A0208" w:rsidP="004A0208">
      <w:r>
        <w:t xml:space="preserve">While Australia faces these complex challenges from a position of </w:t>
      </w:r>
      <w:r w:rsidR="00AF360E">
        <w:t xml:space="preserve">relative </w:t>
      </w:r>
      <w:r>
        <w:t>strength, small business</w:t>
      </w:r>
      <w:r w:rsidR="00905FDA">
        <w:t>e</w:t>
      </w:r>
      <w:r w:rsidR="00000C8E">
        <w:t>s</w:t>
      </w:r>
      <w:r>
        <w:t xml:space="preserve"> are feeling these impacts directly as they contend</w:t>
      </w:r>
      <w:r w:rsidRPr="00121F9C" w:rsidDel="00030CAA">
        <w:t xml:space="preserve"> </w:t>
      </w:r>
      <w:r>
        <w:t xml:space="preserve">with rising </w:t>
      </w:r>
      <w:r w:rsidRPr="00121F9C">
        <w:t>costs, supply chain</w:t>
      </w:r>
      <w:r>
        <w:t xml:space="preserve"> </w:t>
      </w:r>
      <w:r w:rsidRPr="00121F9C">
        <w:t>pressures</w:t>
      </w:r>
      <w:r>
        <w:t xml:space="preserve"> </w:t>
      </w:r>
      <w:r w:rsidRPr="00121F9C">
        <w:t xml:space="preserve">and </w:t>
      </w:r>
      <w:r w:rsidR="004B44B5">
        <w:t>slowing</w:t>
      </w:r>
      <w:r w:rsidRPr="00121F9C">
        <w:t xml:space="preserve"> </w:t>
      </w:r>
      <w:r w:rsidR="00957147">
        <w:t>growth in</w:t>
      </w:r>
      <w:r w:rsidRPr="00121F9C">
        <w:t xml:space="preserve"> consumer</w:t>
      </w:r>
      <w:r>
        <w:t xml:space="preserve"> spending</w:t>
      </w:r>
      <w:r w:rsidRPr="00121F9C">
        <w:t xml:space="preserve">. </w:t>
      </w:r>
    </w:p>
    <w:p w14:paraId="7E86A52F" w14:textId="37380D34" w:rsidR="00EE49B6" w:rsidRDefault="004A0208" w:rsidP="00692952">
      <w:pPr>
        <w:spacing w:after="240"/>
      </w:pPr>
      <w:r w:rsidRPr="00121F9C">
        <w:t xml:space="preserve">The Australian Government understands these challenges and </w:t>
      </w:r>
      <w:r>
        <w:t xml:space="preserve">is </w:t>
      </w:r>
      <w:r w:rsidRPr="0042764B">
        <w:t>deliver</w:t>
      </w:r>
      <w:r>
        <w:t>ing</w:t>
      </w:r>
      <w:r w:rsidRPr="0042764B">
        <w:t xml:space="preserve"> practical, targeted and temporary measures that reduce </w:t>
      </w:r>
      <w:r>
        <w:t xml:space="preserve">immediate </w:t>
      </w:r>
      <w:r w:rsidRPr="0042764B">
        <w:t>pressure</w:t>
      </w:r>
      <w:r>
        <w:t>s,</w:t>
      </w:r>
      <w:r w:rsidRPr="0042764B">
        <w:t xml:space="preserve"> and </w:t>
      </w:r>
      <w:r>
        <w:t xml:space="preserve">permanent measures to </w:t>
      </w:r>
      <w:r w:rsidRPr="0042764B">
        <w:t>help</w:t>
      </w:r>
      <w:r w:rsidR="00BF46B2">
        <w:t xml:space="preserve"> </w:t>
      </w:r>
      <w:r w:rsidRPr="0042764B">
        <w:t>small</w:t>
      </w:r>
      <w:r w:rsidR="0065396C">
        <w:t> </w:t>
      </w:r>
      <w:r w:rsidRPr="0042764B">
        <w:t xml:space="preserve">businesses </w:t>
      </w:r>
      <w:r>
        <w:t>invest, innovate and grow. T</w:t>
      </w:r>
      <w:r w:rsidRPr="00FE0B43">
        <w:t xml:space="preserve">ax relief, </w:t>
      </w:r>
      <w:r>
        <w:t>fairer</w:t>
      </w:r>
      <w:r w:rsidRPr="00FE0B43">
        <w:t xml:space="preserve"> competition </w:t>
      </w:r>
      <w:r>
        <w:t xml:space="preserve">and </w:t>
      </w:r>
      <w:r w:rsidRPr="00FE0B43">
        <w:t>cut</w:t>
      </w:r>
      <w:r>
        <w:t>ting</w:t>
      </w:r>
      <w:r w:rsidRPr="00FE0B43">
        <w:t xml:space="preserve"> red tape</w:t>
      </w:r>
      <w:r w:rsidRPr="00F827D7">
        <w:t xml:space="preserve"> </w:t>
      </w:r>
      <w:r>
        <w:t xml:space="preserve">to lift </w:t>
      </w:r>
      <w:r w:rsidRPr="00FE0B43">
        <w:t>productivity</w:t>
      </w:r>
      <w:r>
        <w:t xml:space="preserve"> will help </w:t>
      </w:r>
      <w:r w:rsidRPr="00FE0B43">
        <w:t>small businesses stay strong, adapt and grow in a changing world.</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CellMar>
          <w:top w:w="284" w:type="dxa"/>
          <w:bottom w:w="284" w:type="dxa"/>
        </w:tblCellMar>
        <w:tblLook w:val="0620" w:firstRow="1" w:lastRow="0" w:firstColumn="0" w:lastColumn="0" w:noHBand="1" w:noVBand="1"/>
      </w:tblPr>
      <w:tblGrid>
        <w:gridCol w:w="4734"/>
      </w:tblGrid>
      <w:tr w:rsidR="00C94D35" w:rsidRPr="00D57DF1" w14:paraId="6FC30BA4" w14:textId="77777777" w:rsidTr="00CD3B8A">
        <w:trPr>
          <w:trHeight w:val="4796"/>
        </w:trPr>
        <w:tc>
          <w:tcPr>
            <w:tcW w:w="5000" w:type="pct"/>
            <w:shd w:val="clear" w:color="auto" w:fill="E6F2FF"/>
            <w:tcMar>
              <w:top w:w="170" w:type="dxa"/>
              <w:left w:w="227" w:type="dxa"/>
              <w:bottom w:w="227" w:type="dxa"/>
              <w:right w:w="227" w:type="dxa"/>
            </w:tcMar>
          </w:tcPr>
          <w:p w14:paraId="3A455F37" w14:textId="77777777" w:rsidR="00C94D35" w:rsidRPr="001C3E5E" w:rsidRDefault="00C94D35" w:rsidP="00A32441">
            <w:pPr>
              <w:pStyle w:val="BoxHeading"/>
            </w:pPr>
            <w:r w:rsidRPr="001C3E5E">
              <w:t>Tax reform and relief for small businesses</w:t>
            </w:r>
          </w:p>
          <w:p w14:paraId="12629C8C" w14:textId="77777777" w:rsidR="00C94D35" w:rsidRPr="00D57DF1" w:rsidRDefault="00C94D35" w:rsidP="00A32441">
            <w:r w:rsidRPr="00D57DF1">
              <w:rPr>
                <w:lang w:eastAsia="en-AU"/>
              </w:rPr>
              <w:t>The Government’s tax reform package will support a more dynamic and resilient economy by helping businesses manage temporary shocks, invest and innovate through:</w:t>
            </w:r>
          </w:p>
          <w:p w14:paraId="6C1C58FC" w14:textId="77777777" w:rsidR="00C94D35" w:rsidRPr="00D57DF1" w:rsidRDefault="00C94D35" w:rsidP="00A32441">
            <w:pPr>
              <w:pStyle w:val="BoxBullet"/>
            </w:pPr>
            <w:r w:rsidRPr="00D57DF1">
              <w:t>making the $20,000 instant asset write-off permanent from 1 July 2026</w:t>
            </w:r>
          </w:p>
          <w:p w14:paraId="168EA93F" w14:textId="77777777" w:rsidR="00C94D35" w:rsidRPr="00D57DF1" w:rsidRDefault="00C94D35" w:rsidP="00A32441">
            <w:pPr>
              <w:pStyle w:val="BoxBullet"/>
            </w:pPr>
            <w:r w:rsidRPr="00D57DF1">
              <w:t>delivering a permanent two-year loss carry back for all companies up to $1 billion in turnover, from 1 July 2026</w:t>
            </w:r>
          </w:p>
          <w:p w14:paraId="79FF865D" w14:textId="77777777" w:rsidR="00C94D35" w:rsidRPr="00D57DF1" w:rsidRDefault="00C94D35" w:rsidP="00A32441">
            <w:pPr>
              <w:pStyle w:val="BoxBullet"/>
            </w:pPr>
            <w:r w:rsidRPr="00D57DF1">
              <w:t>introducing loss refundability to support start-up businesses invest and grow in their first two years of operation, capped to the value of tax remittances relating to employment, from 1 July 2028</w:t>
            </w:r>
          </w:p>
          <w:p w14:paraId="5AD28BA1" w14:textId="77777777" w:rsidR="00C94D35" w:rsidRPr="00D57DF1" w:rsidRDefault="00C94D35" w:rsidP="00A32441">
            <w:pPr>
              <w:pStyle w:val="BoxBullet"/>
            </w:pPr>
            <w:r w:rsidRPr="00D57DF1">
              <w:t>expanding tax incentives for venture capital to help unlock capital for young, expanding businesses</w:t>
            </w:r>
          </w:p>
          <w:p w14:paraId="5A43846A" w14:textId="77777777" w:rsidR="00C94D35" w:rsidRPr="00D57DF1" w:rsidRDefault="00C94D35" w:rsidP="00A32441">
            <w:pPr>
              <w:pStyle w:val="BoxBullet"/>
            </w:pPr>
            <w:r w:rsidRPr="00D57DF1">
              <w:t xml:space="preserve">reforming the Research and Development Tax Incentive, </w:t>
            </w:r>
            <w:r w:rsidRPr="00D57DF1" w:rsidDel="00446B4A">
              <w:t xml:space="preserve">including allowing young </w:t>
            </w:r>
            <w:r w:rsidRPr="00D57DF1">
              <w:t>businesses</w:t>
            </w:r>
            <w:r w:rsidRPr="00D57DF1" w:rsidDel="00446B4A">
              <w:t xml:space="preserve"> </w:t>
            </w:r>
            <w:r w:rsidRPr="00D57DF1">
              <w:t>greater</w:t>
            </w:r>
            <w:r w:rsidRPr="00D57DF1" w:rsidDel="00446B4A">
              <w:t xml:space="preserve"> access </w:t>
            </w:r>
            <w:r w:rsidRPr="00D57DF1">
              <w:t xml:space="preserve">to the </w:t>
            </w:r>
            <w:r w:rsidRPr="00D57DF1" w:rsidDel="00446B4A">
              <w:t>refundable tax offset as they grow</w:t>
            </w:r>
          </w:p>
          <w:p w14:paraId="6B3BCA0C" w14:textId="77777777" w:rsidR="00C94D35" w:rsidRPr="00D57DF1" w:rsidRDefault="00C94D35" w:rsidP="00A32441">
            <w:pPr>
              <w:pStyle w:val="BoxBullet"/>
            </w:pPr>
            <w:r w:rsidRPr="00D57DF1">
              <w:t>providing a $250 tax offset from 2027</w:t>
            </w:r>
            <w:r w:rsidRPr="00BA6496">
              <w:rPr>
                <w:spacing w:val="-2"/>
              </w:rPr>
              <w:t>‍</w:t>
            </w:r>
            <w:r>
              <w:t>–</w:t>
            </w:r>
            <w:r w:rsidRPr="00BA6496">
              <w:rPr>
                <w:spacing w:val="-2"/>
              </w:rPr>
              <w:t>‍</w:t>
            </w:r>
            <w:r w:rsidRPr="00D57DF1">
              <w:t>28 for Australian workers, including around 1.5</w:t>
            </w:r>
            <w:r>
              <w:t> </w:t>
            </w:r>
            <w:r w:rsidRPr="00D57DF1">
              <w:t>million sole traders.</w:t>
            </w:r>
          </w:p>
        </w:tc>
      </w:tr>
    </w:tbl>
    <w:p w14:paraId="6BE86AA5" w14:textId="77777777" w:rsidR="00C94D35" w:rsidRPr="00692952" w:rsidRDefault="00C94D35" w:rsidP="00692952">
      <w:pPr>
        <w:spacing w:before="0" w:after="0"/>
        <w:rPr>
          <w:sz w:val="20"/>
        </w:rPr>
        <w:sectPr w:rsidR="00C94D35" w:rsidRPr="00692952" w:rsidSect="00BC4280">
          <w:type w:val="continuous"/>
          <w:pgSz w:w="12247" w:h="17180" w:code="9"/>
          <w:pgMar w:top="3119" w:right="1134" w:bottom="1134" w:left="1134" w:header="964" w:footer="624" w:gutter="0"/>
          <w:cols w:num="2" w:space="510"/>
          <w:titlePg/>
          <w:docGrid w:linePitch="360"/>
        </w:sectPr>
      </w:pPr>
    </w:p>
    <w:p w14:paraId="41337417" w14:textId="046399F7" w:rsidR="00CC3AAA" w:rsidRPr="003359FA" w:rsidRDefault="004A0208" w:rsidP="00B42CAD">
      <w:pPr>
        <w:pStyle w:val="Heading3"/>
        <w:spacing w:before="0"/>
        <w:rPr>
          <w:position w:val="6"/>
        </w:rPr>
      </w:pPr>
      <w:r w:rsidRPr="003359FA">
        <w:rPr>
          <w:position w:val="6"/>
        </w:rPr>
        <w:lastRenderedPageBreak/>
        <w:t>Support</w:t>
      </w:r>
      <w:r w:rsidR="007D7F20" w:rsidRPr="003359FA">
        <w:rPr>
          <w:position w:val="6"/>
        </w:rPr>
        <w:t>ing</w:t>
      </w:r>
      <w:r w:rsidR="003223EF" w:rsidRPr="003359FA">
        <w:rPr>
          <w:position w:val="6"/>
        </w:rPr>
        <w:t xml:space="preserve"> small businesses in challenging times</w:t>
      </w:r>
    </w:p>
    <w:p w14:paraId="5123AA13" w14:textId="0A7B7F83" w:rsidR="00C92EA9" w:rsidRDefault="00E72708" w:rsidP="00B56EE0">
      <w:r w:rsidRPr="00E637D3">
        <w:t>The Government will deliver an additional $8</w:t>
      </w:r>
      <w:r w:rsidR="00F71B70">
        <w:t> </w:t>
      </w:r>
      <w:r w:rsidRPr="00E637D3">
        <w:t>million from 1</w:t>
      </w:r>
      <w:r w:rsidR="00C22D78">
        <w:t> </w:t>
      </w:r>
      <w:r w:rsidRPr="00E637D3">
        <w:t>July</w:t>
      </w:r>
      <w:r w:rsidR="00C22D78">
        <w:t> </w:t>
      </w:r>
      <w:r w:rsidRPr="00E637D3">
        <w:t>2026 to support the mental health and financial wellbeing of small business owners through the NewAccess for Small Business Owners program and the Small Business Debt Helpline.</w:t>
      </w:r>
      <w:r>
        <w:t xml:space="preserve"> </w:t>
      </w:r>
    </w:p>
    <w:p w14:paraId="6DF96BC5" w14:textId="624929CB" w:rsidR="004A0208" w:rsidRPr="00E637D3" w:rsidRDefault="004A0208" w:rsidP="004A0208">
      <w:r w:rsidRPr="00E637D3">
        <w:t>The Government has introduced</w:t>
      </w:r>
      <w:r>
        <w:t xml:space="preserve"> temporary,</w:t>
      </w:r>
      <w:r w:rsidRPr="00E637D3">
        <w:t xml:space="preserve"> targeted measures to ease the pressure </w:t>
      </w:r>
      <w:r>
        <w:t>on small businesses affected by fuel disruptions by:</w:t>
      </w:r>
    </w:p>
    <w:p w14:paraId="14A86778" w14:textId="1B5581CA" w:rsidR="004A0208" w:rsidRPr="00E637D3" w:rsidRDefault="004A0208" w:rsidP="00B56EE0">
      <w:pPr>
        <w:pStyle w:val="Bullet"/>
      </w:pPr>
      <w:r>
        <w:t>delivering</w:t>
      </w:r>
      <w:r w:rsidRPr="00E637D3">
        <w:t xml:space="preserve"> $2.</w:t>
      </w:r>
      <w:r>
        <w:t>9</w:t>
      </w:r>
      <w:r w:rsidR="00C22D78">
        <w:t> </w:t>
      </w:r>
      <w:r w:rsidRPr="00E637D3">
        <w:t>billion in fuel excise</w:t>
      </w:r>
      <w:r>
        <w:t xml:space="preserve"> relief</w:t>
      </w:r>
      <w:r w:rsidRPr="00E637D3">
        <w:t xml:space="preserve"> and </w:t>
      </w:r>
      <w:r>
        <w:t xml:space="preserve">reducing the </w:t>
      </w:r>
      <w:r w:rsidR="00791775">
        <w:t>heavy vehicle r</w:t>
      </w:r>
      <w:r w:rsidRPr="00E637D3">
        <w:t xml:space="preserve">oad </w:t>
      </w:r>
      <w:r w:rsidR="00791775">
        <w:t>u</w:t>
      </w:r>
      <w:r w:rsidRPr="00E637D3">
        <w:t xml:space="preserve">ser </w:t>
      </w:r>
      <w:r w:rsidR="00791775">
        <w:t>c</w:t>
      </w:r>
      <w:r w:rsidRPr="00E637D3">
        <w:t xml:space="preserve">harge </w:t>
      </w:r>
      <w:r>
        <w:t xml:space="preserve">to zero </w:t>
      </w:r>
      <w:r w:rsidRPr="00E637D3">
        <w:t xml:space="preserve">to </w:t>
      </w:r>
      <w:r>
        <w:t xml:space="preserve">support </w:t>
      </w:r>
      <w:r w:rsidRPr="00E637D3">
        <w:t>drivers and the transport sector</w:t>
      </w:r>
    </w:p>
    <w:p w14:paraId="1B9626A9" w14:textId="3AEF6587" w:rsidR="004A0208" w:rsidRPr="00E637D3" w:rsidRDefault="004A0208" w:rsidP="00B56EE0">
      <w:pPr>
        <w:pStyle w:val="Bullet"/>
      </w:pPr>
      <w:r>
        <w:t>p</w:t>
      </w:r>
      <w:r w:rsidRPr="00E637D3">
        <w:t>roviding interest</w:t>
      </w:r>
      <w:r w:rsidR="00D57DF1">
        <w:noBreakHyphen/>
      </w:r>
      <w:r w:rsidRPr="00E637D3">
        <w:t>free loans from the National Reconstruction Fund</w:t>
      </w:r>
      <w:r w:rsidR="00D57DF1">
        <w:t>’</w:t>
      </w:r>
      <w:r w:rsidRPr="00E637D3">
        <w:t>s $1</w:t>
      </w:r>
      <w:r w:rsidR="003A657E">
        <w:t> </w:t>
      </w:r>
      <w:r w:rsidRPr="00E637D3">
        <w:t>billion Economic</w:t>
      </w:r>
      <w:r>
        <w:t xml:space="preserve"> </w:t>
      </w:r>
      <w:r w:rsidRPr="00E637D3">
        <w:t xml:space="preserve">Resilience Program </w:t>
      </w:r>
      <w:r>
        <w:t>to support</w:t>
      </w:r>
      <w:r w:rsidRPr="00E637D3">
        <w:t xml:space="preserve"> eligible manufacturing and logistics businesses responding to market disruption</w:t>
      </w:r>
    </w:p>
    <w:p w14:paraId="6A55E07B" w14:textId="45A7B033" w:rsidR="004A0208" w:rsidRPr="00E637D3" w:rsidRDefault="004A0208" w:rsidP="00B56EE0">
      <w:pPr>
        <w:pStyle w:val="Bullet"/>
      </w:pPr>
      <w:r>
        <w:t>granting</w:t>
      </w:r>
      <w:r w:rsidRPr="00E637D3">
        <w:t xml:space="preserve"> temporary relief for businesses unable to meet tax obligations due to fuel supply </w:t>
      </w:r>
      <w:r>
        <w:t>disruptions</w:t>
      </w:r>
    </w:p>
    <w:p w14:paraId="7B91CCA2" w14:textId="742697EF" w:rsidR="004A0208" w:rsidRPr="00E637D3" w:rsidRDefault="004A0208" w:rsidP="00BE65EA">
      <w:pPr>
        <w:pStyle w:val="Bullet"/>
      </w:pPr>
      <w:r>
        <w:t>e</w:t>
      </w:r>
      <w:r w:rsidRPr="00E637D3">
        <w:t>xtending the Small Business Responsible Lending Obligation exemption for a further ten</w:t>
      </w:r>
      <w:r w:rsidR="00E13533">
        <w:t> </w:t>
      </w:r>
      <w:r w:rsidRPr="00E637D3">
        <w:t xml:space="preserve">years to </w:t>
      </w:r>
      <w:r>
        <w:t xml:space="preserve">support </w:t>
      </w:r>
      <w:r w:rsidRPr="00E637D3">
        <w:t>timely access to credit</w:t>
      </w:r>
    </w:p>
    <w:p w14:paraId="28AC07BA" w14:textId="5E12DC32" w:rsidR="004A0208" w:rsidRPr="00E637D3" w:rsidRDefault="004A0208" w:rsidP="00E2104B">
      <w:pPr>
        <w:pStyle w:val="Bullet"/>
      </w:pPr>
      <w:r>
        <w:t>w</w:t>
      </w:r>
      <w:r w:rsidRPr="00E637D3">
        <w:t>orking with</w:t>
      </w:r>
      <w:r>
        <w:t xml:space="preserve"> the</w:t>
      </w:r>
      <w:r w:rsidRPr="00E637D3">
        <w:t xml:space="preserve"> finance </w:t>
      </w:r>
      <w:r>
        <w:t xml:space="preserve">sector </w:t>
      </w:r>
      <w:r w:rsidRPr="00E637D3">
        <w:t xml:space="preserve">and </w:t>
      </w:r>
      <w:r>
        <w:t xml:space="preserve">peak </w:t>
      </w:r>
      <w:r w:rsidRPr="00E637D3">
        <w:t>business bodies to support small business customers and suppliers</w:t>
      </w:r>
    </w:p>
    <w:p w14:paraId="7E0BB5DC" w14:textId="77777777" w:rsidR="00404F09" w:rsidRDefault="004A0208" w:rsidP="00404F09">
      <w:pPr>
        <w:pStyle w:val="Bullet"/>
      </w:pPr>
      <w:r>
        <w:t>e</w:t>
      </w:r>
      <w:r w:rsidRPr="00B06A2B">
        <w:t>stablishing a National Fuel Security Plan to ensure supply chain resilience and keep the community and businesses updated on fuel security measures</w:t>
      </w:r>
    </w:p>
    <w:p w14:paraId="2BE83559" w14:textId="071CFC67" w:rsidR="004A0208" w:rsidRPr="00E637D3" w:rsidRDefault="00D576FA" w:rsidP="00404F09">
      <w:pPr>
        <w:pStyle w:val="Bullet"/>
      </w:pPr>
      <w:r>
        <w:br w:type="column"/>
      </w:r>
      <w:r w:rsidR="001A6CFD" w:rsidRPr="00404F09">
        <w:rPr>
          <w:noProof/>
        </w:rPr>
        <w:drawing>
          <wp:anchor distT="0" distB="0" distL="114300" distR="114300" simplePos="0" relativeHeight="251658246" behindDoc="1" locked="0" layoutInCell="1" allowOverlap="1" wp14:anchorId="0EC6FB04" wp14:editId="0B7264EF">
            <wp:simplePos x="0" y="0"/>
            <wp:positionH relativeFrom="page">
              <wp:posOffset>2593340</wp:posOffset>
            </wp:positionH>
            <wp:positionV relativeFrom="margin">
              <wp:posOffset>6399530</wp:posOffset>
            </wp:positionV>
            <wp:extent cx="5183505" cy="2519680"/>
            <wp:effectExtent l="0" t="0" r="0" b="0"/>
            <wp:wrapNone/>
            <wp:docPr id="1237514694" name="Picture 1237514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14694" name="Picture 123751469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3505" cy="2519680"/>
                    </a:xfrm>
                    <a:prstGeom prst="rect">
                      <a:avLst/>
                    </a:prstGeom>
                  </pic:spPr>
                </pic:pic>
              </a:graphicData>
            </a:graphic>
            <wp14:sizeRelH relativeFrom="margin">
              <wp14:pctWidth>0</wp14:pctWidth>
            </wp14:sizeRelH>
            <wp14:sizeRelV relativeFrom="margin">
              <wp14:pctHeight>0</wp14:pctHeight>
            </wp14:sizeRelV>
          </wp:anchor>
        </w:drawing>
      </w:r>
      <w:r w:rsidR="00D83F56" w:rsidRPr="00404F09">
        <w:t>empowering</w:t>
      </w:r>
      <w:r w:rsidR="00D83F56">
        <w:t xml:space="preserve"> </w:t>
      </w:r>
      <w:r w:rsidR="00916A24">
        <w:t>the Fair Work Commission</w:t>
      </w:r>
      <w:r w:rsidR="00A60356">
        <w:t xml:space="preserve"> to make time</w:t>
      </w:r>
      <w:r w:rsidR="00D57DF1">
        <w:noBreakHyphen/>
      </w:r>
      <w:r w:rsidR="00A60356">
        <w:t>sensitive</w:t>
      </w:r>
      <w:r w:rsidR="00B9652C">
        <w:t xml:space="preserve"> orders to help truck </w:t>
      </w:r>
      <w:r w:rsidR="00B9652C" w:rsidRPr="00BE65EA">
        <w:t>driver</w:t>
      </w:r>
      <w:r w:rsidR="000B3246" w:rsidRPr="00BE65EA">
        <w:t>s</w:t>
      </w:r>
      <w:r w:rsidR="000B3246">
        <w:t xml:space="preserve"> and transport operators</w:t>
      </w:r>
      <w:r w:rsidR="004A0208" w:rsidRPr="00E637D3">
        <w:t xml:space="preserve"> </w:t>
      </w:r>
      <w:r w:rsidR="003B4004">
        <w:t>recover costs from higher fuel prices</w:t>
      </w:r>
    </w:p>
    <w:p w14:paraId="459D4B08" w14:textId="03CB263C" w:rsidR="004A0208" w:rsidRDefault="004A0208" w:rsidP="00BE65EA">
      <w:pPr>
        <w:pStyle w:val="Bullet"/>
      </w:pPr>
      <w:r>
        <w:t>d</w:t>
      </w:r>
      <w:r w:rsidRPr="00E637D3">
        <w:t>elay</w:t>
      </w:r>
      <w:r>
        <w:t>ing</w:t>
      </w:r>
      <w:r w:rsidRPr="00E637D3">
        <w:t xml:space="preserve"> cost recovery charges for agricultural exports</w:t>
      </w:r>
      <w:r>
        <w:t>, providing</w:t>
      </w:r>
      <w:r w:rsidRPr="00E637D3" w:rsidDel="003812B1">
        <w:t xml:space="preserve"> </w:t>
      </w:r>
      <w:r w:rsidRPr="00E637D3">
        <w:t>$</w:t>
      </w:r>
      <w:r w:rsidR="009C7E3B">
        <w:t>8.</w:t>
      </w:r>
      <w:r w:rsidR="009C7E3B" w:rsidRPr="00BE65EA">
        <w:t>2</w:t>
      </w:r>
      <w:r w:rsidR="00265025">
        <w:t> </w:t>
      </w:r>
      <w:r w:rsidRPr="00E637D3">
        <w:t>m</w:t>
      </w:r>
      <w:r w:rsidR="00270A68">
        <w:t>illion</w:t>
      </w:r>
      <w:r>
        <w:t xml:space="preserve"> in relief to exporters</w:t>
      </w:r>
    </w:p>
    <w:p w14:paraId="11A97FAE" w14:textId="6BDF83D2" w:rsidR="00EE1CD8" w:rsidRPr="00EC00AE" w:rsidRDefault="004A0208" w:rsidP="00A32441">
      <w:pPr>
        <w:pStyle w:val="Bullet"/>
      </w:pPr>
      <w:r>
        <w:t>empowering</w:t>
      </w:r>
      <w:r w:rsidRPr="00E637D3">
        <w:t xml:space="preserve"> the </w:t>
      </w:r>
      <w:r w:rsidR="00917344">
        <w:t>Australia</w:t>
      </w:r>
      <w:r w:rsidR="005A3044">
        <w:t xml:space="preserve">n Competition </w:t>
      </w:r>
      <w:r w:rsidR="00D125A6">
        <w:t>&amp; Consumer Commission (</w:t>
      </w:r>
      <w:r w:rsidRPr="00E637D3">
        <w:t>ACCC</w:t>
      </w:r>
      <w:r w:rsidR="00D125A6">
        <w:t>)</w:t>
      </w:r>
      <w:r w:rsidRPr="00E637D3">
        <w:t xml:space="preserve"> with</w:t>
      </w:r>
      <w:r>
        <w:t xml:space="preserve"> additional enforcement resources and</w:t>
      </w:r>
      <w:r w:rsidRPr="00E637D3">
        <w:t xml:space="preserve"> </w:t>
      </w:r>
      <w:r w:rsidR="00887535">
        <w:t xml:space="preserve">maximum </w:t>
      </w:r>
      <w:r w:rsidR="00BF683C">
        <w:t xml:space="preserve">penalties of </w:t>
      </w:r>
      <w:r w:rsidRPr="00E637D3">
        <w:t>$100</w:t>
      </w:r>
      <w:r w:rsidR="00F71B70">
        <w:t> </w:t>
      </w:r>
      <w:r w:rsidRPr="00E637D3">
        <w:t xml:space="preserve">million for </w:t>
      </w:r>
      <w:r w:rsidR="004139C7">
        <w:t>businesses</w:t>
      </w:r>
      <w:r w:rsidRPr="00E637D3">
        <w:t xml:space="preserve"> that </w:t>
      </w:r>
      <w:r w:rsidR="006224AE">
        <w:t>unlaw</w:t>
      </w:r>
      <w:r w:rsidR="00F67B76">
        <w:t xml:space="preserve">fully </w:t>
      </w:r>
      <w:r>
        <w:t>exploit</w:t>
      </w:r>
      <w:r w:rsidRPr="00E637D3">
        <w:t xml:space="preserve"> consumers and </w:t>
      </w:r>
      <w:r>
        <w:t>small</w:t>
      </w:r>
      <w:r w:rsidDel="0076043C">
        <w:t xml:space="preserve"> </w:t>
      </w:r>
      <w:r>
        <w:t>businesses</w:t>
      </w:r>
      <w:r w:rsidR="00846791">
        <w:t>.</w:t>
      </w:r>
      <w:r w:rsidR="00EE1CD8">
        <w:br w:type="page"/>
      </w:r>
    </w:p>
    <w:p w14:paraId="3C07AF2D" w14:textId="40E54337" w:rsidR="004A0208" w:rsidRDefault="004A0208" w:rsidP="004A0208">
      <w:pPr>
        <w:pStyle w:val="Heading3"/>
      </w:pPr>
      <w:r>
        <w:lastRenderedPageBreak/>
        <w:t xml:space="preserve">Tax reforms to support small businesses </w:t>
      </w:r>
      <w:r w:rsidR="001B038D">
        <w:t>to</w:t>
      </w:r>
      <w:r>
        <w:t xml:space="preserve"> start, invest and grow</w:t>
      </w:r>
    </w:p>
    <w:p w14:paraId="0DD831A2" w14:textId="340E1473" w:rsidR="004A0208" w:rsidRPr="00C57413" w:rsidRDefault="004A0208" w:rsidP="00175971">
      <w:pPr>
        <w:pStyle w:val="Heading4"/>
        <w:rPr>
          <w:spacing w:val="-3"/>
        </w:rPr>
      </w:pPr>
      <w:r w:rsidRPr="00C57413">
        <w:rPr>
          <w:spacing w:val="-3"/>
        </w:rPr>
        <w:t xml:space="preserve">Permanent </w:t>
      </w:r>
      <w:r w:rsidR="000613E3" w:rsidRPr="00C57413">
        <w:rPr>
          <w:spacing w:val="-3"/>
        </w:rPr>
        <w:t xml:space="preserve">$20,000 </w:t>
      </w:r>
      <w:r w:rsidRPr="00C57413">
        <w:rPr>
          <w:spacing w:val="-3"/>
        </w:rPr>
        <w:t>instant asset</w:t>
      </w:r>
      <w:r w:rsidR="005A157A" w:rsidRPr="00C57413">
        <w:rPr>
          <w:spacing w:val="-3"/>
        </w:rPr>
        <w:t> </w:t>
      </w:r>
      <w:r w:rsidRPr="00C57413">
        <w:rPr>
          <w:spacing w:val="-3"/>
        </w:rPr>
        <w:t>write</w:t>
      </w:r>
      <w:r w:rsidR="00D57DF1" w:rsidRPr="00C57413">
        <w:rPr>
          <w:spacing w:val="-3"/>
        </w:rPr>
        <w:noBreakHyphen/>
      </w:r>
      <w:r w:rsidRPr="00C57413">
        <w:rPr>
          <w:spacing w:val="-3"/>
        </w:rPr>
        <w:t>off</w:t>
      </w:r>
    </w:p>
    <w:p w14:paraId="39F4D6FD" w14:textId="021D0AAB" w:rsidR="00F21FB6" w:rsidRPr="00D4764C" w:rsidRDefault="008C5FD3" w:rsidP="00CB7A19">
      <w:pPr>
        <w:rPr>
          <w:rFonts w:asciiTheme="minorHAnsi" w:hAnsiTheme="minorHAnsi" w:cstheme="minorHAnsi"/>
          <w:szCs w:val="22"/>
        </w:rPr>
      </w:pPr>
      <w:r w:rsidRPr="00CB7A19">
        <w:t xml:space="preserve">The Government will simplify tax obligations for </w:t>
      </w:r>
      <w:r w:rsidR="005B5220" w:rsidRPr="00D4764C">
        <w:rPr>
          <w:rFonts w:asciiTheme="minorHAnsi" w:hAnsiTheme="minorHAnsi" w:cstheme="minorHAnsi"/>
          <w:szCs w:val="22"/>
        </w:rPr>
        <w:t xml:space="preserve">eligible </w:t>
      </w:r>
      <w:r w:rsidRPr="00D4764C">
        <w:rPr>
          <w:rFonts w:asciiTheme="minorHAnsi" w:hAnsiTheme="minorHAnsi" w:cstheme="minorHAnsi"/>
          <w:szCs w:val="22"/>
        </w:rPr>
        <w:t>small business</w:t>
      </w:r>
      <w:r w:rsidR="00165EF6" w:rsidRPr="00D4764C">
        <w:rPr>
          <w:rFonts w:asciiTheme="minorHAnsi" w:hAnsiTheme="minorHAnsi" w:cstheme="minorHAnsi"/>
          <w:szCs w:val="22"/>
        </w:rPr>
        <w:t>es</w:t>
      </w:r>
      <w:r w:rsidRPr="00D4764C">
        <w:rPr>
          <w:rFonts w:asciiTheme="minorHAnsi" w:hAnsiTheme="minorHAnsi" w:cstheme="minorHAnsi"/>
          <w:szCs w:val="22"/>
        </w:rPr>
        <w:t xml:space="preserve"> by permanently extending the $20,000 instant asset write</w:t>
      </w:r>
      <w:r w:rsidR="00D57DF1">
        <w:rPr>
          <w:rFonts w:asciiTheme="minorHAnsi" w:hAnsiTheme="minorHAnsi" w:cstheme="minorHAnsi"/>
          <w:szCs w:val="22"/>
        </w:rPr>
        <w:noBreakHyphen/>
      </w:r>
      <w:r w:rsidRPr="00D4764C">
        <w:rPr>
          <w:rFonts w:asciiTheme="minorHAnsi" w:hAnsiTheme="minorHAnsi" w:cstheme="minorHAnsi"/>
          <w:szCs w:val="22"/>
        </w:rPr>
        <w:t>off from 1</w:t>
      </w:r>
      <w:r w:rsidR="00265025">
        <w:t> </w:t>
      </w:r>
      <w:r w:rsidRPr="00D4764C">
        <w:rPr>
          <w:rFonts w:asciiTheme="minorHAnsi" w:hAnsiTheme="minorHAnsi" w:cstheme="minorHAnsi"/>
          <w:szCs w:val="22"/>
        </w:rPr>
        <w:t>July</w:t>
      </w:r>
      <w:r w:rsidR="00265025">
        <w:rPr>
          <w:rFonts w:asciiTheme="minorHAnsi" w:hAnsiTheme="minorHAnsi" w:cstheme="minorHAnsi"/>
          <w:szCs w:val="22"/>
        </w:rPr>
        <w:t> </w:t>
      </w:r>
      <w:r w:rsidRPr="00D4764C">
        <w:rPr>
          <w:rFonts w:asciiTheme="minorHAnsi" w:hAnsiTheme="minorHAnsi" w:cstheme="minorHAnsi"/>
          <w:szCs w:val="22"/>
        </w:rPr>
        <w:t xml:space="preserve">2026. </w:t>
      </w:r>
    </w:p>
    <w:p w14:paraId="00E8782A" w14:textId="18A9641A" w:rsidR="008C5FD3" w:rsidRPr="00D4764C" w:rsidRDefault="00F21FB6" w:rsidP="00CB7A19">
      <w:pPr>
        <w:rPr>
          <w:rFonts w:asciiTheme="minorHAnsi" w:hAnsiTheme="minorHAnsi" w:cstheme="minorHAnsi"/>
          <w:szCs w:val="22"/>
        </w:rPr>
      </w:pPr>
      <w:r w:rsidRPr="00CB7A19">
        <w:t xml:space="preserve">Small businesses with turnover </w:t>
      </w:r>
      <w:r w:rsidR="00062EC0" w:rsidRPr="00D4764C">
        <w:rPr>
          <w:rFonts w:asciiTheme="minorHAnsi" w:hAnsiTheme="minorHAnsi" w:cstheme="minorHAnsi"/>
          <w:szCs w:val="22"/>
        </w:rPr>
        <w:t xml:space="preserve">of </w:t>
      </w:r>
      <w:r w:rsidRPr="00D4764C">
        <w:rPr>
          <w:rFonts w:asciiTheme="minorHAnsi" w:hAnsiTheme="minorHAnsi" w:cstheme="minorHAnsi"/>
          <w:szCs w:val="22"/>
        </w:rPr>
        <w:t>under $10</w:t>
      </w:r>
      <w:r w:rsidR="00265025">
        <w:rPr>
          <w:rFonts w:asciiTheme="minorHAnsi" w:hAnsiTheme="minorHAnsi" w:cstheme="minorHAnsi"/>
          <w:szCs w:val="22"/>
        </w:rPr>
        <w:t> </w:t>
      </w:r>
      <w:r w:rsidRPr="00D4764C">
        <w:rPr>
          <w:rFonts w:asciiTheme="minorHAnsi" w:hAnsiTheme="minorHAnsi" w:cstheme="minorHAnsi"/>
          <w:szCs w:val="22"/>
        </w:rPr>
        <w:t xml:space="preserve">million </w:t>
      </w:r>
      <w:r w:rsidR="00EB5E53">
        <w:rPr>
          <w:rFonts w:asciiTheme="minorHAnsi" w:hAnsiTheme="minorHAnsi" w:cstheme="minorHAnsi"/>
          <w:szCs w:val="22"/>
        </w:rPr>
        <w:t xml:space="preserve">will be able to </w:t>
      </w:r>
      <w:r w:rsidRPr="00D4764C">
        <w:rPr>
          <w:rFonts w:asciiTheme="minorHAnsi" w:hAnsiTheme="minorHAnsi" w:cstheme="minorHAnsi"/>
          <w:szCs w:val="22"/>
        </w:rPr>
        <w:t xml:space="preserve">immediately </w:t>
      </w:r>
      <w:r w:rsidR="00EB5E53">
        <w:rPr>
          <w:rFonts w:asciiTheme="minorHAnsi" w:hAnsiTheme="minorHAnsi" w:cstheme="minorHAnsi"/>
          <w:szCs w:val="22"/>
        </w:rPr>
        <w:t xml:space="preserve">deduct </w:t>
      </w:r>
      <w:r w:rsidRPr="00D4764C">
        <w:rPr>
          <w:rFonts w:asciiTheme="minorHAnsi" w:hAnsiTheme="minorHAnsi" w:cstheme="minorHAnsi"/>
          <w:szCs w:val="22"/>
        </w:rPr>
        <w:t>eligible assets costing less than $20,000, helping with cash flow</w:t>
      </w:r>
      <w:r w:rsidR="00C32F52" w:rsidRPr="00D4764C">
        <w:rPr>
          <w:rFonts w:asciiTheme="minorHAnsi" w:hAnsiTheme="minorHAnsi" w:cstheme="minorHAnsi"/>
          <w:szCs w:val="22"/>
        </w:rPr>
        <w:t>, investment</w:t>
      </w:r>
      <w:r w:rsidRPr="00D4764C">
        <w:rPr>
          <w:rFonts w:asciiTheme="minorHAnsi" w:hAnsiTheme="minorHAnsi" w:cstheme="minorHAnsi"/>
          <w:szCs w:val="22"/>
        </w:rPr>
        <w:t xml:space="preserve"> and planning. </w:t>
      </w:r>
    </w:p>
    <w:p w14:paraId="715684F9" w14:textId="111164A2" w:rsidR="004A0208" w:rsidRDefault="004A0208" w:rsidP="00750C6B">
      <w:pPr>
        <w:spacing w:after="240"/>
      </w:pPr>
      <w:r w:rsidRPr="00F94518">
        <w:t xml:space="preserve">Permanently extending the </w:t>
      </w:r>
      <w:r w:rsidR="000613E3">
        <w:t xml:space="preserve">$20,000 </w:t>
      </w:r>
      <w:r w:rsidRPr="00F94518">
        <w:t>instant asset write</w:t>
      </w:r>
      <w:r w:rsidR="00D57DF1">
        <w:noBreakHyphen/>
      </w:r>
      <w:r w:rsidRPr="00F94518">
        <w:t>off</w:t>
      </w:r>
      <w:r w:rsidR="007500FC">
        <w:t xml:space="preserve"> will save </w:t>
      </w:r>
      <w:r w:rsidR="007500FC" w:rsidRPr="00F94518">
        <w:t>small businesses around $32</w:t>
      </w:r>
      <w:r w:rsidR="007500FC">
        <w:t> </w:t>
      </w:r>
      <w:r w:rsidR="007500FC" w:rsidRPr="00F94518">
        <w:t>million per year in compliance costs.</w:t>
      </w:r>
      <w:r w:rsidRPr="00F94518">
        <w:t xml:space="preserve"> </w:t>
      </w:r>
      <w:r w:rsidR="007500FC">
        <w:t>I</w:t>
      </w:r>
      <w:r w:rsidR="00E90E18">
        <w:t xml:space="preserve">ntroducing </w:t>
      </w:r>
      <w:r w:rsidRPr="00CB7A19">
        <w:t>dynamic monthly instalments and working to harmonise payroll tax administrative arrangements</w:t>
      </w:r>
      <w:r w:rsidRPr="00F94518">
        <w:t xml:space="preserve"> will </w:t>
      </w:r>
      <w:r w:rsidR="007500FC">
        <w:t xml:space="preserve">further </w:t>
      </w:r>
      <w:r w:rsidRPr="00F94518">
        <w:t>reduce time spent on record keeping, systems and procedures</w:t>
      </w:r>
      <w:r w:rsidR="009047CF">
        <w:t>.</w:t>
      </w:r>
      <w:r w:rsidR="00E47921">
        <w:t xml:space="preserve"> </w:t>
      </w:r>
    </w:p>
    <w:tbl>
      <w:tblPr>
        <w:tblStyle w:val="TableGridLight"/>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CellMar>
          <w:top w:w="284" w:type="dxa"/>
          <w:bottom w:w="284" w:type="dxa"/>
        </w:tblCellMar>
        <w:tblLook w:val="0620" w:firstRow="1" w:lastRow="0" w:firstColumn="0" w:lastColumn="0" w:noHBand="1" w:noVBand="1"/>
      </w:tblPr>
      <w:tblGrid>
        <w:gridCol w:w="4727"/>
      </w:tblGrid>
      <w:tr w:rsidR="009130BE" w:rsidRPr="00D57DF1" w14:paraId="2FB08669" w14:textId="77777777" w:rsidTr="00CD3B8A">
        <w:tc>
          <w:tcPr>
            <w:tcW w:w="5000" w:type="pct"/>
            <w:shd w:val="clear" w:color="auto" w:fill="E6F2FF"/>
            <w:tcMar>
              <w:top w:w="170" w:type="dxa"/>
              <w:left w:w="227" w:type="dxa"/>
              <w:bottom w:w="227" w:type="dxa"/>
              <w:right w:w="227" w:type="dxa"/>
            </w:tcMar>
          </w:tcPr>
          <w:p w14:paraId="769D6A9A" w14:textId="77777777" w:rsidR="001F6C20" w:rsidRPr="001F49E2" w:rsidRDefault="00B720F8" w:rsidP="002919F1">
            <w:pPr>
              <w:pStyle w:val="BoxHeading"/>
              <w:keepNext w:val="0"/>
              <w:rPr>
                <w:sz w:val="20"/>
              </w:rPr>
            </w:pPr>
            <w:r w:rsidRPr="001F49E2">
              <w:t xml:space="preserve">Coffee Co generates a $3,750 tax refund </w:t>
            </w:r>
          </w:p>
          <w:p w14:paraId="6913DF25" w14:textId="12EEE345" w:rsidR="001F6C20" w:rsidRPr="00BA6496" w:rsidRDefault="001F6C20" w:rsidP="005A157A">
            <w:pPr>
              <w:spacing w:before="80" w:after="80"/>
              <w:rPr>
                <w:spacing w:val="-2"/>
              </w:rPr>
            </w:pPr>
            <w:r w:rsidRPr="00BA6496">
              <w:rPr>
                <w:spacing w:val="-2"/>
              </w:rPr>
              <w:t>Daniel and Eloise run a café through a company, Coffee Co Pty Ltd. The business generated $40,000 in taxable profits and paid $10,000</w:t>
            </w:r>
            <w:r w:rsidR="00FF17E1" w:rsidRPr="00BA6496">
              <w:rPr>
                <w:spacing w:val="-2"/>
              </w:rPr>
              <w:t xml:space="preserve"> in</w:t>
            </w:r>
            <w:r w:rsidR="00E81CCA" w:rsidRPr="00BA6496">
              <w:rPr>
                <w:spacing w:val="-2"/>
              </w:rPr>
              <w:t xml:space="preserve"> tax</w:t>
            </w:r>
            <w:r w:rsidRPr="00BA6496">
              <w:rPr>
                <w:spacing w:val="-2"/>
              </w:rPr>
              <w:t xml:space="preserve"> in the 2025</w:t>
            </w:r>
            <w:r w:rsidR="00222461" w:rsidRPr="00BA6496">
              <w:rPr>
                <w:spacing w:val="-2"/>
              </w:rPr>
              <w:t>‍</w:t>
            </w:r>
            <w:r w:rsidR="00441265" w:rsidRPr="00BA6496">
              <w:rPr>
                <w:spacing w:val="-2"/>
              </w:rPr>
              <w:t>–</w:t>
            </w:r>
            <w:r w:rsidR="00222461" w:rsidRPr="00BA6496">
              <w:rPr>
                <w:spacing w:val="-2"/>
              </w:rPr>
              <w:t>‍</w:t>
            </w:r>
            <w:r w:rsidRPr="00BA6496">
              <w:rPr>
                <w:spacing w:val="-2"/>
              </w:rPr>
              <w:t>26 income year (at the 25% tax</w:t>
            </w:r>
            <w:r w:rsidR="00C57413">
              <w:rPr>
                <w:spacing w:val="-2"/>
              </w:rPr>
              <w:t xml:space="preserve"> </w:t>
            </w:r>
            <w:r w:rsidRPr="00BA6496">
              <w:rPr>
                <w:spacing w:val="-2"/>
              </w:rPr>
              <w:t>rate).</w:t>
            </w:r>
          </w:p>
          <w:p w14:paraId="3A6483C8" w14:textId="591B35D2" w:rsidR="001F6C20" w:rsidRPr="00D57DF1" w:rsidRDefault="001F6C20" w:rsidP="005A157A">
            <w:pPr>
              <w:spacing w:before="80" w:after="80"/>
              <w:rPr>
                <w:spacing w:val="-1"/>
              </w:rPr>
            </w:pPr>
            <w:r w:rsidRPr="00D57DF1">
              <w:rPr>
                <w:spacing w:val="-1"/>
              </w:rPr>
              <w:t>To help grow the business, they are planning to purchase a new coffee machine for $19,000, new tables and chairs for $19,000 and outdoor heaters for $17,000. As a result of the permanent extension of the $20,000 instant asset write-off (IAWO), all these items can be immediately deducted.</w:t>
            </w:r>
          </w:p>
          <w:p w14:paraId="15CE8AD3" w14:textId="0341A1FF" w:rsidR="009130BE" w:rsidRPr="00D57DF1" w:rsidRDefault="001A6CFD" w:rsidP="005A157A">
            <w:pPr>
              <w:spacing w:before="80" w:after="80"/>
            </w:pPr>
            <w:r>
              <w:rPr>
                <w:noProof/>
              </w:rPr>
              <w:drawing>
                <wp:anchor distT="0" distB="0" distL="114300" distR="114300" simplePos="0" relativeHeight="251658245" behindDoc="1" locked="0" layoutInCell="1" allowOverlap="1" wp14:anchorId="43185C76" wp14:editId="48C54E02">
                  <wp:simplePos x="0" y="0"/>
                  <wp:positionH relativeFrom="page">
                    <wp:posOffset>1873250</wp:posOffset>
                  </wp:positionH>
                  <wp:positionV relativeFrom="margin">
                    <wp:posOffset>2678430</wp:posOffset>
                  </wp:positionV>
                  <wp:extent cx="5183505" cy="2519680"/>
                  <wp:effectExtent l="0" t="0" r="0" b="0"/>
                  <wp:wrapNone/>
                  <wp:docPr id="480838908" name="Picture 480838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38908" name="Picture 480838908">
                            <a:extLst>
                              <a:ext uri="{C183D7F6-B498-43B3-948B-1728B52AA6E4}">
                                <adec:decorative xmlns:adec="http://schemas.microsoft.com/office/drawing/2017/decorative" val="1"/>
                              </a:ext>
                            </a:extLst>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183505" cy="2519680"/>
                          </a:xfrm>
                          <a:prstGeom prst="rect">
                            <a:avLst/>
                          </a:prstGeom>
                        </pic:spPr>
                      </pic:pic>
                    </a:graphicData>
                  </a:graphic>
                  <wp14:sizeRelH relativeFrom="margin">
                    <wp14:pctWidth>0</wp14:pctWidth>
                  </wp14:sizeRelH>
                  <wp14:sizeRelV relativeFrom="margin">
                    <wp14:pctHeight>0</wp14:pctHeight>
                  </wp14:sizeRelV>
                </wp:anchor>
              </w:drawing>
            </w:r>
            <w:r w:rsidR="001F6C20" w:rsidRPr="00D57DF1">
              <w:rPr>
                <w:spacing w:val="-1"/>
              </w:rPr>
              <w:t>Without these new investments, the café would have generated a $40,000 taxable profit. However, with the IAWO deductions, Coffee Co reports a $15,000 tax loss for the 2026</w:t>
            </w:r>
            <w:r w:rsidR="00D064B7" w:rsidRPr="00BA6496">
              <w:rPr>
                <w:spacing w:val="-2"/>
              </w:rPr>
              <w:t>‍</w:t>
            </w:r>
            <w:r w:rsidR="00441265" w:rsidRPr="00D57DF1">
              <w:rPr>
                <w:spacing w:val="-1"/>
              </w:rPr>
              <w:t>–</w:t>
            </w:r>
            <w:r w:rsidR="00D064B7" w:rsidRPr="00BA6496">
              <w:rPr>
                <w:spacing w:val="-2"/>
              </w:rPr>
              <w:t>‍</w:t>
            </w:r>
            <w:r w:rsidR="001F6C20" w:rsidRPr="00D57DF1">
              <w:rPr>
                <w:spacing w:val="-1"/>
              </w:rPr>
              <w:t>27 income year, paying no tax. Further, they will now be able to carry back that tax loss to the previous year's tax paid, generating a $3,750 tax</w:t>
            </w:r>
            <w:r w:rsidR="00AE4F82" w:rsidRPr="00D57DF1">
              <w:rPr>
                <w:spacing w:val="-1"/>
              </w:rPr>
              <w:t> </w:t>
            </w:r>
            <w:r w:rsidR="001F6C20" w:rsidRPr="00D57DF1">
              <w:rPr>
                <w:spacing w:val="-1"/>
              </w:rPr>
              <w:t>refund ($15,000 x 25% tax rate). This provides timely cash flow to the business as it seeks to</w:t>
            </w:r>
            <w:r w:rsidR="00B70F3B" w:rsidRPr="00D57DF1">
              <w:rPr>
                <w:spacing w:val="-1"/>
              </w:rPr>
              <w:t> </w:t>
            </w:r>
            <w:r w:rsidR="001F6C20" w:rsidRPr="00D57DF1">
              <w:rPr>
                <w:spacing w:val="-1"/>
              </w:rPr>
              <w:t>expand.</w:t>
            </w:r>
          </w:p>
        </w:tc>
      </w:tr>
    </w:tbl>
    <w:p w14:paraId="1F383A9F" w14:textId="76D48693" w:rsidR="004A0208" w:rsidRPr="00CB7A19" w:rsidRDefault="00D5092E" w:rsidP="005A157A">
      <w:pPr>
        <w:pStyle w:val="Heading4"/>
      </w:pPr>
      <w:r>
        <w:br w:type="column"/>
      </w:r>
      <w:r w:rsidR="004A0208" w:rsidRPr="00CB7A19">
        <w:t>Further income tax cuts</w:t>
      </w:r>
    </w:p>
    <w:p w14:paraId="4B2DB602" w14:textId="381FAEF7" w:rsidR="004A0208" w:rsidRPr="009834E1" w:rsidRDefault="007746AD" w:rsidP="004A0208">
      <w:r w:rsidRPr="00CB7A19">
        <w:t>The Government is introducing a new $250 Working Australians Tax Offset from 2027</w:t>
      </w:r>
      <w:r w:rsidR="00D064B7" w:rsidRPr="00BA6496">
        <w:rPr>
          <w:spacing w:val="-2"/>
        </w:rPr>
        <w:t>‍</w:t>
      </w:r>
      <w:r w:rsidR="00441265" w:rsidRPr="00441265">
        <w:t>–</w:t>
      </w:r>
      <w:r w:rsidR="00D064B7" w:rsidRPr="00BA6496">
        <w:rPr>
          <w:spacing w:val="-2"/>
        </w:rPr>
        <w:t>‍</w:t>
      </w:r>
      <w:r w:rsidRPr="00CB7A19">
        <w:t>28, providing an ongoing annual tax cut for over 13</w:t>
      </w:r>
      <w:r w:rsidR="00F71B70">
        <w:t> </w:t>
      </w:r>
      <w:r w:rsidRPr="00CB7A19">
        <w:t>million Australian workers</w:t>
      </w:r>
      <w:r w:rsidR="00892B58">
        <w:t xml:space="preserve">, including </w:t>
      </w:r>
      <w:r w:rsidR="006A07B7">
        <w:t>sole traders</w:t>
      </w:r>
      <w:r w:rsidRPr="008743D4">
        <w:t>. This is on top of the three rounds of tax cuts the Government has already legislated</w:t>
      </w:r>
      <w:r w:rsidR="00BC3EE2">
        <w:t xml:space="preserve"> b</w:t>
      </w:r>
      <w:r w:rsidR="00B95DC3">
        <w:t>en</w:t>
      </w:r>
      <w:r w:rsidR="00135800">
        <w:t>efitting around 1.5</w:t>
      </w:r>
      <w:r w:rsidR="00F71B70">
        <w:t> </w:t>
      </w:r>
      <w:r w:rsidR="00135800">
        <w:t>million sole trader</w:t>
      </w:r>
      <w:r w:rsidR="00AB4A16">
        <w:t>s</w:t>
      </w:r>
      <w:r w:rsidR="00A966E0">
        <w:t>.</w:t>
      </w:r>
    </w:p>
    <w:p w14:paraId="33AC592C" w14:textId="088CF823" w:rsidR="00476C49" w:rsidRPr="004F6EEF" w:rsidRDefault="004A0208" w:rsidP="005A157A">
      <w:pPr>
        <w:pStyle w:val="Heading4"/>
      </w:pPr>
      <w:r>
        <w:t>Loss</w:t>
      </w:r>
      <w:r w:rsidR="00D57DF1">
        <w:noBreakHyphen/>
      </w:r>
      <w:r w:rsidR="00476C49">
        <w:t>refundability to support cash</w:t>
      </w:r>
      <w:r w:rsidR="007717B9">
        <w:t xml:space="preserve"> </w:t>
      </w:r>
      <w:r w:rsidR="00476C49">
        <w:t>flow</w:t>
      </w:r>
    </w:p>
    <w:p w14:paraId="75E5BCC8" w14:textId="77777777" w:rsidR="000C5998" w:rsidRPr="008743D4" w:rsidRDefault="000C5998" w:rsidP="00D74A63">
      <w:pPr>
        <w:rPr>
          <w:rFonts w:asciiTheme="minorHAnsi" w:hAnsiTheme="minorHAnsi" w:cstheme="minorHAnsi"/>
          <w:szCs w:val="22"/>
        </w:rPr>
      </w:pPr>
      <w:r w:rsidRPr="008743D4">
        <w:t>The Government is improving the treatment of company tax losses.</w:t>
      </w:r>
    </w:p>
    <w:p w14:paraId="09882FA8" w14:textId="7AF74BED" w:rsidR="004A0208" w:rsidRPr="008743D4" w:rsidRDefault="004A0208" w:rsidP="00D74A63">
      <w:pPr>
        <w:rPr>
          <w:rFonts w:asciiTheme="minorHAnsi" w:hAnsiTheme="minorHAnsi" w:cstheme="minorHAnsi"/>
          <w:szCs w:val="22"/>
        </w:rPr>
      </w:pPr>
      <w:r w:rsidRPr="008743D4">
        <w:t>From 2026</w:t>
      </w:r>
      <w:r w:rsidR="00D064B7" w:rsidRPr="00BA6496">
        <w:rPr>
          <w:spacing w:val="-2"/>
        </w:rPr>
        <w:t>‍</w:t>
      </w:r>
      <w:r w:rsidR="00441265" w:rsidRPr="00441265">
        <w:t>–</w:t>
      </w:r>
      <w:r w:rsidR="00D064B7" w:rsidRPr="00BA6496">
        <w:rPr>
          <w:spacing w:val="-2"/>
        </w:rPr>
        <w:t>‍</w:t>
      </w:r>
      <w:r w:rsidRPr="008743D4">
        <w:t>27, companies with turnover of up to $1</w:t>
      </w:r>
      <w:r w:rsidR="00DA5189">
        <w:rPr>
          <w:rFonts w:asciiTheme="minorHAnsi" w:hAnsiTheme="minorHAnsi" w:cstheme="minorHAnsi"/>
          <w:szCs w:val="22"/>
        </w:rPr>
        <w:t> </w:t>
      </w:r>
      <w:r w:rsidRPr="008743D4">
        <w:rPr>
          <w:rFonts w:asciiTheme="minorHAnsi" w:hAnsiTheme="minorHAnsi" w:cstheme="minorHAnsi"/>
          <w:szCs w:val="22"/>
        </w:rPr>
        <w:t>billion will be able to use their current year tax losses to claim a refund for the tax paid in the prior two income years.</w:t>
      </w:r>
    </w:p>
    <w:p w14:paraId="48990231" w14:textId="27C62EBB" w:rsidR="004A0208" w:rsidRPr="008743D4" w:rsidRDefault="004A0208" w:rsidP="00D74A63">
      <w:pPr>
        <w:rPr>
          <w:rFonts w:asciiTheme="minorHAnsi" w:hAnsiTheme="minorHAnsi" w:cstheme="minorBidi"/>
          <w:szCs w:val="22"/>
        </w:rPr>
      </w:pPr>
      <w:r w:rsidRPr="49339590">
        <w:t xml:space="preserve">This will benefit around 85,000 companies, with the majority </w:t>
      </w:r>
      <w:r w:rsidRPr="49339590">
        <w:rPr>
          <w:rFonts w:asciiTheme="minorHAnsi" w:hAnsiTheme="minorHAnsi" w:cstheme="minorBidi"/>
          <w:szCs w:val="22"/>
        </w:rPr>
        <w:t>being small businesses. For small businesses experiencing temporary losses, including where they are making investments to grow, this means additional cash flow to help fund their operations, wages and investments and return to profitability. </w:t>
      </w:r>
    </w:p>
    <w:p w14:paraId="704A66F5" w14:textId="2EEADD89" w:rsidR="007546B3" w:rsidRDefault="004A0208" w:rsidP="00D5092E">
      <w:pPr>
        <w:rPr>
          <w:rFonts w:asciiTheme="majorHAnsi" w:eastAsiaTheme="majorEastAsia" w:hAnsiTheme="majorHAnsi" w:cstheme="majorBidi"/>
          <w:color w:val="024A91" w:themeColor="accent1" w:themeShade="BF"/>
        </w:rPr>
      </w:pPr>
      <w:r w:rsidRPr="000C105E">
        <w:t>From 2028</w:t>
      </w:r>
      <w:r w:rsidR="00D064B7" w:rsidRPr="00BA6496">
        <w:rPr>
          <w:spacing w:val="-2"/>
        </w:rPr>
        <w:t>‍</w:t>
      </w:r>
      <w:r w:rsidR="00441265" w:rsidRPr="00441265">
        <w:t>–</w:t>
      </w:r>
      <w:r w:rsidR="00D064B7" w:rsidRPr="00BA6496">
        <w:rPr>
          <w:spacing w:val="-2"/>
        </w:rPr>
        <w:t>‍</w:t>
      </w:r>
      <w:r w:rsidRPr="000C105E">
        <w:t>29, small start</w:t>
      </w:r>
      <w:r w:rsidR="00D57DF1">
        <w:noBreakHyphen/>
      </w:r>
      <w:r w:rsidRPr="000C105E">
        <w:t xml:space="preserve">ups in their first two years of operation will be able to get a refund for tax losses, up to the </w:t>
      </w:r>
      <w:r w:rsidR="00764FA1" w:rsidRPr="00764FA1">
        <w:t>amount of F</w:t>
      </w:r>
      <w:r w:rsidR="00A763E2">
        <w:t xml:space="preserve">ringe </w:t>
      </w:r>
      <w:r w:rsidR="00764FA1" w:rsidRPr="00764FA1">
        <w:t>B</w:t>
      </w:r>
      <w:r w:rsidR="00A763E2">
        <w:t>enefit</w:t>
      </w:r>
      <w:r w:rsidR="00FF74C9">
        <w:t>s</w:t>
      </w:r>
      <w:r w:rsidR="00A763E2">
        <w:t xml:space="preserve"> </w:t>
      </w:r>
      <w:r w:rsidR="00764FA1" w:rsidRPr="00764FA1">
        <w:t>T</w:t>
      </w:r>
      <w:r w:rsidR="00A763E2">
        <w:t>ax</w:t>
      </w:r>
      <w:r w:rsidR="00764FA1" w:rsidRPr="00764FA1">
        <w:t xml:space="preserve"> and withholding tax paid on employee wages</w:t>
      </w:r>
      <w:r w:rsidR="00764FA1">
        <w:t>.</w:t>
      </w:r>
      <w:r w:rsidR="007546B3">
        <w:br w:type="page"/>
      </w:r>
    </w:p>
    <w:p w14:paraId="6799CA83" w14:textId="5B6FEFAB" w:rsidR="004A0208" w:rsidRDefault="004A0208" w:rsidP="007E5469">
      <w:pPr>
        <w:pStyle w:val="Heading4"/>
      </w:pPr>
      <w:r>
        <w:lastRenderedPageBreak/>
        <w:t>Tax reforms to support innovation</w:t>
      </w:r>
    </w:p>
    <w:p w14:paraId="11FAF4E2" w14:textId="0B9746F7" w:rsidR="004A0208" w:rsidRDefault="004A0208" w:rsidP="004A0208">
      <w:r w:rsidRPr="00B263E7">
        <w:t>The Government is</w:t>
      </w:r>
      <w:r w:rsidRPr="00B263E7" w:rsidDel="004F79B3">
        <w:t xml:space="preserve"> </w:t>
      </w:r>
      <w:r w:rsidRPr="00B263E7">
        <w:t>making it easier for start</w:t>
      </w:r>
      <w:r w:rsidR="00D57DF1">
        <w:noBreakHyphen/>
      </w:r>
      <w:r w:rsidRPr="00B263E7">
        <w:t xml:space="preserve">ups to </w:t>
      </w:r>
      <w:r>
        <w:t xml:space="preserve">invest </w:t>
      </w:r>
      <w:r w:rsidRPr="00B263E7">
        <w:t>so they can grow and innovate. From 1</w:t>
      </w:r>
      <w:r w:rsidR="008F192E">
        <w:t> </w:t>
      </w:r>
      <w:r w:rsidRPr="00B263E7">
        <w:t>July</w:t>
      </w:r>
      <w:r w:rsidR="008F192E">
        <w:t> </w:t>
      </w:r>
      <w:r w:rsidRPr="00B263E7">
        <w:t xml:space="preserve">2027, the Government will </w:t>
      </w:r>
      <w:r>
        <w:t>expand</w:t>
      </w:r>
      <w:r w:rsidRPr="00B263E7">
        <w:t xml:space="preserve"> venture capital </w:t>
      </w:r>
      <w:r>
        <w:t xml:space="preserve">incentives </w:t>
      </w:r>
      <w:r w:rsidRPr="00B263E7">
        <w:t xml:space="preserve">to reflect modern </w:t>
      </w:r>
      <w:r w:rsidR="00384257">
        <w:t>company</w:t>
      </w:r>
      <w:r w:rsidRPr="00B263E7">
        <w:t xml:space="preserve"> valuations. This will give start</w:t>
      </w:r>
      <w:r w:rsidR="00D57DF1">
        <w:noBreakHyphen/>
      </w:r>
      <w:r w:rsidRPr="00B263E7">
        <w:t>ups more opportunities to access venture capital funding, in larger amounts and over a longer period, particularly where traditional finance is harder to obtain.</w:t>
      </w:r>
    </w:p>
    <w:p w14:paraId="63914E27" w14:textId="112CFAE8" w:rsidR="004A0208" w:rsidRPr="006473E3" w:rsidRDefault="004A0208" w:rsidP="00237043">
      <w:r>
        <w:t>From 1</w:t>
      </w:r>
      <w:r w:rsidR="008F192E">
        <w:t> </w:t>
      </w:r>
      <w:r>
        <w:t>July</w:t>
      </w:r>
      <w:r w:rsidR="008F192E">
        <w:t> </w:t>
      </w:r>
      <w:r>
        <w:t>2028, t</w:t>
      </w:r>
      <w:r w:rsidRPr="006473E3">
        <w:t xml:space="preserve">he Government </w:t>
      </w:r>
      <w:r w:rsidR="00F46259">
        <w:t xml:space="preserve">will </w:t>
      </w:r>
      <w:r>
        <w:t xml:space="preserve">reform </w:t>
      </w:r>
      <w:r w:rsidRPr="006473E3">
        <w:t xml:space="preserve">the Research and Development Tax Incentive </w:t>
      </w:r>
      <w:r>
        <w:t>to make it better targeted and easier to use,</w:t>
      </w:r>
      <w:r w:rsidDel="00282008">
        <w:t xml:space="preserve"> </w:t>
      </w:r>
      <w:r>
        <w:t>incentivising a further $400</w:t>
      </w:r>
      <w:r w:rsidR="00F71B70">
        <w:t> </w:t>
      </w:r>
      <w:r>
        <w:t>m</w:t>
      </w:r>
      <w:r w:rsidR="00FF7FC3">
        <w:t>illion</w:t>
      </w:r>
      <w:r>
        <w:t xml:space="preserve"> in </w:t>
      </w:r>
      <w:r w:rsidR="00BD2BD4">
        <w:t>research and development</w:t>
      </w:r>
      <w:r>
        <w:t xml:space="preserve"> </w:t>
      </w:r>
      <w:r w:rsidR="00E53314">
        <w:t>(</w:t>
      </w:r>
      <w:r w:rsidR="001F71FA">
        <w:t>R</w:t>
      </w:r>
      <w:r w:rsidR="009E1029">
        <w:t xml:space="preserve">&amp;D) </w:t>
      </w:r>
      <w:r>
        <w:t xml:space="preserve">by young </w:t>
      </w:r>
      <w:r w:rsidR="004139C7">
        <w:t>businesses</w:t>
      </w:r>
      <w:r>
        <w:t xml:space="preserve"> each year.</w:t>
      </w:r>
    </w:p>
    <w:p w14:paraId="58701604" w14:textId="1B61EC90" w:rsidR="004A0208" w:rsidRDefault="004A0208" w:rsidP="004A0208">
      <w:pPr>
        <w:pStyle w:val="Bullet"/>
      </w:pPr>
      <w:r w:rsidRPr="00690F42">
        <w:rPr>
          <w:lang w:eastAsia="en-AU"/>
        </w:rPr>
        <w:t xml:space="preserve">The Government will increase </w:t>
      </w:r>
      <w:r w:rsidR="00865671">
        <w:rPr>
          <w:lang w:eastAsia="en-AU"/>
        </w:rPr>
        <w:t xml:space="preserve">the offset </w:t>
      </w:r>
      <w:r w:rsidR="00C65967">
        <w:rPr>
          <w:lang w:eastAsia="en-AU"/>
        </w:rPr>
        <w:t xml:space="preserve">for experimental </w:t>
      </w:r>
      <w:r w:rsidR="00D57DF1">
        <w:rPr>
          <w:lang w:eastAsia="en-AU"/>
        </w:rPr>
        <w:t>‘</w:t>
      </w:r>
      <w:r w:rsidR="00C65967">
        <w:rPr>
          <w:lang w:eastAsia="en-AU"/>
        </w:rPr>
        <w:t>core</w:t>
      </w:r>
      <w:r w:rsidR="00D57DF1">
        <w:rPr>
          <w:lang w:eastAsia="en-AU"/>
        </w:rPr>
        <w:t>’</w:t>
      </w:r>
      <w:r w:rsidR="00C65967">
        <w:rPr>
          <w:lang w:eastAsia="en-AU"/>
        </w:rPr>
        <w:t xml:space="preserve"> R&amp;D </w:t>
      </w:r>
      <w:r>
        <w:rPr>
          <w:lang w:eastAsia="en-AU"/>
        </w:rPr>
        <w:t>by around 25 to 50</w:t>
      </w:r>
      <w:r w:rsidR="002A59EA">
        <w:rPr>
          <w:lang w:eastAsia="en-AU"/>
        </w:rPr>
        <w:t> </w:t>
      </w:r>
      <w:r>
        <w:rPr>
          <w:lang w:eastAsia="en-AU"/>
        </w:rPr>
        <w:t>per</w:t>
      </w:r>
      <w:r w:rsidR="002A59EA">
        <w:rPr>
          <w:lang w:eastAsia="en-AU"/>
        </w:rPr>
        <w:t> </w:t>
      </w:r>
      <w:r>
        <w:rPr>
          <w:lang w:eastAsia="en-AU"/>
        </w:rPr>
        <w:t>cent</w:t>
      </w:r>
      <w:r w:rsidR="00657045">
        <w:rPr>
          <w:lang w:eastAsia="en-AU"/>
        </w:rPr>
        <w:t xml:space="preserve"> and remov</w:t>
      </w:r>
      <w:r w:rsidR="00351C0E">
        <w:rPr>
          <w:lang w:eastAsia="en-AU"/>
        </w:rPr>
        <w:t>e</w:t>
      </w:r>
      <w:r w:rsidR="00657045">
        <w:rPr>
          <w:lang w:eastAsia="en-AU"/>
        </w:rPr>
        <w:t xml:space="preserve"> eligibility for </w:t>
      </w:r>
      <w:r w:rsidR="00B26048">
        <w:rPr>
          <w:lang w:eastAsia="en-AU"/>
        </w:rPr>
        <w:t xml:space="preserve">R&amp;D supporting </w:t>
      </w:r>
      <w:r w:rsidR="00657045">
        <w:rPr>
          <w:lang w:eastAsia="en-AU"/>
        </w:rPr>
        <w:t>expenditure.</w:t>
      </w:r>
      <w:r w:rsidR="00BC14BE">
        <w:rPr>
          <w:lang w:eastAsia="en-AU"/>
        </w:rPr>
        <w:t xml:space="preserve"> This will simplify </w:t>
      </w:r>
      <w:r w:rsidR="00897B85">
        <w:rPr>
          <w:lang w:eastAsia="en-AU"/>
        </w:rPr>
        <w:t>and better target</w:t>
      </w:r>
      <w:r w:rsidR="00BC14BE">
        <w:rPr>
          <w:lang w:eastAsia="en-AU"/>
        </w:rPr>
        <w:t xml:space="preserve"> R&amp;D support</w:t>
      </w:r>
      <w:r w:rsidR="00150772">
        <w:rPr>
          <w:lang w:eastAsia="en-AU"/>
        </w:rPr>
        <w:t xml:space="preserve"> for businesses</w:t>
      </w:r>
      <w:r w:rsidR="00BC14BE">
        <w:rPr>
          <w:lang w:eastAsia="en-AU"/>
        </w:rPr>
        <w:t>.</w:t>
      </w:r>
      <w:r w:rsidRPr="00690F42">
        <w:rPr>
          <w:lang w:eastAsia="en-AU"/>
        </w:rPr>
        <w:t xml:space="preserve"> </w:t>
      </w:r>
    </w:p>
    <w:p w14:paraId="5F098E37" w14:textId="3AEFFC75" w:rsidR="004A0208" w:rsidRPr="006473E3" w:rsidRDefault="004A0208" w:rsidP="004A0208">
      <w:pPr>
        <w:pStyle w:val="Bullet"/>
        <w:rPr>
          <w:lang w:eastAsia="en-AU"/>
        </w:rPr>
      </w:pPr>
      <w:r w:rsidRPr="00CB0E0A">
        <w:rPr>
          <w:lang w:eastAsia="en-AU"/>
        </w:rPr>
        <w:t xml:space="preserve">The Government will </w:t>
      </w:r>
      <w:r>
        <w:rPr>
          <w:lang w:eastAsia="en-AU"/>
        </w:rPr>
        <w:t>p</w:t>
      </w:r>
      <w:r w:rsidRPr="00450BD5">
        <w:rPr>
          <w:lang w:eastAsia="en-AU"/>
        </w:rPr>
        <w:t>rovid</w:t>
      </w:r>
      <w:r>
        <w:rPr>
          <w:lang w:eastAsia="en-AU"/>
        </w:rPr>
        <w:t>e</w:t>
      </w:r>
      <w:r w:rsidRPr="00450BD5">
        <w:rPr>
          <w:lang w:eastAsia="en-AU"/>
        </w:rPr>
        <w:t xml:space="preserve"> greater support to young, fast</w:t>
      </w:r>
      <w:r w:rsidR="00D57DF1">
        <w:rPr>
          <w:lang w:eastAsia="en-AU"/>
        </w:rPr>
        <w:noBreakHyphen/>
      </w:r>
      <w:r w:rsidRPr="00450BD5">
        <w:rPr>
          <w:lang w:eastAsia="en-AU"/>
        </w:rPr>
        <w:t xml:space="preserve">growing </w:t>
      </w:r>
      <w:r w:rsidR="004139C7">
        <w:rPr>
          <w:lang w:eastAsia="en-AU"/>
        </w:rPr>
        <w:t>businesses</w:t>
      </w:r>
      <w:r w:rsidRPr="00450BD5">
        <w:rPr>
          <w:lang w:eastAsia="en-AU"/>
        </w:rPr>
        <w:t xml:space="preserve"> by increasing the turnover threshold for the higher, refundable offset to $50</w:t>
      </w:r>
      <w:r w:rsidR="000129A3">
        <w:rPr>
          <w:lang w:eastAsia="en-AU"/>
        </w:rPr>
        <w:t> </w:t>
      </w:r>
      <w:r w:rsidRPr="00450BD5">
        <w:rPr>
          <w:lang w:eastAsia="en-AU"/>
        </w:rPr>
        <w:t>million</w:t>
      </w:r>
      <w:r>
        <w:rPr>
          <w:lang w:eastAsia="en-AU"/>
        </w:rPr>
        <w:t xml:space="preserve">. </w:t>
      </w:r>
      <w:r>
        <w:t xml:space="preserve">Refundability will be </w:t>
      </w:r>
      <w:r w:rsidR="00AB23EC">
        <w:t>available</w:t>
      </w:r>
      <w:r>
        <w:t xml:space="preserve"> to </w:t>
      </w:r>
      <w:r w:rsidR="004139C7">
        <w:t>businesses</w:t>
      </w:r>
      <w:r>
        <w:t xml:space="preserve"> operating</w:t>
      </w:r>
      <w:r w:rsidR="0000468F">
        <w:t xml:space="preserve"> for</w:t>
      </w:r>
      <w:r>
        <w:t xml:space="preserve"> less than 10</w:t>
      </w:r>
      <w:r w:rsidR="00172FCD">
        <w:t> </w:t>
      </w:r>
      <w:r>
        <w:t xml:space="preserve">years, with older </w:t>
      </w:r>
      <w:r w:rsidR="004139C7">
        <w:t>businesses</w:t>
      </w:r>
      <w:r>
        <w:t xml:space="preserve"> eligible for an equivalent,</w:t>
      </w:r>
      <w:r w:rsidRPr="00806CAD">
        <w:t xml:space="preserve"> non</w:t>
      </w:r>
      <w:r w:rsidR="00D57DF1">
        <w:noBreakHyphen/>
      </w:r>
      <w:r>
        <w:t>re</w:t>
      </w:r>
      <w:r w:rsidRPr="00806CAD">
        <w:t>fundable offset</w:t>
      </w:r>
      <w:r>
        <w:t>.</w:t>
      </w:r>
      <w:r w:rsidRPr="00450BD5">
        <w:rPr>
          <w:lang w:eastAsia="en-AU"/>
        </w:rPr>
        <w:t xml:space="preserve"> </w:t>
      </w:r>
    </w:p>
    <w:p w14:paraId="0CA1AA00" w14:textId="1FD1A1F8" w:rsidR="004A0208" w:rsidRPr="006473E3" w:rsidRDefault="004A0208" w:rsidP="004A0208">
      <w:pPr>
        <w:pStyle w:val="Bullet"/>
      </w:pPr>
      <w:r w:rsidRPr="001E70F6">
        <w:t xml:space="preserve">For smaller </w:t>
      </w:r>
      <w:r>
        <w:rPr>
          <w:lang w:eastAsia="en-AU"/>
        </w:rPr>
        <w:t>research and development</w:t>
      </w:r>
      <w:r w:rsidRPr="001E70F6">
        <w:t xml:space="preserve"> projects</w:t>
      </w:r>
      <w:r>
        <w:rPr>
          <w:lang w:eastAsia="en-AU"/>
        </w:rPr>
        <w:t xml:space="preserve"> of under $50,000</w:t>
      </w:r>
      <w:r w:rsidRPr="001E70F6">
        <w:t xml:space="preserve">, the Government will </w:t>
      </w:r>
      <w:r>
        <w:rPr>
          <w:lang w:eastAsia="en-AU"/>
        </w:rPr>
        <w:t>require</w:t>
      </w:r>
      <w:r w:rsidRPr="001E70F6">
        <w:t xml:space="preserve"> businesses to work with </w:t>
      </w:r>
      <w:r w:rsidRPr="001E70F6">
        <w:rPr>
          <w:lang w:eastAsia="en-AU"/>
        </w:rPr>
        <w:t>recognised research organisations to support</w:t>
      </w:r>
      <w:r w:rsidRPr="001E70F6">
        <w:t xml:space="preserve"> quality research outcomes.</w:t>
      </w:r>
    </w:p>
    <w:p w14:paraId="3103898F" w14:textId="0EB749DA" w:rsidR="004A0208" w:rsidRDefault="004A0208" w:rsidP="004A0208">
      <w:r w:rsidRPr="00B74785">
        <w:rPr>
          <w:lang w:eastAsia="en-AU"/>
        </w:rPr>
        <w:t>The Government will use savings from these changes to help fund tax reforms that support innovation and investment by small businesses.</w:t>
      </w:r>
    </w:p>
    <w:p w14:paraId="30166B7C" w14:textId="483F5998" w:rsidR="004A0208" w:rsidRPr="00F12FFF" w:rsidRDefault="001A6CFD" w:rsidP="00394316">
      <w:pPr>
        <w:pStyle w:val="Heading4"/>
      </w:pPr>
      <w:r>
        <w:rPr>
          <w:noProof/>
        </w:rPr>
        <w:drawing>
          <wp:anchor distT="0" distB="0" distL="114300" distR="114300" simplePos="0" relativeHeight="251658240" behindDoc="1" locked="0" layoutInCell="1" allowOverlap="1" wp14:anchorId="0DAE435D" wp14:editId="28CB12EE">
            <wp:simplePos x="0" y="0"/>
            <wp:positionH relativeFrom="page">
              <wp:posOffset>2593340</wp:posOffset>
            </wp:positionH>
            <wp:positionV relativeFrom="margin">
              <wp:posOffset>6399530</wp:posOffset>
            </wp:positionV>
            <wp:extent cx="5183505" cy="2519680"/>
            <wp:effectExtent l="0" t="0" r="0" b="0"/>
            <wp:wrapNone/>
            <wp:docPr id="1949107824" name="Picture 1949107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07824" name="Picture 194910782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3505" cy="2519680"/>
                    </a:xfrm>
                    <a:prstGeom prst="rect">
                      <a:avLst/>
                    </a:prstGeom>
                  </pic:spPr>
                </pic:pic>
              </a:graphicData>
            </a:graphic>
            <wp14:sizeRelH relativeFrom="margin">
              <wp14:pctWidth>0</wp14:pctWidth>
            </wp14:sizeRelH>
            <wp14:sizeRelV relativeFrom="margin">
              <wp14:pctHeight>0</wp14:pctHeight>
            </wp14:sizeRelV>
          </wp:anchor>
        </w:drawing>
      </w:r>
      <w:r w:rsidR="00AC52AB">
        <w:br w:type="column"/>
      </w:r>
      <w:r w:rsidR="00930A02">
        <w:t xml:space="preserve">Tax changes to improve </w:t>
      </w:r>
      <w:r w:rsidR="00727376">
        <w:t>fairness</w:t>
      </w:r>
    </w:p>
    <w:p w14:paraId="67263010" w14:textId="58F01985" w:rsidR="004A0208" w:rsidRPr="00F12FFF" w:rsidRDefault="004A0208" w:rsidP="004A0208">
      <w:r w:rsidRPr="00F64345">
        <w:t xml:space="preserve">The Government is making the tax system fairer and more sustainable for all Australians by </w:t>
      </w:r>
      <w:r>
        <w:t xml:space="preserve">introducing </w:t>
      </w:r>
      <w:r w:rsidRPr="00F12FFF">
        <w:t>a 30</w:t>
      </w:r>
      <w:r w:rsidR="002A59EA">
        <w:t> </w:t>
      </w:r>
      <w:r w:rsidRPr="00F12FFF">
        <w:t>per</w:t>
      </w:r>
      <w:r w:rsidR="002A59EA">
        <w:t> </w:t>
      </w:r>
      <w:r w:rsidRPr="00F12FFF">
        <w:t>cent minimum tax on discretionary trusts from 1</w:t>
      </w:r>
      <w:r>
        <w:t> </w:t>
      </w:r>
      <w:r w:rsidRPr="00F12FFF">
        <w:t>July</w:t>
      </w:r>
      <w:r>
        <w:t> </w:t>
      </w:r>
      <w:r w:rsidRPr="00F12FFF">
        <w:t xml:space="preserve">2028. </w:t>
      </w:r>
      <w:r>
        <w:t xml:space="preserve">The Government will exclude primary production income such as </w:t>
      </w:r>
      <w:r w:rsidR="006C42F7">
        <w:t xml:space="preserve">income from </w:t>
      </w:r>
      <w:r>
        <w:t>agriculture, and other types of trusts such as fixed trusts</w:t>
      </w:r>
      <w:r w:rsidR="00E758F1">
        <w:t xml:space="preserve"> an</w:t>
      </w:r>
      <w:r w:rsidR="00CD0156">
        <w:t>d</w:t>
      </w:r>
      <w:r w:rsidR="00E758F1">
        <w:t xml:space="preserve"> charitable trusts</w:t>
      </w:r>
      <w:r>
        <w:t>.</w:t>
      </w:r>
    </w:p>
    <w:p w14:paraId="550FA40F" w14:textId="3F0EC29C" w:rsidR="004A0208" w:rsidRPr="00760A0E" w:rsidRDefault="00BC7AF5" w:rsidP="004A0208">
      <w:r>
        <w:t>New</w:t>
      </w:r>
      <w:r w:rsidR="00E93020">
        <w:t>, time</w:t>
      </w:r>
      <w:r w:rsidR="00D57DF1">
        <w:noBreakHyphen/>
      </w:r>
      <w:r w:rsidR="00E93020">
        <w:t>limited</w:t>
      </w:r>
      <w:r w:rsidR="004A0208" w:rsidRPr="00F12FFF">
        <w:t xml:space="preserve"> </w:t>
      </w:r>
      <w:r w:rsidR="004A0208" w:rsidRPr="00161DE5">
        <w:t>rollover relief</w:t>
      </w:r>
      <w:r w:rsidR="004A0208" w:rsidRPr="00F12FFF">
        <w:t xml:space="preserve"> will be available</w:t>
      </w:r>
      <w:r w:rsidR="00232B7E">
        <w:t xml:space="preserve"> for three years</w:t>
      </w:r>
      <w:r w:rsidR="004A0208" w:rsidRPr="00F12FFF">
        <w:t xml:space="preserve"> from 1</w:t>
      </w:r>
      <w:r w:rsidR="004A0208">
        <w:t> </w:t>
      </w:r>
      <w:r w:rsidR="004A0208" w:rsidRPr="00F12FFF">
        <w:t>July</w:t>
      </w:r>
      <w:r w:rsidR="004A0208">
        <w:t> </w:t>
      </w:r>
      <w:r w:rsidR="004A0208" w:rsidRPr="00F12FFF">
        <w:t>2027</w:t>
      </w:r>
      <w:r w:rsidR="004A0208">
        <w:t xml:space="preserve"> to support small businesses that wish to restructure to other entity types. </w:t>
      </w:r>
      <w:r w:rsidR="00C30E36">
        <w:t>T</w:t>
      </w:r>
      <w:r w:rsidR="00644D3E" w:rsidRPr="00644D3E">
        <w:t xml:space="preserve">he Australian Small Business and Family Enterprise Ombudsman </w:t>
      </w:r>
      <w:r w:rsidR="00F30FF2">
        <w:t xml:space="preserve">(ASBFEO) </w:t>
      </w:r>
      <w:r w:rsidR="00644D3E" w:rsidRPr="00644D3E">
        <w:t xml:space="preserve">will be available to assist small business understand the options available to them and where they can get further advice. </w:t>
      </w:r>
      <w:r w:rsidR="00D122C8">
        <w:t>T</w:t>
      </w:r>
      <w:r w:rsidR="00D122C8" w:rsidRPr="00644D3E">
        <w:t xml:space="preserve">he Australian Securities and Investments Commission </w:t>
      </w:r>
      <w:r w:rsidR="00D122C8">
        <w:t>will put in place s</w:t>
      </w:r>
      <w:r w:rsidR="00644D3E" w:rsidRPr="00644D3E">
        <w:t>pecific arrangements to support small businesses that wish to incorporate.</w:t>
      </w:r>
    </w:p>
    <w:p w14:paraId="5415C3C4" w14:textId="7A4AA8E2" w:rsidR="00476C49" w:rsidRDefault="00476C49" w:rsidP="00476C49">
      <w:r>
        <w:t xml:space="preserve">Small businesses that restructure to a corporate structure will </w:t>
      </w:r>
      <w:r w:rsidRPr="00240799">
        <w:t>gain access to a range of benefits like the 25</w:t>
      </w:r>
      <w:r w:rsidR="002A59EA">
        <w:t> </w:t>
      </w:r>
      <w:r w:rsidRPr="00240799">
        <w:t>per</w:t>
      </w:r>
      <w:r w:rsidR="002A59EA">
        <w:t> </w:t>
      </w:r>
      <w:r w:rsidRPr="00240799">
        <w:t>cent small business tax rate, dividend imputation</w:t>
      </w:r>
      <w:r w:rsidR="00807439">
        <w:t xml:space="preserve"> and</w:t>
      </w:r>
      <w:r w:rsidRPr="00240799">
        <w:t xml:space="preserve"> easier processes to retain earnings</w:t>
      </w:r>
      <w:r w:rsidR="00CD0156">
        <w:t xml:space="preserve"> for working capital.</w:t>
      </w:r>
    </w:p>
    <w:p w14:paraId="44F5E975" w14:textId="41A89AA8" w:rsidR="00594C2C" w:rsidRDefault="00476C49" w:rsidP="008B631F">
      <w:pPr>
        <w:rPr>
          <w:rFonts w:eastAsiaTheme="majorEastAsia" w:cstheme="majorBidi"/>
          <w:bCs/>
          <w:color w:val="002A54"/>
          <w:sz w:val="32"/>
        </w:rPr>
      </w:pPr>
      <w:r>
        <w:t xml:space="preserve">The Government will also maintain existing CGT concessions for small businesses, allowing </w:t>
      </w:r>
      <w:r w:rsidR="00CD0156">
        <w:t>them</w:t>
      </w:r>
      <w:r>
        <w:t xml:space="preserve"> to halve or completely disregard CGT on the sale of eligible assets</w:t>
      </w:r>
      <w:r w:rsidR="00905D63">
        <w:t>.</w:t>
      </w:r>
      <w:r w:rsidR="00594C2C">
        <w:br w:type="page"/>
      </w:r>
    </w:p>
    <w:p w14:paraId="24108EB7" w14:textId="04C892C7" w:rsidR="00BA0EF3" w:rsidRPr="003359FA" w:rsidRDefault="00BA0EF3" w:rsidP="001124D3">
      <w:pPr>
        <w:pStyle w:val="Heading3"/>
        <w:rPr>
          <w:position w:val="6"/>
        </w:rPr>
      </w:pPr>
      <w:r w:rsidRPr="003359FA">
        <w:rPr>
          <w:position w:val="6"/>
        </w:rPr>
        <w:lastRenderedPageBreak/>
        <w:t>A better operating environment</w:t>
      </w:r>
    </w:p>
    <w:p w14:paraId="2A3FCC36" w14:textId="2BADB166" w:rsidR="004A0208" w:rsidRDefault="004A0208" w:rsidP="000D5FED">
      <w:r>
        <w:t xml:space="preserve">The Government is cutting red tape, simplifying rules and lowering compliance costs. </w:t>
      </w:r>
    </w:p>
    <w:p w14:paraId="101434A6" w14:textId="31EC8DA7" w:rsidR="00635637" w:rsidRDefault="00635637" w:rsidP="006926A8">
      <w:pPr>
        <w:pStyle w:val="Heading4"/>
      </w:pPr>
      <w:r w:rsidRPr="006E0282">
        <w:t>Making it easier to t</w:t>
      </w:r>
      <w:r w:rsidR="00F6632B">
        <w:t>rade</w:t>
      </w:r>
    </w:p>
    <w:p w14:paraId="723482DE" w14:textId="336FD389" w:rsidR="00635637" w:rsidRDefault="00635637" w:rsidP="000D5FED">
      <w:pPr>
        <w:rPr>
          <w:noProof/>
        </w:rPr>
      </w:pPr>
      <w:r>
        <w:t>This Budget builds on previous reforms by removing</w:t>
      </w:r>
      <w:r w:rsidR="00E619B5">
        <w:t> </w:t>
      </w:r>
      <w:r>
        <w:t>another 497 nuisance tariffs – saving businesses around $1</w:t>
      </w:r>
      <w:r w:rsidR="0002515E">
        <w:t>2</w:t>
      </w:r>
      <w:r>
        <w:t>7</w:t>
      </w:r>
      <w:r w:rsidR="00885ED4">
        <w:t> </w:t>
      </w:r>
      <w:r>
        <w:t>million in compliance costs per year</w:t>
      </w:r>
      <w:r w:rsidR="003D35BB">
        <w:t xml:space="preserve"> and</w:t>
      </w:r>
      <w:r>
        <w:t xml:space="preserve"> strengthening our trade remedies system. The</w:t>
      </w:r>
      <w:r w:rsidR="00785843">
        <w:t> </w:t>
      </w:r>
      <w:r>
        <w:t xml:space="preserve">Government will also consult on </w:t>
      </w:r>
      <w:r w:rsidR="006A559E">
        <w:t>abolishing</w:t>
      </w:r>
      <w:r w:rsidR="001F38A3">
        <w:t xml:space="preserve"> additional </w:t>
      </w:r>
      <w:r>
        <w:t>tariffs</w:t>
      </w:r>
      <w:r w:rsidR="00F14502">
        <w:t xml:space="preserve"> to further</w:t>
      </w:r>
      <w:r w:rsidR="00C819EE">
        <w:t xml:space="preserve"> </w:t>
      </w:r>
      <w:r w:rsidR="00625E33">
        <w:t>cut costs for Australian businesses</w:t>
      </w:r>
      <w:r w:rsidR="00101BEE">
        <w:rPr>
          <w:noProof/>
        </w:rPr>
        <w:t>.</w:t>
      </w:r>
    </w:p>
    <w:p w14:paraId="62F899ED" w14:textId="2A50C4EF" w:rsidR="001F59C1" w:rsidRPr="001F59C1" w:rsidRDefault="00635637" w:rsidP="000D5FED">
      <w:r w:rsidRPr="006E0282">
        <w:t>The Government is also lowering barriers to trade through the Australia–EU Free Trade Agreement</w:t>
      </w:r>
      <w:r>
        <w:t xml:space="preserve">. </w:t>
      </w:r>
      <w:r w:rsidR="0091472E">
        <w:t>T</w:t>
      </w:r>
      <w:r>
        <w:t xml:space="preserve">he Budget provides </w:t>
      </w:r>
      <w:r w:rsidRPr="001A739E">
        <w:t>$</w:t>
      </w:r>
      <w:r w:rsidR="009C4683">
        <w:t>7.6</w:t>
      </w:r>
      <w:r w:rsidR="00885ED4" w:rsidRPr="001A739E">
        <w:t> </w:t>
      </w:r>
      <w:r w:rsidRPr="001A739E">
        <w:t>million</w:t>
      </w:r>
      <w:r>
        <w:t xml:space="preserve"> over four years to expand </w:t>
      </w:r>
      <w:r w:rsidR="00E00A00">
        <w:t>the Australian</w:t>
      </w:r>
      <w:r>
        <w:t xml:space="preserve"> </w:t>
      </w:r>
      <w:r w:rsidR="00E00A00">
        <w:t>T</w:t>
      </w:r>
      <w:r>
        <w:t xml:space="preserve">rusted </w:t>
      </w:r>
      <w:r w:rsidR="00E00A00">
        <w:t>T</w:t>
      </w:r>
      <w:r>
        <w:t xml:space="preserve">rader </w:t>
      </w:r>
      <w:r w:rsidR="00E00A00">
        <w:t xml:space="preserve">program </w:t>
      </w:r>
      <w:r>
        <w:t xml:space="preserve">– reducing red tape at the border and </w:t>
      </w:r>
      <w:r w:rsidRPr="006E0282">
        <w:t>making it faster and easier for more small businesses to export. Small businesses will be able</w:t>
      </w:r>
      <w:r w:rsidRPr="00E55D46">
        <w:t xml:space="preserve"> </w:t>
      </w:r>
      <w:r w:rsidRPr="006E0282">
        <w:t>to seize low</w:t>
      </w:r>
      <w:r w:rsidRPr="006E0282">
        <w:rPr>
          <w:rFonts w:ascii="Cambria Math" w:hAnsi="Cambria Math" w:cs="Cambria Math"/>
        </w:rPr>
        <w:t>‑</w:t>
      </w:r>
      <w:r w:rsidRPr="006E0282">
        <w:t xml:space="preserve">carbon growth opportunities through </w:t>
      </w:r>
      <w:r w:rsidR="00FF26C1" w:rsidRPr="001A739E">
        <w:t>$7.7</w:t>
      </w:r>
      <w:r w:rsidR="00885ED4" w:rsidRPr="001A739E">
        <w:t> </w:t>
      </w:r>
      <w:r w:rsidR="00884FC9" w:rsidRPr="001A739E">
        <w:t>million</w:t>
      </w:r>
      <w:r w:rsidR="00661658">
        <w:t xml:space="preserve"> over four years in </w:t>
      </w:r>
      <w:r w:rsidRPr="006E0282">
        <w:t>new funding under the Singapore</w:t>
      </w:r>
      <w:r w:rsidR="00275431">
        <w:rPr>
          <w:rFonts w:cs="Calibri"/>
        </w:rPr>
        <w:t xml:space="preserve"> – </w:t>
      </w:r>
      <w:r w:rsidRPr="006E0282">
        <w:t>Australia Green Economy Agreement.</w:t>
      </w:r>
    </w:p>
    <w:p w14:paraId="6C8A0343" w14:textId="392EA867" w:rsidR="00DE64DB" w:rsidRDefault="00DE64DB" w:rsidP="006926A8">
      <w:pPr>
        <w:pStyle w:val="Heading4"/>
      </w:pPr>
      <w:r w:rsidRPr="00B06A2B">
        <w:t>Regulatory Reform Agenda</w:t>
      </w:r>
    </w:p>
    <w:p w14:paraId="05AC24C5" w14:textId="1EA3D956" w:rsidR="0032475B" w:rsidRDefault="00BD0B24" w:rsidP="000D5FED">
      <w:r>
        <w:t>T</w:t>
      </w:r>
      <w:r w:rsidR="000842F9">
        <w:t>h</w:t>
      </w:r>
      <w:r w:rsidR="004A26E8">
        <w:t xml:space="preserve">rough the </w:t>
      </w:r>
      <w:r w:rsidR="00CA3ADF">
        <w:t>Regulatory Reform Agenda</w:t>
      </w:r>
      <w:r w:rsidR="004A26E8">
        <w:t>, the Government</w:t>
      </w:r>
      <w:r w:rsidR="00CA3ADF">
        <w:t xml:space="preserve"> </w:t>
      </w:r>
      <w:r w:rsidR="004A26E8">
        <w:t xml:space="preserve">is reducing </w:t>
      </w:r>
      <w:r w:rsidR="0024059C">
        <w:t xml:space="preserve">unnecessary regulatory burden and modernising outdated requirements. </w:t>
      </w:r>
      <w:r w:rsidR="00814ADD">
        <w:t>These include</w:t>
      </w:r>
      <w:r w:rsidR="0024059C">
        <w:t>:</w:t>
      </w:r>
      <w:r w:rsidR="00B961F0" w:rsidDel="00B961F0">
        <w:t xml:space="preserve"> </w:t>
      </w:r>
    </w:p>
    <w:p w14:paraId="380B3DC2" w14:textId="77F477C5" w:rsidR="0032475B" w:rsidRDefault="00F712D3" w:rsidP="0032475B">
      <w:pPr>
        <w:pStyle w:val="Bullet"/>
      </w:pPr>
      <w:r>
        <w:t>d</w:t>
      </w:r>
      <w:r w:rsidR="00B961F0">
        <w:t xml:space="preserve">elivering </w:t>
      </w:r>
      <w:r w:rsidR="005714A0" w:rsidRPr="001A739E">
        <w:t>$</w:t>
      </w:r>
      <w:r w:rsidR="00FF49B5" w:rsidRPr="001A739E">
        <w:t>10.2</w:t>
      </w:r>
      <w:r w:rsidR="00F25F9E" w:rsidRPr="001A739E">
        <w:t> </w:t>
      </w:r>
      <w:r w:rsidR="0032475B" w:rsidRPr="001A739E">
        <w:t>billion</w:t>
      </w:r>
      <w:r w:rsidR="0032475B">
        <w:t xml:space="preserve"> </w:t>
      </w:r>
      <w:r w:rsidR="00B961F0">
        <w:t>a year in</w:t>
      </w:r>
      <w:r w:rsidR="008B6485">
        <w:t xml:space="preserve"> </w:t>
      </w:r>
      <w:r w:rsidR="00B961F0">
        <w:t xml:space="preserve">regulatory </w:t>
      </w:r>
      <w:r w:rsidR="00303726">
        <w:t>burden reduction</w:t>
      </w:r>
      <w:r w:rsidR="00CB712B" w:rsidDel="00CB712B">
        <w:t xml:space="preserve"> </w:t>
      </w:r>
    </w:p>
    <w:p w14:paraId="224D0B0D" w14:textId="0B8C518E" w:rsidR="004A0208" w:rsidRDefault="000D6E38" w:rsidP="004A0208">
      <w:pPr>
        <w:pStyle w:val="Bullet"/>
      </w:pPr>
      <w:r>
        <w:rPr>
          <w:noProof/>
        </w:rPr>
        <w:drawing>
          <wp:anchor distT="0" distB="0" distL="114300" distR="114300" simplePos="0" relativeHeight="251658241" behindDoc="1" locked="0" layoutInCell="1" allowOverlap="1" wp14:anchorId="2B6C0437" wp14:editId="70A0BFE8">
            <wp:simplePos x="0" y="0"/>
            <wp:positionH relativeFrom="page">
              <wp:posOffset>2593340</wp:posOffset>
            </wp:positionH>
            <wp:positionV relativeFrom="margin">
              <wp:posOffset>6399530</wp:posOffset>
            </wp:positionV>
            <wp:extent cx="5184000" cy="2520000"/>
            <wp:effectExtent l="0" t="0" r="0" b="0"/>
            <wp:wrapNone/>
            <wp:docPr id="340298167" name="Picture 340298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98167" name="Picture 34029816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4000" cy="2520000"/>
                    </a:xfrm>
                    <a:prstGeom prst="rect">
                      <a:avLst/>
                    </a:prstGeom>
                  </pic:spPr>
                </pic:pic>
              </a:graphicData>
            </a:graphic>
            <wp14:sizeRelH relativeFrom="margin">
              <wp14:pctWidth>0</wp14:pctWidth>
            </wp14:sizeRelH>
            <wp14:sizeRelV relativeFrom="margin">
              <wp14:pctHeight>0</wp14:pctHeight>
            </wp14:sizeRelV>
          </wp:anchor>
        </w:drawing>
      </w:r>
      <w:r w:rsidR="004A0208">
        <w:t>implementing new legislati</w:t>
      </w:r>
      <w:r w:rsidR="000603C9">
        <w:t>ve</w:t>
      </w:r>
      <w:r w:rsidR="004A0208">
        <w:t xml:space="preserve"> </w:t>
      </w:r>
      <w:r w:rsidR="000603C9">
        <w:t>reform</w:t>
      </w:r>
      <w:r w:rsidR="004A0208">
        <w:t xml:space="preserve"> and the Council of Financial Regulators</w:t>
      </w:r>
      <w:r w:rsidR="00D57DF1">
        <w:t>’</w:t>
      </w:r>
      <w:r w:rsidR="004A0208">
        <w:t xml:space="preserve"> Better Regulation Roadmap to improve efficiency and reduce </w:t>
      </w:r>
      <w:r w:rsidR="00615331">
        <w:t>compliance costs</w:t>
      </w:r>
      <w:r w:rsidR="0085642E">
        <w:t xml:space="preserve"> </w:t>
      </w:r>
      <w:r w:rsidR="004A0208">
        <w:t>in the financial sector</w:t>
      </w:r>
    </w:p>
    <w:p w14:paraId="00ADC7D2" w14:textId="49ACF132" w:rsidR="0032475B" w:rsidRDefault="00F712D3" w:rsidP="0032475B">
      <w:pPr>
        <w:pStyle w:val="Bullet"/>
      </w:pPr>
      <w:r>
        <w:t>r</w:t>
      </w:r>
      <w:r w:rsidR="00903993">
        <w:t xml:space="preserve">educing paperwork </w:t>
      </w:r>
      <w:r w:rsidR="0023288C">
        <w:t>through a</w:t>
      </w:r>
      <w:r w:rsidR="0032475B" w:rsidDel="0023288C">
        <w:t xml:space="preserve"> </w:t>
      </w:r>
      <w:r w:rsidR="006B5F37">
        <w:t>tell</w:t>
      </w:r>
      <w:r w:rsidR="00D57DF1">
        <w:noBreakHyphen/>
      </w:r>
      <w:r w:rsidR="006B5F37">
        <w:t>us</w:t>
      </w:r>
      <w:r w:rsidR="00D57DF1">
        <w:noBreakHyphen/>
      </w:r>
      <w:r w:rsidR="006B5F37">
        <w:t>once</w:t>
      </w:r>
      <w:r w:rsidR="0032475B">
        <w:t xml:space="preserve"> </w:t>
      </w:r>
      <w:r w:rsidR="0023288C">
        <w:t>approach, so businesses don</w:t>
      </w:r>
      <w:r w:rsidR="00D57DF1">
        <w:t>’</w:t>
      </w:r>
      <w:r w:rsidR="0023288C">
        <w:t>t have to provide the same information</w:t>
      </w:r>
      <w:r w:rsidR="00B5645E">
        <w:t xml:space="preserve"> to Government</w:t>
      </w:r>
      <w:r w:rsidR="0023288C">
        <w:t xml:space="preserve"> </w:t>
      </w:r>
      <w:r w:rsidR="00216899">
        <w:t>multiple times</w:t>
      </w:r>
    </w:p>
    <w:p w14:paraId="25D76B74" w14:textId="5E64CF79" w:rsidR="004A0208" w:rsidRDefault="004A0208" w:rsidP="004A0208">
      <w:pPr>
        <w:pStyle w:val="Bullet"/>
      </w:pPr>
      <w:r>
        <w:t>reviewing regulatory barriers to business dynamism</w:t>
      </w:r>
      <w:r w:rsidDel="00366CAD">
        <w:t xml:space="preserve"> </w:t>
      </w:r>
      <w:r>
        <w:t>through a Productivity Commission inquiry.</w:t>
      </w:r>
    </w:p>
    <w:p w14:paraId="54420267" w14:textId="24DD6C03" w:rsidR="00A72016" w:rsidRPr="00A72016" w:rsidRDefault="006926A8" w:rsidP="000D5FED">
      <w:r>
        <w:br w:type="column"/>
      </w:r>
      <w:r w:rsidR="004A0208">
        <w:t>The Government is</w:t>
      </w:r>
      <w:r w:rsidR="00A72016">
        <w:t xml:space="preserve"> </w:t>
      </w:r>
      <w:r w:rsidR="00476C49">
        <w:t xml:space="preserve">further </w:t>
      </w:r>
      <w:r w:rsidR="00A72016">
        <w:t>supporting business cash flow by making it easier for businesses to change their monthly pay as you go instalments when business conditions change, by:</w:t>
      </w:r>
    </w:p>
    <w:p w14:paraId="036316C8" w14:textId="1AF19212" w:rsidR="00A72016" w:rsidRDefault="00A72016" w:rsidP="00A72016">
      <w:pPr>
        <w:pStyle w:val="Bullet"/>
      </w:pPr>
      <w:r>
        <w:t>allowing small businesses to opt in to monthly reporting and payment</w:t>
      </w:r>
      <w:r w:rsidRPr="00A72016">
        <w:t xml:space="preserve"> </w:t>
      </w:r>
      <w:r>
        <w:t>from 1</w:t>
      </w:r>
      <w:r w:rsidR="005714A0">
        <w:t> </w:t>
      </w:r>
      <w:r>
        <w:t>July</w:t>
      </w:r>
      <w:r w:rsidR="005714A0">
        <w:t> </w:t>
      </w:r>
      <w:r>
        <w:t xml:space="preserve">2027 </w:t>
      </w:r>
    </w:p>
    <w:p w14:paraId="0B6D9AED" w14:textId="51EAF29B" w:rsidR="00A72016" w:rsidRDefault="00A96C7D" w:rsidP="00A72016">
      <w:pPr>
        <w:pStyle w:val="Bullet"/>
      </w:pPr>
      <w:r>
        <w:t xml:space="preserve">enabling </w:t>
      </w:r>
      <w:r w:rsidR="00990A29">
        <w:t xml:space="preserve">small businesses to opt in </w:t>
      </w:r>
      <w:r w:rsidR="00A72016">
        <w:t xml:space="preserve">to dynamic </w:t>
      </w:r>
      <w:r w:rsidR="004D7407">
        <w:t>p</w:t>
      </w:r>
      <w:r w:rsidR="00EC66AE" w:rsidRPr="00EC66AE">
        <w:t xml:space="preserve">ay </w:t>
      </w:r>
      <w:r w:rsidR="004D7407">
        <w:t>a</w:t>
      </w:r>
      <w:r w:rsidR="00EC66AE" w:rsidRPr="00EC66AE">
        <w:t xml:space="preserve">s </w:t>
      </w:r>
      <w:r w:rsidR="004D7407">
        <w:t>y</w:t>
      </w:r>
      <w:r w:rsidR="00EC66AE" w:rsidRPr="00EC66AE">
        <w:t xml:space="preserve">ou </w:t>
      </w:r>
      <w:r w:rsidR="004D7407">
        <w:t>g</w:t>
      </w:r>
      <w:r w:rsidR="00EC66AE" w:rsidRPr="00EC66AE">
        <w:t>o instalment calculations</w:t>
      </w:r>
      <w:r w:rsidR="00EC66AE">
        <w:t>,</w:t>
      </w:r>
      <w:r w:rsidR="00A72016">
        <w:t xml:space="preserve"> </w:t>
      </w:r>
      <w:r>
        <w:t>allowing them to adjust quickly to real</w:t>
      </w:r>
      <w:r w:rsidR="00D57DF1">
        <w:noBreakHyphen/>
      </w:r>
      <w:r>
        <w:t>time business conditions, providing better cash flow certainty</w:t>
      </w:r>
      <w:r w:rsidR="00A72016">
        <w:t xml:space="preserve"> </w:t>
      </w:r>
    </w:p>
    <w:p w14:paraId="06DD2648" w14:textId="3FB08922" w:rsidR="00A72016" w:rsidRDefault="00A72016" w:rsidP="00A72016">
      <w:pPr>
        <w:pStyle w:val="Bullet"/>
      </w:pPr>
      <w:r>
        <w:t>the A</w:t>
      </w:r>
      <w:r w:rsidR="00095578">
        <w:t>ustralian Taxation Office (</w:t>
      </w:r>
      <w:r>
        <w:t>ATO</w:t>
      </w:r>
      <w:r w:rsidR="00095578">
        <w:t>)</w:t>
      </w:r>
      <w:r>
        <w:t xml:space="preserve"> removing </w:t>
      </w:r>
      <w:r w:rsidR="006A4D7D">
        <w:t>interest charges</w:t>
      </w:r>
      <w:r>
        <w:t xml:space="preserve"> for businesses that accidentally get their instalment variation wrong when using ATO</w:t>
      </w:r>
      <w:r w:rsidR="00D57DF1">
        <w:noBreakHyphen/>
      </w:r>
      <w:r>
        <w:t>approved calculators.</w:t>
      </w:r>
    </w:p>
    <w:p w14:paraId="720C9C90" w14:textId="0D888CFA" w:rsidR="0075217F" w:rsidRDefault="004A0208" w:rsidP="008B631F">
      <w:pPr>
        <w:rPr>
          <w:rFonts w:eastAsiaTheme="majorEastAsia" w:cstheme="majorBidi"/>
          <w:bCs/>
          <w:color w:val="002A54"/>
          <w:sz w:val="32"/>
        </w:rPr>
      </w:pPr>
      <w:r>
        <w:t>The Government is also targeting</w:t>
      </w:r>
      <w:r w:rsidR="009810C5">
        <w:t xml:space="preserve"> </w:t>
      </w:r>
      <w:r w:rsidR="003E55AB">
        <w:t>compliance burden</w:t>
      </w:r>
      <w:r w:rsidR="002B472F">
        <w:t xml:space="preserve"> through</w:t>
      </w:r>
      <w:r w:rsidR="00B82AE0">
        <w:t xml:space="preserve"> the </w:t>
      </w:r>
      <w:r w:rsidR="00F30FF2">
        <w:t xml:space="preserve">ASBFEO led </w:t>
      </w:r>
      <w:r w:rsidR="00B82AE0">
        <w:t xml:space="preserve">White Tape Review </w:t>
      </w:r>
      <w:r w:rsidR="00BC4683" w:rsidRPr="00BC4683">
        <w:t xml:space="preserve">and the </w:t>
      </w:r>
      <w:r w:rsidR="00D40781" w:rsidRPr="00BC4683">
        <w:t xml:space="preserve">Board of Taxation </w:t>
      </w:r>
      <w:r w:rsidR="00BC4683" w:rsidRPr="00BC4683">
        <w:t>Red Tape Reduction Review.</w:t>
      </w:r>
      <w:r w:rsidR="0075217F">
        <w:br w:type="page"/>
      </w:r>
    </w:p>
    <w:p w14:paraId="34432FF9" w14:textId="0F5CB15B" w:rsidR="00A97040" w:rsidRPr="00C257B6" w:rsidRDefault="006F4898" w:rsidP="008211B9">
      <w:pPr>
        <w:pStyle w:val="Heading3"/>
      </w:pPr>
      <w:r>
        <w:lastRenderedPageBreak/>
        <w:t>Healthy c</w:t>
      </w:r>
      <w:r w:rsidRPr="006F4898">
        <w:t>ompetition and fair</w:t>
      </w:r>
      <w:r w:rsidR="00C41025">
        <w:t>er</w:t>
      </w:r>
      <w:r w:rsidR="00690D5F">
        <w:t> </w:t>
      </w:r>
      <w:r w:rsidRPr="006F4898">
        <w:t>markets</w:t>
      </w:r>
    </w:p>
    <w:p w14:paraId="10943AE7" w14:textId="3FED7CFA" w:rsidR="000E0D22" w:rsidRDefault="00A97040" w:rsidP="00DF7948">
      <w:r>
        <w:t xml:space="preserve">The Government </w:t>
      </w:r>
      <w:r w:rsidR="00945BC8">
        <w:t>continues to</w:t>
      </w:r>
      <w:r w:rsidR="00FB5546">
        <w:t xml:space="preserve"> </w:t>
      </w:r>
      <w:r>
        <w:t>p</w:t>
      </w:r>
      <w:r w:rsidRPr="00446C3D">
        <w:t>romot</w:t>
      </w:r>
      <w:r w:rsidR="00945BC8">
        <w:t>e</w:t>
      </w:r>
      <w:r w:rsidR="00FB5546" w:rsidDel="009810C5">
        <w:t xml:space="preserve"> </w:t>
      </w:r>
      <w:r w:rsidRPr="00446C3D" w:rsidDel="009810C5">
        <w:t xml:space="preserve">healthy </w:t>
      </w:r>
      <w:r w:rsidRPr="00446C3D">
        <w:t xml:space="preserve">competition </w:t>
      </w:r>
      <w:r w:rsidR="00550B32">
        <w:t>through a range of reform</w:t>
      </w:r>
      <w:r w:rsidR="00945BC8">
        <w:t>s</w:t>
      </w:r>
      <w:r w:rsidR="00550B32">
        <w:t xml:space="preserve"> and programs </w:t>
      </w:r>
      <w:r w:rsidR="00FB5546">
        <w:t xml:space="preserve">so </w:t>
      </w:r>
      <w:r w:rsidR="002A033A">
        <w:t xml:space="preserve">that </w:t>
      </w:r>
      <w:r w:rsidR="00FB5546">
        <w:t xml:space="preserve">small businesses </w:t>
      </w:r>
      <w:r w:rsidR="009810C5">
        <w:t>get</w:t>
      </w:r>
      <w:r w:rsidRPr="00446C3D">
        <w:t xml:space="preserve"> a fair go</w:t>
      </w:r>
      <w:r>
        <w:t xml:space="preserve">. </w:t>
      </w:r>
    </w:p>
    <w:p w14:paraId="4C4C80CD" w14:textId="0E9D2393" w:rsidR="00E6280C" w:rsidRDefault="004A0208" w:rsidP="0093022F">
      <w:pPr>
        <w:pStyle w:val="Bullet"/>
      </w:pPr>
      <w:r>
        <w:t xml:space="preserve">Empowering the ACCC to protect small businesses doing the right thing by </w:t>
      </w:r>
      <w:r w:rsidRPr="006E0282">
        <w:t>doubl</w:t>
      </w:r>
      <w:r>
        <w:t>ing</w:t>
      </w:r>
      <w:r w:rsidRPr="006E0282">
        <w:t xml:space="preserve"> maximum penalties for </w:t>
      </w:r>
      <w:r>
        <w:t>anti</w:t>
      </w:r>
      <w:r w:rsidR="00D57DF1">
        <w:noBreakHyphen/>
      </w:r>
      <w:r>
        <w:t>competitive and anti</w:t>
      </w:r>
      <w:r w:rsidR="00D57DF1">
        <w:noBreakHyphen/>
      </w:r>
      <w:r>
        <w:t>consumer conduct under</w:t>
      </w:r>
      <w:r w:rsidRPr="006E0282">
        <w:t xml:space="preserve"> the </w:t>
      </w:r>
      <w:r w:rsidRPr="006E0282">
        <w:rPr>
          <w:i/>
        </w:rPr>
        <w:t>Competition and Consumer Act 2010</w:t>
      </w:r>
      <w:r>
        <w:rPr>
          <w:iCs/>
        </w:rPr>
        <w:t xml:space="preserve"> and </w:t>
      </w:r>
      <w:r w:rsidRPr="001212AA">
        <w:rPr>
          <w:i/>
        </w:rPr>
        <w:t>Australian Consumer Law</w:t>
      </w:r>
      <w:r w:rsidRPr="006E0282">
        <w:t>, from $50</w:t>
      </w:r>
      <w:r w:rsidR="005714A0">
        <w:t> </w:t>
      </w:r>
      <w:r w:rsidRPr="006E0282">
        <w:t xml:space="preserve">million to </w:t>
      </w:r>
      <w:r w:rsidR="00467A79">
        <w:t>$</w:t>
      </w:r>
      <w:r w:rsidRPr="006E0282">
        <w:t>100</w:t>
      </w:r>
      <w:r w:rsidR="005714A0">
        <w:t> </w:t>
      </w:r>
      <w:r w:rsidRPr="006E0282">
        <w:t>million.</w:t>
      </w:r>
    </w:p>
    <w:p w14:paraId="3A608D0C" w14:textId="795C8FF5" w:rsidR="00040682" w:rsidRDefault="00D319AB" w:rsidP="00F34D57">
      <w:pPr>
        <w:pStyle w:val="Bullet"/>
      </w:pPr>
      <w:r w:rsidRPr="009C62A4">
        <w:t xml:space="preserve">Supporting Fresh Produce </w:t>
      </w:r>
      <w:r w:rsidR="009639F8" w:rsidRPr="009C62A4">
        <w:t>Suppliers</w:t>
      </w:r>
      <w:r w:rsidR="006D496F">
        <w:t xml:space="preserve"> –</w:t>
      </w:r>
      <w:r w:rsidR="00F70E05">
        <w:t xml:space="preserve"> </w:t>
      </w:r>
      <w:r w:rsidR="009639F8" w:rsidRPr="009C62A4">
        <w:t>F</w:t>
      </w:r>
      <w:r w:rsidR="00F05AFA" w:rsidRPr="009C62A4">
        <w:t>ood</w:t>
      </w:r>
      <w:r w:rsidR="00F70E05">
        <w:t> </w:t>
      </w:r>
      <w:r w:rsidR="00F05AFA" w:rsidRPr="009C62A4">
        <w:t>and</w:t>
      </w:r>
      <w:r w:rsidR="00F70E05">
        <w:t> </w:t>
      </w:r>
      <w:r w:rsidR="00F05AFA" w:rsidRPr="009C62A4">
        <w:t>Grocery Code Education Program</w:t>
      </w:r>
      <w:r w:rsidR="00E12B3A">
        <w:t xml:space="preserve">, </w:t>
      </w:r>
      <w:r w:rsidR="005457DE">
        <w:t>commencing in 2026</w:t>
      </w:r>
      <w:r w:rsidR="007846A1">
        <w:t>,</w:t>
      </w:r>
      <w:r w:rsidR="00F05AFA" w:rsidRPr="009C62A4">
        <w:t xml:space="preserve"> </w:t>
      </w:r>
      <w:r w:rsidR="009A0782">
        <w:t>to</w:t>
      </w:r>
      <w:r w:rsidR="00282D40">
        <w:t xml:space="preserve"> </w:t>
      </w:r>
      <w:r w:rsidR="0091674B" w:rsidRPr="009C62A4">
        <w:t xml:space="preserve">help smaller suppliers </w:t>
      </w:r>
      <w:r w:rsidR="00370BB9">
        <w:t>develop</w:t>
      </w:r>
      <w:r w:rsidR="0091674B" w:rsidRPr="009C62A4">
        <w:t xml:space="preserve"> the </w:t>
      </w:r>
      <w:r w:rsidR="00DE51F8" w:rsidRPr="009C62A4">
        <w:t>skills and confidence to negotiate fairer deals with major supermarkets.</w:t>
      </w:r>
    </w:p>
    <w:p w14:paraId="250FC799" w14:textId="35C0846C" w:rsidR="00A54630" w:rsidRDefault="00370BB9" w:rsidP="00CA6FFD">
      <w:pPr>
        <w:pStyle w:val="Bullet"/>
      </w:pPr>
      <w:r w:rsidRPr="006E0282">
        <w:t>Ensuring</w:t>
      </w:r>
      <w:r w:rsidR="00D814EB" w:rsidRPr="006E0282">
        <w:t xml:space="preserve"> </w:t>
      </w:r>
      <w:r w:rsidR="0092011C" w:rsidRPr="006E0282">
        <w:t>the protection of</w:t>
      </w:r>
      <w:r w:rsidR="00D814EB" w:rsidRPr="006E0282">
        <w:t xml:space="preserve"> small businesses</w:t>
      </w:r>
      <w:r w:rsidR="00931560">
        <w:t>,</w:t>
      </w:r>
      <w:r w:rsidR="00D814EB" w:rsidRPr="006E0282">
        <w:t xml:space="preserve"> </w:t>
      </w:r>
      <w:r w:rsidR="00792677" w:rsidRPr="006E0282">
        <w:t>including franchisees</w:t>
      </w:r>
      <w:r w:rsidR="00931560">
        <w:t>,</w:t>
      </w:r>
      <w:r w:rsidR="00792677" w:rsidRPr="006E0282">
        <w:t xml:space="preserve"> from unfair trading practices and unfair contract terms</w:t>
      </w:r>
      <w:r w:rsidR="001A08CD">
        <w:t>.</w:t>
      </w:r>
    </w:p>
    <w:p w14:paraId="696901EF" w14:textId="196C52BE" w:rsidR="004A0208" w:rsidRDefault="004A0208" w:rsidP="004A0208">
      <w:pPr>
        <w:pStyle w:val="Bullet"/>
      </w:pPr>
      <w:r>
        <w:t>F</w:t>
      </w:r>
      <w:r w:rsidRPr="00CB16F2">
        <w:t xml:space="preserve">ree </w:t>
      </w:r>
      <w:r w:rsidRPr="006E0282">
        <w:t>access</w:t>
      </w:r>
      <w:r>
        <w:t xml:space="preserve"> </w:t>
      </w:r>
      <w:r w:rsidRPr="00CB16F2">
        <w:t>to mandatory standards</w:t>
      </w:r>
      <w:r>
        <w:t xml:space="preserve">, which will save some small businesses over </w:t>
      </w:r>
      <w:r w:rsidRPr="001A739E">
        <w:t>$</w:t>
      </w:r>
      <w:r w:rsidRPr="001A739E" w:rsidDel="009C4A31">
        <w:t>1,</w:t>
      </w:r>
      <w:r w:rsidRPr="001A739E">
        <w:t>600</w:t>
      </w:r>
      <w:r>
        <w:t xml:space="preserve"> a year.</w:t>
      </w:r>
    </w:p>
    <w:p w14:paraId="7C7C275B" w14:textId="48AC81A4" w:rsidR="004A0208" w:rsidRPr="006E0282" w:rsidRDefault="004A0208" w:rsidP="004A0208">
      <w:pPr>
        <w:pStyle w:val="Bullet"/>
      </w:pPr>
      <w:r w:rsidRPr="006E0282">
        <w:t>Delivering National Competition Policy reforms</w:t>
      </w:r>
      <w:r>
        <w:t xml:space="preserve">, estimated to lift </w:t>
      </w:r>
      <w:r w:rsidR="000E1A60">
        <w:t>long</w:t>
      </w:r>
      <w:r>
        <w:t xml:space="preserve"> </w:t>
      </w:r>
      <w:r w:rsidR="00F17D5A">
        <w:t>run</w:t>
      </w:r>
      <w:r>
        <w:t xml:space="preserve"> GDP by </w:t>
      </w:r>
      <w:r w:rsidR="007F6AF4">
        <w:t xml:space="preserve">around </w:t>
      </w:r>
      <w:r>
        <w:t>$13</w:t>
      </w:r>
      <w:r w:rsidR="00AB2915">
        <w:t> </w:t>
      </w:r>
      <w:r>
        <w:t xml:space="preserve">billion a year </w:t>
      </w:r>
      <w:r w:rsidRPr="006E0282">
        <w:t>in</w:t>
      </w:r>
      <w:r>
        <w:t>cluding</w:t>
      </w:r>
      <w:r w:rsidRPr="006E0282">
        <w:t xml:space="preserve"> </w:t>
      </w:r>
      <w:r>
        <w:t xml:space="preserve">harmonising </w:t>
      </w:r>
      <w:r w:rsidRPr="006E0282">
        <w:t>occupational licensing, commercial planning and zoning, modern methods of construction,</w:t>
      </w:r>
      <w:r w:rsidRPr="006E0282" w:rsidDel="00945E8B">
        <w:t xml:space="preserve"> </w:t>
      </w:r>
      <w:r w:rsidRPr="006E0282">
        <w:t>heavy vehicle regulations and care worker screening, as well as seeking to work with states and territories to reduce the regulatory burden associated with retail tenancies, regulation of agricultural and veterinary chemicals and payroll tax</w:t>
      </w:r>
      <w:r w:rsidR="00AF6A78">
        <w:t xml:space="preserve"> administration</w:t>
      </w:r>
      <w:r w:rsidRPr="006E0282">
        <w:t>.</w:t>
      </w:r>
    </w:p>
    <w:p w14:paraId="41FEBFBA" w14:textId="1CF63F55" w:rsidR="004A0208" w:rsidRPr="006E0282" w:rsidRDefault="001A6CFD" w:rsidP="004A0208">
      <w:pPr>
        <w:pStyle w:val="Bullet"/>
      </w:pPr>
      <w:r>
        <w:rPr>
          <w:noProof/>
        </w:rPr>
        <w:drawing>
          <wp:anchor distT="0" distB="0" distL="114300" distR="114300" simplePos="0" relativeHeight="251658242" behindDoc="1" locked="0" layoutInCell="1" allowOverlap="1" wp14:anchorId="43FA8D0C" wp14:editId="4445C211">
            <wp:simplePos x="0" y="0"/>
            <wp:positionH relativeFrom="page">
              <wp:posOffset>2593340</wp:posOffset>
            </wp:positionH>
            <wp:positionV relativeFrom="margin">
              <wp:posOffset>6399530</wp:posOffset>
            </wp:positionV>
            <wp:extent cx="5183505" cy="2519680"/>
            <wp:effectExtent l="0" t="0" r="0" b="0"/>
            <wp:wrapNone/>
            <wp:docPr id="4323313" name="Picture 4323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313" name="Picture 43233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3505" cy="2519680"/>
                    </a:xfrm>
                    <a:prstGeom prst="rect">
                      <a:avLst/>
                    </a:prstGeom>
                  </pic:spPr>
                </pic:pic>
              </a:graphicData>
            </a:graphic>
            <wp14:sizeRelH relativeFrom="margin">
              <wp14:pctWidth>0</wp14:pctWidth>
            </wp14:sizeRelH>
            <wp14:sizeRelV relativeFrom="margin">
              <wp14:pctHeight>0</wp14:pctHeight>
            </wp14:sizeRelV>
          </wp:anchor>
        </w:drawing>
      </w:r>
      <w:r w:rsidR="004A0208" w:rsidRPr="006E0282">
        <w:rPr>
          <w:lang w:eastAsia="en-AU"/>
        </w:rPr>
        <w:t xml:space="preserve">Strengthening </w:t>
      </w:r>
      <w:r w:rsidR="00210A3E">
        <w:rPr>
          <w:lang w:eastAsia="en-AU"/>
        </w:rPr>
        <w:t>Australia</w:t>
      </w:r>
      <w:r w:rsidR="00D57DF1">
        <w:rPr>
          <w:lang w:eastAsia="en-AU"/>
        </w:rPr>
        <w:t>’</w:t>
      </w:r>
      <w:r w:rsidR="00210A3E">
        <w:rPr>
          <w:lang w:eastAsia="en-AU"/>
        </w:rPr>
        <w:t xml:space="preserve">s </w:t>
      </w:r>
      <w:r w:rsidR="004A0208" w:rsidRPr="006E0282">
        <w:rPr>
          <w:lang w:eastAsia="en-AU"/>
        </w:rPr>
        <w:t xml:space="preserve">product safety rules including new safety obligations for </w:t>
      </w:r>
      <w:r w:rsidR="004A0208">
        <w:rPr>
          <w:lang w:eastAsia="en-AU"/>
        </w:rPr>
        <w:t>international</w:t>
      </w:r>
      <w:r w:rsidR="00DC5EE9">
        <w:rPr>
          <w:lang w:eastAsia="en-AU"/>
        </w:rPr>
        <w:t xml:space="preserve"> and domestic</w:t>
      </w:r>
      <w:r w:rsidR="004A0208">
        <w:rPr>
          <w:lang w:eastAsia="en-AU"/>
        </w:rPr>
        <w:t xml:space="preserve"> </w:t>
      </w:r>
      <w:r w:rsidR="004A0208" w:rsidRPr="006E0282">
        <w:rPr>
          <w:lang w:eastAsia="en-AU"/>
        </w:rPr>
        <w:t xml:space="preserve">online </w:t>
      </w:r>
      <w:r w:rsidR="00D03760">
        <w:rPr>
          <w:lang w:eastAsia="en-AU"/>
        </w:rPr>
        <w:t>marketplace</w:t>
      </w:r>
      <w:r w:rsidR="00D03760" w:rsidRPr="006E0282">
        <w:rPr>
          <w:lang w:eastAsia="en-AU"/>
        </w:rPr>
        <w:t>s</w:t>
      </w:r>
      <w:r w:rsidR="004A0208" w:rsidRPr="006E0282">
        <w:rPr>
          <w:lang w:eastAsia="en-AU"/>
        </w:rPr>
        <w:t>, level</w:t>
      </w:r>
      <w:r w:rsidR="004A0208">
        <w:rPr>
          <w:lang w:eastAsia="en-AU"/>
        </w:rPr>
        <w:t>ling</w:t>
      </w:r>
      <w:r w:rsidR="004A0208" w:rsidRPr="006E0282">
        <w:rPr>
          <w:lang w:eastAsia="en-AU"/>
        </w:rPr>
        <w:t xml:space="preserve"> the playing field with</w:t>
      </w:r>
      <w:r w:rsidR="004A0208" w:rsidRPr="006E0282" w:rsidDel="000C1257">
        <w:rPr>
          <w:lang w:eastAsia="en-AU"/>
        </w:rPr>
        <w:t xml:space="preserve"> </w:t>
      </w:r>
      <w:r w:rsidR="004A0208" w:rsidRPr="006E0282">
        <w:rPr>
          <w:lang w:eastAsia="en-AU"/>
        </w:rPr>
        <w:t>brick</w:t>
      </w:r>
      <w:r w:rsidR="00D57DF1">
        <w:rPr>
          <w:lang w:eastAsia="en-AU"/>
        </w:rPr>
        <w:noBreakHyphen/>
      </w:r>
      <w:r w:rsidR="004A0208" w:rsidRPr="006E0282">
        <w:rPr>
          <w:lang w:eastAsia="en-AU"/>
        </w:rPr>
        <w:t>and</w:t>
      </w:r>
      <w:r w:rsidR="00D57DF1">
        <w:rPr>
          <w:lang w:eastAsia="en-AU"/>
        </w:rPr>
        <w:noBreakHyphen/>
      </w:r>
      <w:r w:rsidR="004A0208" w:rsidRPr="006E0282">
        <w:rPr>
          <w:lang w:eastAsia="en-AU"/>
        </w:rPr>
        <w:t>mortar businesses.</w:t>
      </w:r>
    </w:p>
    <w:p w14:paraId="330B5D3F" w14:textId="77777777" w:rsidR="003B5749" w:rsidRPr="00A241E7" w:rsidRDefault="003F3D8D" w:rsidP="003B5749">
      <w:pPr>
        <w:pStyle w:val="Bullet"/>
      </w:pPr>
      <w:r>
        <w:br w:type="column"/>
      </w:r>
      <w:r w:rsidR="003B5749" w:rsidRPr="00A241E7">
        <w:t>Encouraging faster payment times for small business suppliers through increased transparency, new reputational incentives and enhanced regulatory powers under the overhauled Payment Times Reporting Scheme.</w:t>
      </w:r>
    </w:p>
    <w:p w14:paraId="7366408C" w14:textId="7BF1994B" w:rsidR="004A0208" w:rsidRDefault="004A0208" w:rsidP="007214A7">
      <w:pPr>
        <w:pStyle w:val="Bullet"/>
      </w:pPr>
      <w:r w:rsidRPr="001D7D37">
        <w:t>Extending the right to repair to agricultur</w:t>
      </w:r>
      <w:r w:rsidR="002B3FF3">
        <w:t xml:space="preserve">al </w:t>
      </w:r>
      <w:r w:rsidR="00700B74">
        <w:t>machinery</w:t>
      </w:r>
      <w:r w:rsidRPr="001D7D37">
        <w:t xml:space="preserve"> will reduce downtime and costs for farmer</w:t>
      </w:r>
      <w:r>
        <w:t xml:space="preserve">s. </w:t>
      </w:r>
    </w:p>
    <w:p w14:paraId="34C741BB" w14:textId="0C15D780" w:rsidR="00F70E05" w:rsidRDefault="00AB48C9">
      <w:pPr>
        <w:pStyle w:val="Bullet"/>
        <w:numPr>
          <w:ilvl w:val="0"/>
          <w:numId w:val="0"/>
        </w:numPr>
      </w:pPr>
      <w:r w:rsidRPr="006E0282">
        <w:t>The Government is providing an additional $1.3</w:t>
      </w:r>
      <w:r w:rsidR="00AB2915">
        <w:t> </w:t>
      </w:r>
      <w:r w:rsidRPr="006E0282">
        <w:t>million to the Fair Work Commission to continue to provide specialis</w:t>
      </w:r>
      <w:r w:rsidR="00C952B8">
        <w:t>ed</w:t>
      </w:r>
      <w:r w:rsidRPr="006E0282">
        <w:t xml:space="preserve"> support</w:t>
      </w:r>
      <w:r w:rsidR="00593917">
        <w:t>s</w:t>
      </w:r>
      <w:r w:rsidRPr="006E0282">
        <w:t xml:space="preserve"> for small businesses.</w:t>
      </w:r>
      <w:r w:rsidR="001D7D37" w:rsidRPr="006E0282">
        <w:t xml:space="preserve"> </w:t>
      </w:r>
      <w:r w:rsidR="00845E6E" w:rsidRPr="006E0282">
        <w:t>T</w:t>
      </w:r>
      <w:r w:rsidR="00696347" w:rsidRPr="006E0282">
        <w:t>his helps</w:t>
      </w:r>
      <w:r w:rsidR="00845E6E" w:rsidRPr="006E0282">
        <w:t xml:space="preserve"> small businesses navigate the Commission</w:t>
      </w:r>
      <w:r w:rsidR="00D57DF1">
        <w:t>’</w:t>
      </w:r>
      <w:r w:rsidR="00845E6E" w:rsidRPr="006E0282">
        <w:t xml:space="preserve">s processes, including </w:t>
      </w:r>
      <w:r w:rsidR="00696347" w:rsidRPr="006E0282">
        <w:t>in</w:t>
      </w:r>
      <w:r w:rsidR="00845E6E" w:rsidRPr="006E0282">
        <w:t xml:space="preserve"> workplace disputes, which can present unique challenges for small businesses.</w:t>
      </w:r>
    </w:p>
    <w:p w14:paraId="688367D0" w14:textId="4CAD1656" w:rsidR="00F138CA" w:rsidRDefault="004A0208" w:rsidP="008B631F">
      <w:pPr>
        <w:pStyle w:val="Bullet"/>
        <w:numPr>
          <w:ilvl w:val="0"/>
          <w:numId w:val="0"/>
        </w:numPr>
        <w:spacing w:after="240"/>
      </w:pPr>
      <w:r w:rsidRPr="001D7D37">
        <w:t>The Government is also investing $62</w:t>
      </w:r>
      <w:r w:rsidR="00AB2915">
        <w:t> </w:t>
      </w:r>
      <w:r w:rsidRPr="001D7D37">
        <w:t>million to</w:t>
      </w:r>
      <w:r>
        <w:t xml:space="preserve"> </w:t>
      </w:r>
      <w:r w:rsidR="00B90BB3">
        <w:t xml:space="preserve">extend </w:t>
      </w:r>
      <w:r w:rsidR="007E20DA">
        <w:t xml:space="preserve">the </w:t>
      </w:r>
      <w:r w:rsidR="00B90BB3">
        <w:t>operation of</w:t>
      </w:r>
      <w:r w:rsidR="00FC13DE">
        <w:t xml:space="preserve"> </w:t>
      </w:r>
      <w:r w:rsidRPr="001D7D37">
        <w:t xml:space="preserve">the Consumer Data Right, </w:t>
      </w:r>
      <w:r w:rsidR="007E20DA">
        <w:t>including to help</w:t>
      </w:r>
      <w:r w:rsidR="007E20DA" w:rsidRPr="001D7D37">
        <w:t xml:space="preserve"> </w:t>
      </w:r>
      <w:r w:rsidRPr="001D7D37">
        <w:t>small businesses better understand their finances and access more competitive products and services.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CellMar>
          <w:top w:w="284" w:type="dxa"/>
          <w:bottom w:w="284" w:type="dxa"/>
        </w:tblCellMar>
        <w:tblLook w:val="0620" w:firstRow="1" w:lastRow="0" w:firstColumn="0" w:lastColumn="0" w:noHBand="1" w:noVBand="1"/>
      </w:tblPr>
      <w:tblGrid>
        <w:gridCol w:w="4734"/>
      </w:tblGrid>
      <w:tr w:rsidR="00690BDF" w:rsidRPr="00D57DF1" w14:paraId="23C71858" w14:textId="77777777" w:rsidTr="00CD3B8A">
        <w:trPr>
          <w:trHeight w:val="757"/>
        </w:trPr>
        <w:tc>
          <w:tcPr>
            <w:tcW w:w="5000" w:type="pct"/>
            <w:shd w:val="clear" w:color="auto" w:fill="E6F2FF"/>
            <w:tcMar>
              <w:top w:w="170" w:type="dxa"/>
              <w:left w:w="227" w:type="dxa"/>
              <w:bottom w:w="227" w:type="dxa"/>
              <w:right w:w="227" w:type="dxa"/>
            </w:tcMar>
          </w:tcPr>
          <w:p w14:paraId="2458BC85" w14:textId="398ADC36" w:rsidR="00690BDF" w:rsidRPr="00D57DF1" w:rsidRDefault="00690BDF" w:rsidP="009124CD">
            <w:pPr>
              <w:pStyle w:val="BoxHeading"/>
              <w:keepNext w:val="0"/>
              <w:spacing w:before="80"/>
            </w:pPr>
            <w:r w:rsidRPr="00D57DF1">
              <w:t>New Australian Small Business and Family Enterprise Ombudsman</w:t>
            </w:r>
          </w:p>
          <w:p w14:paraId="7B4511C1" w14:textId="450FE4B7" w:rsidR="00690BDF" w:rsidRPr="00D57DF1" w:rsidRDefault="00690BDF" w:rsidP="009124CD">
            <w:pPr>
              <w:spacing w:after="80"/>
            </w:pPr>
            <w:r w:rsidRPr="00D57DF1">
              <w:t>The Australian Government has continued in its commitment to levelling the playing field for small businesses by appointing Ms</w:t>
            </w:r>
            <w:r w:rsidR="005A4E3E">
              <w:t> </w:t>
            </w:r>
            <w:r w:rsidRPr="00D57DF1">
              <w:t>Lynda</w:t>
            </w:r>
            <w:r w:rsidR="005A4E3E">
              <w:t> </w:t>
            </w:r>
            <w:r w:rsidRPr="00D57DF1">
              <w:t>McAlary-Smith, a highly experienced small business dispute resolution expert, as the independent A</w:t>
            </w:r>
            <w:r w:rsidR="00793128" w:rsidRPr="00D57DF1">
              <w:t>SBFEO</w:t>
            </w:r>
            <w:r w:rsidRPr="00D57DF1">
              <w:t xml:space="preserve">. </w:t>
            </w:r>
          </w:p>
        </w:tc>
      </w:tr>
    </w:tbl>
    <w:p w14:paraId="12111560" w14:textId="06BD8D74" w:rsidR="00641A6C" w:rsidRDefault="00641A6C" w:rsidP="008B631F">
      <w:r>
        <w:br w:type="page"/>
      </w:r>
    </w:p>
    <w:p w14:paraId="14478CB5" w14:textId="43D27979" w:rsidR="004A0208" w:rsidRDefault="004A0208" w:rsidP="004A0208">
      <w:pPr>
        <w:pStyle w:val="Heading3"/>
      </w:pPr>
      <w:r>
        <w:lastRenderedPageBreak/>
        <w:t>Digital adoption and skills</w:t>
      </w:r>
    </w:p>
    <w:p w14:paraId="17EDC4F6" w14:textId="73D7E53B" w:rsidR="004A0208" w:rsidRDefault="004A0208" w:rsidP="004A0208">
      <w:r>
        <w:t>This Budget builds on productivity and growth reforms implemented in recent Budgets, and includes measures to encourage innovation, digital uplift and greater access to workers with the right skills.</w:t>
      </w:r>
    </w:p>
    <w:p w14:paraId="17A9D69B" w14:textId="7057BDDD" w:rsidR="004A0208" w:rsidRPr="008B631F" w:rsidRDefault="004A0208" w:rsidP="008B631F">
      <w:pPr>
        <w:pStyle w:val="Heading4"/>
      </w:pPr>
      <w:r>
        <w:t>Skills</w:t>
      </w:r>
    </w:p>
    <w:p w14:paraId="699AA57D" w14:textId="2EF04D64" w:rsidR="001A12CD" w:rsidRDefault="001A12CD" w:rsidP="001A12CD">
      <w:r>
        <w:t>The Government is making it easier for small businesses to find the right skills they need to grow and address labour shortages. This Budget includes:</w:t>
      </w:r>
    </w:p>
    <w:p w14:paraId="6CCB9A8D" w14:textId="18EE9475" w:rsidR="00476C49" w:rsidRPr="00C21A2D" w:rsidRDefault="00D53108" w:rsidP="00476C49">
      <w:pPr>
        <w:pStyle w:val="Bullet"/>
      </w:pPr>
      <w:r w:rsidRPr="00D53108">
        <w:t xml:space="preserve">making it quicker to recognise the skills of migrant trades workers and to accelerate occupational licensing </w:t>
      </w:r>
      <w:r w:rsidR="00D74A63">
        <w:t>–</w:t>
      </w:r>
      <w:r w:rsidRPr="00D53108">
        <w:t xml:space="preserve"> cutting the time taken to enter the workforce by up to 6 </w:t>
      </w:r>
      <w:r w:rsidR="00840B8E" w:rsidRPr="00D53108">
        <w:t>months</w:t>
      </w:r>
    </w:p>
    <w:p w14:paraId="59F513E0" w14:textId="560AFE44" w:rsidR="004A0208" w:rsidRDefault="00C06FC5" w:rsidP="004A0208">
      <w:pPr>
        <w:pStyle w:val="Bullet"/>
      </w:pPr>
      <w:r w:rsidRPr="00C06FC5">
        <w:t>reforms to the Australian Apprenticeship</w:t>
      </w:r>
      <w:r w:rsidR="00926AB1">
        <w:t>s</w:t>
      </w:r>
      <w:r w:rsidRPr="00C06FC5">
        <w:t xml:space="preserve"> Incentive </w:t>
      </w:r>
      <w:r w:rsidR="0054425E">
        <w:t>S</w:t>
      </w:r>
      <w:r w:rsidRPr="00C06FC5">
        <w:t xml:space="preserve">ystem, including </w:t>
      </w:r>
      <w:r w:rsidR="00A9699C">
        <w:t>prioritising</w:t>
      </w:r>
      <w:r w:rsidRPr="00C06FC5">
        <w:t xml:space="preserve"> employer incentives to small and medium employers and Group Training Organisations from 1</w:t>
      </w:r>
      <w:r w:rsidR="00034216">
        <w:t> </w:t>
      </w:r>
      <w:r w:rsidRPr="00C06FC5">
        <w:t>January</w:t>
      </w:r>
      <w:r w:rsidR="00034216">
        <w:t> </w:t>
      </w:r>
      <w:r w:rsidRPr="00C06FC5">
        <w:t>2027</w:t>
      </w:r>
      <w:r w:rsidR="004A0208">
        <w:t>.</w:t>
      </w:r>
    </w:p>
    <w:p w14:paraId="2A084D92" w14:textId="52856040" w:rsidR="001E145B" w:rsidRDefault="001E145B" w:rsidP="009038BD">
      <w:pPr>
        <w:pStyle w:val="Heading4"/>
      </w:pPr>
      <w:r>
        <w:t>Digital adoption</w:t>
      </w:r>
    </w:p>
    <w:p w14:paraId="1B94A1AC" w14:textId="1A35AC77" w:rsidR="001E145B" w:rsidRDefault="001E145B" w:rsidP="001E145B">
      <w:r>
        <w:t xml:space="preserve">The Government continues to support small businesses to adopt digital tools that improve efficiency, reduce costs and gain access to new markets. </w:t>
      </w:r>
    </w:p>
    <w:p w14:paraId="300B0FD6" w14:textId="17C2AD78" w:rsidR="001E145B" w:rsidRDefault="001E145B" w:rsidP="00DD1112">
      <w:pPr>
        <w:spacing w:before="240"/>
      </w:pPr>
      <w:r>
        <w:t>The</w:t>
      </w:r>
      <w:r w:rsidRPr="00504F7C">
        <w:t xml:space="preserve"> National AI Plan</w:t>
      </w:r>
      <w:r>
        <w:t>, released on 2 December 2025, establishes</w:t>
      </w:r>
      <w:r w:rsidRPr="00883844" w:rsidDel="00800D4B">
        <w:t xml:space="preserve"> the settings that will ensure AI delivers for all Australians</w:t>
      </w:r>
      <w:r>
        <w:t xml:space="preserve">, including small businesses. </w:t>
      </w:r>
    </w:p>
    <w:p w14:paraId="42661E86" w14:textId="41AE1D9D" w:rsidR="009124CD" w:rsidRDefault="009124CD" w:rsidP="00070728">
      <w:pPr>
        <w:spacing w:before="240"/>
      </w:pPr>
      <w:r>
        <w:rPr>
          <w:noProof/>
        </w:rPr>
        <w:drawing>
          <wp:anchor distT="0" distB="0" distL="114300" distR="114300" simplePos="0" relativeHeight="251658243" behindDoc="1" locked="0" layoutInCell="1" allowOverlap="1" wp14:anchorId="67967851" wp14:editId="323ADF83">
            <wp:simplePos x="0" y="0"/>
            <wp:positionH relativeFrom="page">
              <wp:posOffset>2593340</wp:posOffset>
            </wp:positionH>
            <wp:positionV relativeFrom="margin">
              <wp:posOffset>6399530</wp:posOffset>
            </wp:positionV>
            <wp:extent cx="5184000" cy="2520000"/>
            <wp:effectExtent l="0" t="0" r="0" b="0"/>
            <wp:wrapNone/>
            <wp:docPr id="1415010735" name="Picture 1415010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10735" name="Picture 141501073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4000" cy="2520000"/>
                    </a:xfrm>
                    <a:prstGeom prst="rect">
                      <a:avLst/>
                    </a:prstGeom>
                  </pic:spPr>
                </pic:pic>
              </a:graphicData>
            </a:graphic>
            <wp14:sizeRelH relativeFrom="margin">
              <wp14:pctWidth>0</wp14:pctWidth>
            </wp14:sizeRelH>
            <wp14:sizeRelV relativeFrom="margin">
              <wp14:pctHeight>0</wp14:pctHeight>
            </wp14:sizeRelV>
          </wp:anchor>
        </w:drawing>
      </w:r>
      <w:r>
        <w:t>On 8 May 2026, the National Artificial Intelligence Centre launched AI.gov.au – the Government</w:t>
      </w:r>
      <w:r w:rsidR="00D57DF1">
        <w:t>’</w:t>
      </w:r>
      <w:r>
        <w:t xml:space="preserve">s front door for AI resources and guidance, focusing on the </w:t>
      </w:r>
      <w:r w:rsidRPr="00646EA3">
        <w:t>needs of small</w:t>
      </w:r>
      <w:r w:rsidR="00D57DF1">
        <w:noBreakHyphen/>
      </w:r>
      <w:r w:rsidRPr="00646EA3">
        <w:t>to</w:t>
      </w:r>
      <w:r w:rsidR="00D57DF1">
        <w:noBreakHyphen/>
      </w:r>
      <w:r w:rsidRPr="00646EA3">
        <w:t>medium enterprises</w:t>
      </w:r>
      <w:r w:rsidR="00CE4C82">
        <w:t xml:space="preserve"> and</w:t>
      </w:r>
      <w:r w:rsidRPr="00646EA3">
        <w:t xml:space="preserve"> not</w:t>
      </w:r>
      <w:r w:rsidR="00D57DF1">
        <w:noBreakHyphen/>
      </w:r>
      <w:r w:rsidRPr="00646EA3">
        <w:t>for</w:t>
      </w:r>
      <w:r w:rsidR="00D57DF1">
        <w:noBreakHyphen/>
      </w:r>
      <w:r w:rsidRPr="00646EA3">
        <w:t>profits</w:t>
      </w:r>
      <w:r>
        <w:t>.</w:t>
      </w:r>
    </w:p>
    <w:p w14:paraId="399F65B9" w14:textId="0FFECBDE" w:rsidR="004A0208" w:rsidRDefault="00070728" w:rsidP="008B631F">
      <w:pPr>
        <w:spacing w:after="240"/>
      </w:pPr>
      <w:r>
        <w:br w:type="column"/>
      </w:r>
      <w:r w:rsidR="004A0208">
        <w:t>Round 3 of the Digital Solutions program, launching on 1</w:t>
      </w:r>
      <w:r w:rsidR="008C359C">
        <w:t> </w:t>
      </w:r>
      <w:r w:rsidR="004A0208">
        <w:t>July</w:t>
      </w:r>
      <w:r w:rsidR="008C359C">
        <w:t> </w:t>
      </w:r>
      <w:r w:rsidR="004A0208">
        <w:t xml:space="preserve">2026, will offer coaching, workshops and webinars for small businesses, with a new focus on AI and emerging technologies. </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CellMar>
          <w:top w:w="284" w:type="dxa"/>
          <w:bottom w:w="284" w:type="dxa"/>
        </w:tblCellMar>
        <w:tblLook w:val="0620" w:firstRow="1" w:lastRow="0" w:firstColumn="0" w:lastColumn="0" w:noHBand="1" w:noVBand="1"/>
      </w:tblPr>
      <w:tblGrid>
        <w:gridCol w:w="4734"/>
      </w:tblGrid>
      <w:tr w:rsidR="00F57B26" w:rsidRPr="00D57DF1" w14:paraId="08BC721C" w14:textId="77777777" w:rsidTr="00CD3B8A">
        <w:tc>
          <w:tcPr>
            <w:tcW w:w="5000" w:type="pct"/>
            <w:shd w:val="clear" w:color="auto" w:fill="E6F2FF"/>
            <w:tcMar>
              <w:top w:w="170" w:type="dxa"/>
              <w:left w:w="227" w:type="dxa"/>
              <w:bottom w:w="227" w:type="dxa"/>
              <w:right w:w="227" w:type="dxa"/>
            </w:tcMar>
          </w:tcPr>
          <w:p w14:paraId="3C3D3D4F" w14:textId="61DE1D33" w:rsidR="00F57B26" w:rsidRPr="00D57DF1" w:rsidRDefault="00F57B26" w:rsidP="00050903">
            <w:pPr>
              <w:pStyle w:val="BoxHeading"/>
              <w:keepNext w:val="0"/>
            </w:pPr>
            <w:r w:rsidRPr="00D57DF1">
              <w:t xml:space="preserve">Digital Solutions </w:t>
            </w:r>
            <w:r w:rsidR="00050903" w:rsidRPr="00D57DF1">
              <w:t>–</w:t>
            </w:r>
            <w:r w:rsidRPr="00D57DF1">
              <w:t xml:space="preserve"> Shirley Wu Jewellery</w:t>
            </w:r>
          </w:p>
          <w:p w14:paraId="1465D366" w14:textId="77777777" w:rsidR="00F57B26" w:rsidRPr="00D57DF1" w:rsidRDefault="00F57B26" w:rsidP="00050903">
            <w:pPr>
              <w:ind w:right="197"/>
            </w:pPr>
            <w:r w:rsidRPr="00D57DF1">
              <w:t>Shirley used Digital Solutions to improve the website and marketing for her business.</w:t>
            </w:r>
          </w:p>
          <w:p w14:paraId="216B9F69" w14:textId="77777777" w:rsidR="00F57B26" w:rsidRPr="00D57DF1" w:rsidRDefault="00F57B26" w:rsidP="00050903">
            <w:r w:rsidRPr="00D57DF1">
              <w:t>Through one-on-one mentoring and workshops, she learned how to develop a marketing strategy and advertise effectively.</w:t>
            </w:r>
          </w:p>
          <w:p w14:paraId="38CF5131" w14:textId="77777777" w:rsidR="00F57B26" w:rsidRPr="00D57DF1" w:rsidRDefault="00F57B26" w:rsidP="00050903">
            <w:r w:rsidRPr="00D57DF1">
              <w:t>After launching a new website and introducing a weekly social media schedule, Shirley saw a rapid growth in views and interactions, leading to increased bookings for her jewellery making workshops.</w:t>
            </w:r>
          </w:p>
          <w:p w14:paraId="046A9AAC" w14:textId="0BAA3623" w:rsidR="00F57B26" w:rsidRPr="00D57DF1" w:rsidRDefault="00F57B26" w:rsidP="00050903">
            <w:pPr>
              <w:pStyle w:val="BoxHeading"/>
              <w:keepNext w:val="0"/>
              <w:rPr>
                <w:b w:val="0"/>
              </w:rPr>
            </w:pPr>
            <w:r w:rsidRPr="00D57DF1">
              <w:rPr>
                <w:b w:val="0"/>
                <w:sz w:val="22"/>
                <w:szCs w:val="18"/>
              </w:rPr>
              <w:t xml:space="preserve">Shirley’s advice to other business owners is clear: </w:t>
            </w:r>
            <w:r w:rsidR="00007919" w:rsidRPr="00D57DF1">
              <w:rPr>
                <w:b w:val="0"/>
                <w:sz w:val="22"/>
                <w:szCs w:val="18"/>
              </w:rPr>
              <w:t>‘</w:t>
            </w:r>
            <w:r w:rsidRPr="00D57DF1">
              <w:rPr>
                <w:b w:val="0"/>
                <w:sz w:val="22"/>
                <w:szCs w:val="18"/>
              </w:rPr>
              <w:t>Don’t underestimate the power of a strong digital strategy.</w:t>
            </w:r>
            <w:r w:rsidR="00007919" w:rsidRPr="00D57DF1">
              <w:rPr>
                <w:b w:val="0"/>
                <w:sz w:val="22"/>
                <w:szCs w:val="18"/>
              </w:rPr>
              <w:t>’</w:t>
            </w:r>
          </w:p>
        </w:tc>
      </w:tr>
    </w:tbl>
    <w:p w14:paraId="131FFD87" w14:textId="47F5384C" w:rsidR="003B601A" w:rsidRDefault="003237A3" w:rsidP="008B631F">
      <w:pPr>
        <w:spacing w:before="240"/>
        <w:rPr>
          <w:rStyle w:val="Heading3Char"/>
          <w:bCs w:val="0"/>
        </w:rPr>
      </w:pPr>
      <w:r>
        <w:t xml:space="preserve">As part of the </w:t>
      </w:r>
      <w:r w:rsidRPr="0027569A">
        <w:rPr>
          <w:i/>
        </w:rPr>
        <w:t>2023</w:t>
      </w:r>
      <w:r w:rsidR="00441265" w:rsidRPr="00441265">
        <w:t xml:space="preserve"> </w:t>
      </w:r>
      <w:r w:rsidR="00EF6919">
        <w:t>‍</w:t>
      </w:r>
      <w:r w:rsidR="00441265" w:rsidRPr="00441265">
        <w:rPr>
          <w:i/>
        </w:rPr>
        <w:t>–</w:t>
      </w:r>
      <w:r w:rsidR="00EF6919">
        <w:t>‍</w:t>
      </w:r>
      <w:r w:rsidRPr="0027569A">
        <w:rPr>
          <w:i/>
        </w:rPr>
        <w:t xml:space="preserve">2030 Australian Cyber Security </w:t>
      </w:r>
      <w:r w:rsidRPr="0027569A">
        <w:rPr>
          <w:i/>
          <w:iCs/>
        </w:rPr>
        <w:t>Strategy</w:t>
      </w:r>
      <w:r>
        <w:rPr>
          <w:i/>
          <w:iCs/>
        </w:rPr>
        <w:t xml:space="preserve"> – Horizon 2</w:t>
      </w:r>
      <w:r>
        <w:t xml:space="preserve"> the Government will provide </w:t>
      </w:r>
      <w:r w:rsidRPr="001A739E">
        <w:t>$89.3 million</w:t>
      </w:r>
      <w:r>
        <w:t xml:space="preserve"> to sustain and enhance cyber security initiatives, including initiatives that target or benefit small businesses.</w:t>
      </w:r>
      <w:r w:rsidR="005E1E29">
        <w:rPr>
          <w:rStyle w:val="Heading3Char"/>
          <w:bCs w:val="0"/>
        </w:rPr>
        <w:br w:type="page"/>
      </w:r>
    </w:p>
    <w:p w14:paraId="44FC360A" w14:textId="7B23CA9B" w:rsidR="00863BAD" w:rsidRDefault="00AC2656" w:rsidP="00863BAD">
      <w:pPr>
        <w:pStyle w:val="Heading3"/>
      </w:pPr>
      <w:r>
        <w:rPr>
          <w:rStyle w:val="Heading3Char"/>
        </w:rPr>
        <w:lastRenderedPageBreak/>
        <w:t xml:space="preserve">Working with </w:t>
      </w:r>
      <w:r w:rsidR="00F91483">
        <w:rPr>
          <w:rStyle w:val="Heading3Char"/>
        </w:rPr>
        <w:t>you</w:t>
      </w:r>
    </w:p>
    <w:p w14:paraId="1AB203B0" w14:textId="441172F7" w:rsidR="00D01A17" w:rsidRPr="007E1390" w:rsidRDefault="004A0208" w:rsidP="003201CD">
      <w:r w:rsidRPr="00897E74">
        <w:t>Small businesses</w:t>
      </w:r>
      <w:r w:rsidR="00C40DA9" w:rsidRPr="00897E74">
        <w:t xml:space="preserve"> </w:t>
      </w:r>
      <w:r w:rsidR="00476C49">
        <w:t>are</w:t>
      </w:r>
      <w:r w:rsidR="00476C49" w:rsidRPr="00897E74">
        <w:t xml:space="preserve"> </w:t>
      </w:r>
      <w:r w:rsidR="00C40DA9" w:rsidRPr="00897E74">
        <w:t>an enduring priorit</w:t>
      </w:r>
      <w:r w:rsidR="009F30DE" w:rsidRPr="00897E74">
        <w:t xml:space="preserve">y </w:t>
      </w:r>
      <w:r w:rsidR="00310B50" w:rsidRPr="00897E74">
        <w:t>for the Australian</w:t>
      </w:r>
      <w:r w:rsidR="009F30DE" w:rsidRPr="00897E74">
        <w:t xml:space="preserve"> Government</w:t>
      </w:r>
      <w:r w:rsidR="00310B50" w:rsidRPr="00897E74">
        <w:t xml:space="preserve">. </w:t>
      </w:r>
      <w:r w:rsidR="00F91483">
        <w:t>The Government is engaging directly with small businesses</w:t>
      </w:r>
      <w:r w:rsidR="00476C49">
        <w:t>, including</w:t>
      </w:r>
      <w:r w:rsidR="00F91483">
        <w:t xml:space="preserve"> through its </w:t>
      </w:r>
      <w:r w:rsidR="00476C49">
        <w:t xml:space="preserve">newly appointed </w:t>
      </w:r>
      <w:r w:rsidR="00F91483">
        <w:t xml:space="preserve">Small Business Consultative Group. </w:t>
      </w:r>
    </w:p>
    <w:p w14:paraId="3A44398D" w14:textId="464C8EA9" w:rsidR="00560E80" w:rsidRDefault="00926382" w:rsidP="00827D45">
      <w:r w:rsidRPr="007E1390">
        <w:t>The Government</w:t>
      </w:r>
      <w:r w:rsidRPr="004A2064">
        <w:t xml:space="preserve"> </w:t>
      </w:r>
      <w:r w:rsidR="007A0A9C" w:rsidRPr="00BC050D">
        <w:t xml:space="preserve">will </w:t>
      </w:r>
      <w:r w:rsidR="00411785">
        <w:t xml:space="preserve">also </w:t>
      </w:r>
      <w:r w:rsidR="007A0A9C" w:rsidRPr="00BC050D">
        <w:t xml:space="preserve">continue </w:t>
      </w:r>
      <w:r w:rsidRPr="004A2064">
        <w:t xml:space="preserve">to work closely with the </w:t>
      </w:r>
      <w:r w:rsidR="00183E47">
        <w:t>S</w:t>
      </w:r>
      <w:r w:rsidRPr="004A2064">
        <w:t xml:space="preserve">tates and </w:t>
      </w:r>
      <w:r w:rsidR="00183E47">
        <w:t>T</w:t>
      </w:r>
      <w:r w:rsidRPr="004A2064">
        <w:t>erritories through</w:t>
      </w:r>
      <w:r w:rsidRPr="004A2064" w:rsidDel="008E2831">
        <w:t xml:space="preserve"> </w:t>
      </w:r>
      <w:r w:rsidRPr="004A2064">
        <w:t xml:space="preserve">the </w:t>
      </w:r>
      <w:r w:rsidR="007A0A9C" w:rsidRPr="00BC050D">
        <w:t>Council</w:t>
      </w:r>
      <w:r w:rsidR="00F70E05">
        <w:t> </w:t>
      </w:r>
      <w:r w:rsidR="00006F0F" w:rsidRPr="00BC050D">
        <w:t xml:space="preserve">on Federal Financial Relations, the </w:t>
      </w:r>
      <w:r w:rsidRPr="004A2064">
        <w:t>National Small Business Strategy</w:t>
      </w:r>
      <w:r w:rsidR="00006F0F" w:rsidRPr="004A2064">
        <w:t xml:space="preserve"> and </w:t>
      </w:r>
      <w:r w:rsidR="00006F0F" w:rsidRPr="00277206">
        <w:t>S</w:t>
      </w:r>
      <w:r w:rsidRPr="004A2064">
        <w:t>mall Business Ministers</w:t>
      </w:r>
      <w:r w:rsidR="00D57DF1">
        <w:t>’</w:t>
      </w:r>
      <w:r w:rsidRPr="004A2064">
        <w:t xml:space="preserve"> Meetings</w:t>
      </w:r>
      <w:r w:rsidR="00890861" w:rsidRPr="00277206">
        <w:t xml:space="preserve">, </w:t>
      </w:r>
      <w:r w:rsidR="00006F0F" w:rsidRPr="00277206">
        <w:t xml:space="preserve">as well as with regulators, </w:t>
      </w:r>
      <w:r w:rsidR="74409CE0">
        <w:t xml:space="preserve">business groups, chambers of commerce </w:t>
      </w:r>
      <w:r w:rsidR="00006F0F">
        <w:t>and the</w:t>
      </w:r>
      <w:r w:rsidR="00F95F60">
        <w:t> </w:t>
      </w:r>
      <w:r w:rsidR="00006F0F">
        <w:t xml:space="preserve">community. </w:t>
      </w:r>
    </w:p>
    <w:p w14:paraId="64A6991D" w14:textId="7CE2D84C" w:rsidR="0051270F" w:rsidRPr="009131F6" w:rsidRDefault="001A6CFD" w:rsidP="00690D5F">
      <w:r>
        <w:rPr>
          <w:noProof/>
        </w:rPr>
        <w:drawing>
          <wp:anchor distT="0" distB="0" distL="114300" distR="114300" simplePos="0" relativeHeight="251658244" behindDoc="1" locked="0" layoutInCell="1" allowOverlap="1" wp14:anchorId="02AB9034" wp14:editId="3E5F4E24">
            <wp:simplePos x="0" y="0"/>
            <wp:positionH relativeFrom="page">
              <wp:posOffset>2593340</wp:posOffset>
            </wp:positionH>
            <wp:positionV relativeFrom="margin">
              <wp:posOffset>6399530</wp:posOffset>
            </wp:positionV>
            <wp:extent cx="5183505" cy="2519680"/>
            <wp:effectExtent l="0" t="0" r="0" b="0"/>
            <wp:wrapNone/>
            <wp:docPr id="460708993" name="Picture 460708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08993" name="Picture 46070899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3505" cy="2519680"/>
                    </a:xfrm>
                    <a:prstGeom prst="rect">
                      <a:avLst/>
                    </a:prstGeom>
                  </pic:spPr>
                </pic:pic>
              </a:graphicData>
            </a:graphic>
            <wp14:sizeRelH relativeFrom="margin">
              <wp14:pctWidth>0</wp14:pctWidth>
            </wp14:sizeRelH>
            <wp14:sizeRelV relativeFrom="margin">
              <wp14:pctHeight>0</wp14:pctHeight>
            </wp14:sizeRelV>
          </wp:anchor>
        </w:drawing>
      </w:r>
      <w:r w:rsidR="00006F0F" w:rsidRPr="00277206">
        <w:t>Together, this coordinated approach will help ensure Australia</w:t>
      </w:r>
      <w:r w:rsidR="00D57DF1">
        <w:t>’</w:t>
      </w:r>
      <w:r w:rsidR="00006F0F" w:rsidRPr="00277206">
        <w:t xml:space="preserve">s small businesses remain resilient, competitive and well placed for future </w:t>
      </w:r>
      <w:r w:rsidR="003623F2" w:rsidRPr="00277206">
        <w:t>growth</w:t>
      </w:r>
      <w:r w:rsidR="00683153">
        <w:t>.</w:t>
      </w:r>
      <w:r w:rsidR="00E6133C" w:rsidRPr="00E6133C">
        <w:rPr>
          <w:noProof/>
        </w:rPr>
        <w:t xml:space="preserve"> </w:t>
      </w:r>
    </w:p>
    <w:sectPr w:rsidR="0051270F" w:rsidRPr="009131F6" w:rsidSect="00750C6B">
      <w:headerReference w:type="even" r:id="rId20"/>
      <w:headerReference w:type="default" r:id="rId21"/>
      <w:footerReference w:type="even" r:id="rId22"/>
      <w:footerReference w:type="default" r:id="rId23"/>
      <w:headerReference w:type="first" r:id="rId24"/>
      <w:footerReference w:type="first" r:id="rId25"/>
      <w:pgSz w:w="12247" w:h="17180" w:code="9"/>
      <w:pgMar w:top="1985" w:right="1134" w:bottom="1134" w:left="1134" w:header="851" w:footer="567" w:gutter="0"/>
      <w:cols w:num="2"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652E2" w14:textId="77777777" w:rsidR="005E1338" w:rsidRDefault="005E1338" w:rsidP="00807207">
      <w:r>
        <w:separator/>
      </w:r>
    </w:p>
    <w:p w14:paraId="19B67C79" w14:textId="77777777" w:rsidR="005E1338" w:rsidRDefault="005E1338" w:rsidP="00807207"/>
  </w:endnote>
  <w:endnote w:type="continuationSeparator" w:id="0">
    <w:p w14:paraId="79CA4E13" w14:textId="77777777" w:rsidR="005E1338" w:rsidRDefault="005E1338" w:rsidP="00807207">
      <w:r>
        <w:continuationSeparator/>
      </w:r>
    </w:p>
    <w:p w14:paraId="61222E81" w14:textId="77777777" w:rsidR="005E1338" w:rsidRDefault="005E1338" w:rsidP="00807207"/>
  </w:endnote>
  <w:endnote w:type="continuationNotice" w:id="1">
    <w:p w14:paraId="106708D2" w14:textId="77777777" w:rsidR="005E1338" w:rsidRDefault="005E13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1BE8" w14:textId="77085F4F" w:rsidR="00D307EF" w:rsidRDefault="00D83320" w:rsidP="00F46C58">
    <w:pPr>
      <w:pStyle w:val="Footer"/>
      <w:spacing w:before="142" w:after="0"/>
    </w:pPr>
    <w:r>
      <w:rPr>
        <w:noProof/>
      </w:rPr>
      <w:drawing>
        <wp:anchor distT="0" distB="0" distL="114300" distR="114300" simplePos="0" relativeHeight="251658240" behindDoc="1" locked="0" layoutInCell="1" allowOverlap="1" wp14:anchorId="33A24A68" wp14:editId="0F525823">
          <wp:simplePos x="0" y="0"/>
          <wp:positionH relativeFrom="page">
            <wp:align>center</wp:align>
          </wp:positionH>
          <wp:positionV relativeFrom="page">
            <wp:align>bottom</wp:align>
          </wp:positionV>
          <wp:extent cx="9766800" cy="720000"/>
          <wp:effectExtent l="0" t="0" r="0" b="4445"/>
          <wp:wrapNone/>
          <wp:docPr id="1184776166" name="Picture 1184776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668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C58">
      <w:rPr>
        <w:noProof/>
      </w:rPr>
      <w:drawing>
        <wp:anchor distT="0" distB="0" distL="0" distR="0" simplePos="0" relativeHeight="251658241" behindDoc="1" locked="0" layoutInCell="1" allowOverlap="1" wp14:anchorId="71C54F5F" wp14:editId="2DB867CF">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168999829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C58">
      <w:rPr>
        <w:noProof/>
      </w:rPr>
      <w:t xml:space="preserve">  </w:t>
    </w:r>
    <w:r w:rsidR="00F46C58" w:rsidRPr="00C56C60">
      <w:rPr>
        <w:noProof/>
      </w:rPr>
      <w:t>|</w:t>
    </w:r>
    <w:r w:rsidR="00F46C58">
      <w:rPr>
        <w:noProof/>
      </w:rPr>
      <w:t xml:space="preserve"> </w:t>
    </w:r>
    <w:r w:rsidR="00F46C58" w:rsidRPr="00C56C60">
      <w:rPr>
        <w:noProof/>
      </w:rPr>
      <w:t xml:space="preserve"> </w:t>
    </w:r>
    <w:r w:rsidR="00E65A60" w:rsidRPr="00C408C9">
      <w:rPr>
        <w:b/>
        <w:bCs/>
        <w:noProof/>
      </w:rPr>
      <w:t>Backing small businesses to grow, compete and build resilience</w:t>
    </w:r>
    <w:r w:rsidR="00F46C58" w:rsidRPr="0084440D">
      <w:tab/>
    </w:r>
    <w:r w:rsidR="00F46C58" w:rsidRPr="00D80504">
      <w:rPr>
        <w:bCs/>
      </w:rPr>
      <w:fldChar w:fldCharType="begin"/>
    </w:r>
    <w:r w:rsidR="00F46C58" w:rsidRPr="00D80504">
      <w:rPr>
        <w:bCs/>
      </w:rPr>
      <w:instrText xml:space="preserve"> PAGE   \* MERGEFORMAT </w:instrText>
    </w:r>
    <w:r w:rsidR="00F46C58" w:rsidRPr="00D80504">
      <w:rPr>
        <w:bCs/>
      </w:rPr>
      <w:fldChar w:fldCharType="separate"/>
    </w:r>
    <w:r w:rsidR="00F46C58">
      <w:rPr>
        <w:bCs/>
      </w:rPr>
      <w:t>2</w:t>
    </w:r>
    <w:r w:rsidR="00F46C58"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3D42" w14:textId="62689BAA" w:rsidR="009530CD" w:rsidRPr="000A0816" w:rsidRDefault="00AB7C32" w:rsidP="000A0816">
    <w:pPr>
      <w:pStyle w:val="Footer"/>
      <w:spacing w:before="142" w:after="0"/>
      <w:rPr>
        <w:noProof/>
      </w:rPr>
    </w:pPr>
    <w:r>
      <w:rPr>
        <w:noProof/>
      </w:rPr>
      <w:drawing>
        <wp:anchor distT="0" distB="0" distL="0" distR="0" simplePos="0" relativeHeight="251658243" behindDoc="1" locked="0" layoutInCell="1" allowOverlap="1" wp14:anchorId="759E058B" wp14:editId="4A47A686">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101250461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3A64961C" wp14:editId="7758AB0E">
          <wp:simplePos x="0" y="0"/>
          <wp:positionH relativeFrom="page">
            <wp:align>center</wp:align>
          </wp:positionH>
          <wp:positionV relativeFrom="page">
            <wp:align>bottom</wp:align>
          </wp:positionV>
          <wp:extent cx="9766046" cy="720000"/>
          <wp:effectExtent l="0" t="0" r="0" b="4445"/>
          <wp:wrapNone/>
          <wp:docPr id="270624365" name="Picture 270624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04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C56C60">
      <w:rPr>
        <w:noProof/>
      </w:rPr>
      <w:t>|</w:t>
    </w:r>
    <w:r>
      <w:rPr>
        <w:noProof/>
      </w:rPr>
      <w:t xml:space="preserve"> </w:t>
    </w:r>
    <w:r w:rsidRPr="00C56C60">
      <w:rPr>
        <w:noProof/>
      </w:rPr>
      <w:t xml:space="preserve"> </w:t>
    </w:r>
    <w:r w:rsidR="00E65A60" w:rsidRPr="00B15B06">
      <w:rPr>
        <w:b/>
        <w:bCs/>
        <w:noProof/>
      </w:rPr>
      <w:t>Backing small businesses to grow, compete and build resilience</w:t>
    </w:r>
    <w:r w:rsidR="000A0816" w:rsidRPr="0084440D">
      <w:tab/>
    </w:r>
    <w:r w:rsidR="000A0816" w:rsidRPr="00D80504">
      <w:rPr>
        <w:bCs/>
      </w:rPr>
      <w:fldChar w:fldCharType="begin"/>
    </w:r>
    <w:r w:rsidR="000A0816" w:rsidRPr="00D80504">
      <w:rPr>
        <w:bCs/>
      </w:rPr>
      <w:instrText xml:space="preserve"> PAGE   \* MERGEFORMAT </w:instrText>
    </w:r>
    <w:r w:rsidR="000A0816" w:rsidRPr="00D80504">
      <w:rPr>
        <w:bCs/>
      </w:rPr>
      <w:fldChar w:fldCharType="separate"/>
    </w:r>
    <w:r>
      <w:rPr>
        <w:bCs/>
      </w:rPr>
      <w:t>2</w:t>
    </w:r>
    <w:r w:rsidR="000A0816" w:rsidRPr="00D80504">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F695" w14:textId="11F638FA" w:rsidR="004C06BF" w:rsidRPr="00BA0280" w:rsidRDefault="00BA0280" w:rsidP="00BA0280">
    <w:pPr>
      <w:pStyle w:val="Footer"/>
      <w:spacing w:before="142" w:after="0"/>
    </w:pPr>
    <w:r>
      <w:rPr>
        <w:noProof/>
      </w:rPr>
      <w:drawing>
        <wp:anchor distT="0" distB="0" distL="114300" distR="114300" simplePos="0" relativeHeight="251658247" behindDoc="1" locked="0" layoutInCell="1" allowOverlap="1" wp14:anchorId="42629AF2" wp14:editId="39D552C3">
          <wp:simplePos x="0" y="0"/>
          <wp:positionH relativeFrom="page">
            <wp:align>center</wp:align>
          </wp:positionH>
          <wp:positionV relativeFrom="page">
            <wp:align>bottom</wp:align>
          </wp:positionV>
          <wp:extent cx="9766800" cy="720000"/>
          <wp:effectExtent l="0" t="0" r="0" b="4445"/>
          <wp:wrapNone/>
          <wp:docPr id="1503255195" name="Picture 1503255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668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8" behindDoc="1" locked="0" layoutInCell="1" allowOverlap="1" wp14:anchorId="180A49AD" wp14:editId="5DB92865">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130489429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C56C60">
      <w:rPr>
        <w:noProof/>
      </w:rPr>
      <w:t>|</w:t>
    </w:r>
    <w:r>
      <w:rPr>
        <w:noProof/>
      </w:rPr>
      <w:t xml:space="preserve"> </w:t>
    </w:r>
    <w:r w:rsidRPr="00C56C60">
      <w:rPr>
        <w:noProof/>
      </w:rPr>
      <w:t xml:space="preserve"> </w:t>
    </w:r>
    <w:r w:rsidRPr="00C408C9">
      <w:rPr>
        <w:b/>
        <w:bCs/>
        <w:noProof/>
      </w:rPr>
      <w:t>Backing small businesses to grow, compete and build resilience</w:t>
    </w:r>
    <w:r w:rsidRPr="0084440D">
      <w:tab/>
    </w:r>
    <w:r w:rsidRPr="00D80504">
      <w:rPr>
        <w:bCs/>
      </w:rPr>
      <w:fldChar w:fldCharType="begin"/>
    </w:r>
    <w:r w:rsidRPr="00D80504">
      <w:rPr>
        <w:bCs/>
      </w:rPr>
      <w:instrText xml:space="preserve"> PAGE   \* MERGEFORMAT </w:instrText>
    </w:r>
    <w:r w:rsidRPr="00D80504">
      <w:rPr>
        <w:bCs/>
      </w:rPr>
      <w:fldChar w:fldCharType="separate"/>
    </w:r>
    <w:r>
      <w:rPr>
        <w:bCs/>
      </w:rPr>
      <w:t>2</w:t>
    </w:r>
    <w:r w:rsidRPr="00D80504">
      <w:rP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5E93" w14:textId="77777777" w:rsidR="005B247C" w:rsidRDefault="005B247C" w:rsidP="00F46C58">
    <w:pPr>
      <w:pStyle w:val="Footer"/>
      <w:spacing w:before="142" w:after="0"/>
    </w:pPr>
    <w:r>
      <w:rPr>
        <w:noProof/>
      </w:rPr>
      <w:drawing>
        <wp:anchor distT="0" distB="0" distL="114300" distR="114300" simplePos="0" relativeHeight="251658249" behindDoc="1" locked="0" layoutInCell="1" allowOverlap="1" wp14:anchorId="1C300B5D" wp14:editId="7A30C014">
          <wp:simplePos x="0" y="0"/>
          <wp:positionH relativeFrom="page">
            <wp:align>center</wp:align>
          </wp:positionH>
          <wp:positionV relativeFrom="page">
            <wp:align>bottom</wp:align>
          </wp:positionV>
          <wp:extent cx="9766800" cy="720000"/>
          <wp:effectExtent l="0" t="0" r="0" b="4445"/>
          <wp:wrapNone/>
          <wp:docPr id="316107090" name="Picture 316107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668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50" behindDoc="1" locked="0" layoutInCell="1" allowOverlap="1" wp14:anchorId="3B45C28A" wp14:editId="7E450AF6">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44644747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C56C60">
      <w:rPr>
        <w:noProof/>
      </w:rPr>
      <w:t>|</w:t>
    </w:r>
    <w:r>
      <w:rPr>
        <w:noProof/>
      </w:rPr>
      <w:t xml:space="preserve"> </w:t>
    </w:r>
    <w:r w:rsidRPr="00C56C60">
      <w:rPr>
        <w:noProof/>
      </w:rPr>
      <w:t xml:space="preserve"> </w:t>
    </w:r>
    <w:r w:rsidRPr="00C408C9">
      <w:rPr>
        <w:b/>
        <w:bCs/>
        <w:noProof/>
      </w:rPr>
      <w:t>Backing small businesses to grow, compete and build resilience</w:t>
    </w:r>
    <w:r w:rsidRPr="0084440D">
      <w:tab/>
    </w:r>
    <w:r w:rsidRPr="00D80504">
      <w:rPr>
        <w:bCs/>
      </w:rPr>
      <w:fldChar w:fldCharType="begin"/>
    </w:r>
    <w:r w:rsidRPr="00D80504">
      <w:rPr>
        <w:bCs/>
      </w:rPr>
      <w:instrText xml:space="preserve"> PAGE   \* MERGEFORMAT </w:instrText>
    </w:r>
    <w:r w:rsidRPr="00D80504">
      <w:rPr>
        <w:bCs/>
      </w:rPr>
      <w:fldChar w:fldCharType="separate"/>
    </w:r>
    <w:r>
      <w:rPr>
        <w:bCs/>
      </w:rPr>
      <w:t>2</w:t>
    </w:r>
    <w:r w:rsidRPr="00D80504">
      <w:rPr>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C9CF" w14:textId="77777777" w:rsidR="005B247C" w:rsidRPr="000A0816" w:rsidRDefault="005B247C" w:rsidP="000A0816">
    <w:pPr>
      <w:pStyle w:val="Footer"/>
      <w:spacing w:before="142" w:after="0"/>
      <w:rPr>
        <w:noProof/>
      </w:rPr>
    </w:pPr>
    <w:r>
      <w:rPr>
        <w:noProof/>
      </w:rPr>
      <w:drawing>
        <wp:anchor distT="0" distB="0" distL="0" distR="0" simplePos="0" relativeHeight="251658252" behindDoc="1" locked="0" layoutInCell="1" allowOverlap="1" wp14:anchorId="0FEFEF95" wp14:editId="02C6D164">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14782458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205BADE4" wp14:editId="782ABF05">
          <wp:simplePos x="0" y="0"/>
          <wp:positionH relativeFrom="page">
            <wp:align>center</wp:align>
          </wp:positionH>
          <wp:positionV relativeFrom="page">
            <wp:align>bottom</wp:align>
          </wp:positionV>
          <wp:extent cx="9766046" cy="720000"/>
          <wp:effectExtent l="0" t="0" r="0" b="4445"/>
          <wp:wrapNone/>
          <wp:docPr id="1814910989" name="Picture 181491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04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C56C60">
      <w:rPr>
        <w:noProof/>
      </w:rPr>
      <w:t>|</w:t>
    </w:r>
    <w:r>
      <w:rPr>
        <w:noProof/>
      </w:rPr>
      <w:t xml:space="preserve"> </w:t>
    </w:r>
    <w:r w:rsidRPr="00C56C60">
      <w:rPr>
        <w:noProof/>
      </w:rPr>
      <w:t xml:space="preserve"> </w:t>
    </w:r>
    <w:r w:rsidRPr="00B15B06">
      <w:rPr>
        <w:b/>
        <w:bCs/>
        <w:noProof/>
      </w:rPr>
      <w:t>Backing small businesses to grow, compete and build resilience</w:t>
    </w:r>
    <w:r w:rsidRPr="0084440D">
      <w:tab/>
    </w:r>
    <w:r w:rsidRPr="00D80504">
      <w:rPr>
        <w:bCs/>
      </w:rPr>
      <w:fldChar w:fldCharType="begin"/>
    </w:r>
    <w:r w:rsidRPr="00D80504">
      <w:rPr>
        <w:bCs/>
      </w:rPr>
      <w:instrText xml:space="preserve"> PAGE   \* MERGEFORMAT </w:instrText>
    </w:r>
    <w:r w:rsidRPr="00D80504">
      <w:rPr>
        <w:bCs/>
      </w:rPr>
      <w:fldChar w:fldCharType="separate"/>
    </w:r>
    <w:r>
      <w:rPr>
        <w:bCs/>
      </w:rPr>
      <w:t>2</w:t>
    </w:r>
    <w:r w:rsidRPr="00D80504">
      <w:rPr>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C70D" w14:textId="70498863" w:rsidR="00E658FB" w:rsidRDefault="00E65A60" w:rsidP="00E65A60">
    <w:pPr>
      <w:pStyle w:val="Footer"/>
      <w:spacing w:after="0"/>
    </w:pPr>
    <w:r>
      <w:rPr>
        <w:noProof/>
      </w:rPr>
      <w:drawing>
        <wp:anchor distT="0" distB="0" distL="0" distR="0" simplePos="0" relativeHeight="251658246" behindDoc="1" locked="0" layoutInCell="1" allowOverlap="1" wp14:anchorId="4618A8BD" wp14:editId="3B0E30D4">
          <wp:simplePos x="0" y="0"/>
          <wp:positionH relativeFrom="margin">
            <wp:posOffset>-32385</wp:posOffset>
          </wp:positionH>
          <wp:positionV relativeFrom="paragraph">
            <wp:posOffset>93345</wp:posOffset>
          </wp:positionV>
          <wp:extent cx="869315" cy="127635"/>
          <wp:effectExtent l="0" t="0" r="6985" b="5715"/>
          <wp:wrapTight wrapText="bothSides">
            <wp:wrapPolygon edited="0">
              <wp:start x="0" y="0"/>
              <wp:lineTo x="0" y="19343"/>
              <wp:lineTo x="4733" y="19343"/>
              <wp:lineTo x="8047" y="19343"/>
              <wp:lineTo x="21300" y="19343"/>
              <wp:lineTo x="21300" y="0"/>
              <wp:lineTo x="0" y="0"/>
            </wp:wrapPolygon>
          </wp:wrapTight>
          <wp:docPr id="206013973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41" t="-1" r="541" b="-1516"/>
                  <a:stretch>
                    <a:fillRect/>
                  </a:stretch>
                </pic:blipFill>
                <pic:spPr bwMode="auto">
                  <a:xfrm>
                    <a:off x="0" y="0"/>
                    <a:ext cx="869315" cy="12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A740A83" wp14:editId="40C400BB">
          <wp:simplePos x="0" y="0"/>
          <wp:positionH relativeFrom="page">
            <wp:posOffset>-402336</wp:posOffset>
          </wp:positionH>
          <wp:positionV relativeFrom="page">
            <wp:posOffset>10080346</wp:posOffset>
          </wp:positionV>
          <wp:extent cx="8457953" cy="826770"/>
          <wp:effectExtent l="0" t="0" r="635" b="0"/>
          <wp:wrapNone/>
          <wp:docPr id="913919847" name="Picture 913919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09498" cy="8318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C56C60">
      <w:rPr>
        <w:noProof/>
      </w:rPr>
      <w:t>|</w:t>
    </w:r>
    <w:r>
      <w:rPr>
        <w:noProof/>
      </w:rPr>
      <w:t xml:space="preserve"> </w:t>
    </w:r>
    <w:r w:rsidRPr="00E65A60">
      <w:rPr>
        <w:noProof/>
      </w:rPr>
      <w:t xml:space="preserve"> </w:t>
    </w:r>
    <w:r w:rsidRPr="00E65A60">
      <w:rPr>
        <w:b/>
        <w:bCs/>
        <w:noProof/>
      </w:rPr>
      <w:t>Backing small businesses to grow, compete and build resilience</w:t>
    </w:r>
    <w:r w:rsidRPr="0084440D">
      <w:tab/>
    </w:r>
    <w:r w:rsidRPr="00D80504">
      <w:rPr>
        <w:bCs/>
      </w:rPr>
      <w:fldChar w:fldCharType="begin"/>
    </w:r>
    <w:r w:rsidRPr="00D80504">
      <w:rPr>
        <w:bCs/>
      </w:rPr>
      <w:instrText xml:space="preserve"> PAGE   \* MERGEFORMAT </w:instrText>
    </w:r>
    <w:r w:rsidRPr="00D80504">
      <w:rPr>
        <w:bCs/>
      </w:rPr>
      <w:fldChar w:fldCharType="separate"/>
    </w:r>
    <w:r>
      <w:rPr>
        <w:bCs/>
      </w:rPr>
      <w:t>1</w:t>
    </w:r>
    <w:r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EE9E5" w14:textId="77777777" w:rsidR="005E1338" w:rsidRDefault="005E1338" w:rsidP="00807207">
      <w:r>
        <w:separator/>
      </w:r>
    </w:p>
    <w:p w14:paraId="659FA52B" w14:textId="77777777" w:rsidR="005E1338" w:rsidRDefault="005E1338" w:rsidP="00807207"/>
  </w:footnote>
  <w:footnote w:type="continuationSeparator" w:id="0">
    <w:p w14:paraId="15883D2A" w14:textId="77777777" w:rsidR="005E1338" w:rsidRDefault="005E1338" w:rsidP="00807207">
      <w:r>
        <w:continuationSeparator/>
      </w:r>
    </w:p>
    <w:p w14:paraId="269F23FD" w14:textId="77777777" w:rsidR="005E1338" w:rsidRDefault="005E1338" w:rsidP="00807207"/>
  </w:footnote>
  <w:footnote w:type="continuationNotice" w:id="1">
    <w:p w14:paraId="70A3DCF3" w14:textId="77777777" w:rsidR="005E1338" w:rsidRDefault="005E13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0AF7" w14:textId="26B38D70" w:rsidR="004C06BF" w:rsidRDefault="004A0208" w:rsidP="005F26F5">
    <w:pPr>
      <w:pStyle w:val="Header"/>
      <w:tabs>
        <w:tab w:val="clear" w:pos="9026"/>
        <w:tab w:val="left" w:pos="7738"/>
      </w:tabs>
    </w:pPr>
    <w:r>
      <w:rPr>
        <w:noProof/>
      </w:rPr>
      <w:drawing>
        <wp:anchor distT="0" distB="0" distL="114300" distR="114300" simplePos="0" relativeHeight="251658244" behindDoc="1" locked="0" layoutInCell="1" allowOverlap="1" wp14:anchorId="1E88623E" wp14:editId="4ABE7CDA">
          <wp:simplePos x="0" y="0"/>
          <wp:positionH relativeFrom="page">
            <wp:posOffset>1</wp:posOffset>
          </wp:positionH>
          <wp:positionV relativeFrom="page">
            <wp:posOffset>0</wp:posOffset>
          </wp:positionV>
          <wp:extent cx="7775997" cy="3383519"/>
          <wp:effectExtent l="0" t="0" r="0" b="7620"/>
          <wp:wrapNone/>
          <wp:docPr id="2035232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440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5997" cy="33835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258A" w14:textId="77777777" w:rsidR="005B247C" w:rsidRDefault="005B2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12F7" w14:textId="77777777" w:rsidR="00E658FB" w:rsidRDefault="00E658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ED42" w14:textId="3B378500" w:rsidR="00E658FB" w:rsidRDefault="00E658FB" w:rsidP="00931582">
    <w:pPr>
      <w:pStyle w:val="Header"/>
      <w:tabs>
        <w:tab w:val="clear" w:pos="4513"/>
        <w:tab w:val="clear" w:pos="9026"/>
        <w:tab w:val="left" w:pos="33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04C"/>
    <w:multiLevelType w:val="hybridMultilevel"/>
    <w:tmpl w:val="F4CAAC92"/>
    <w:lvl w:ilvl="0" w:tplc="D48C8D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1BD033C9"/>
    <w:multiLevelType w:val="hybridMultilevel"/>
    <w:tmpl w:val="CD6C2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4CC3254"/>
    <w:multiLevelType w:val="hybridMultilevel"/>
    <w:tmpl w:val="1C5EA13C"/>
    <w:lvl w:ilvl="0" w:tplc="FD1CD3D6">
      <w:start w:val="1"/>
      <w:numFmt w:val="lowerLetter"/>
      <w:lvlText w:val="%1)"/>
      <w:lvlJc w:val="left"/>
      <w:pPr>
        <w:ind w:left="1020" w:hanging="360"/>
      </w:pPr>
    </w:lvl>
    <w:lvl w:ilvl="1" w:tplc="42925F7A">
      <w:start w:val="1"/>
      <w:numFmt w:val="lowerLetter"/>
      <w:lvlText w:val="%2)"/>
      <w:lvlJc w:val="left"/>
      <w:pPr>
        <w:ind w:left="1020" w:hanging="360"/>
      </w:pPr>
    </w:lvl>
    <w:lvl w:ilvl="2" w:tplc="69A8EEC4">
      <w:start w:val="1"/>
      <w:numFmt w:val="lowerLetter"/>
      <w:lvlText w:val="%3)"/>
      <w:lvlJc w:val="left"/>
      <w:pPr>
        <w:ind w:left="1020" w:hanging="360"/>
      </w:pPr>
    </w:lvl>
    <w:lvl w:ilvl="3" w:tplc="9744B02E">
      <w:start w:val="1"/>
      <w:numFmt w:val="lowerLetter"/>
      <w:lvlText w:val="%4)"/>
      <w:lvlJc w:val="left"/>
      <w:pPr>
        <w:ind w:left="1020" w:hanging="360"/>
      </w:pPr>
    </w:lvl>
    <w:lvl w:ilvl="4" w:tplc="780E4A6C">
      <w:start w:val="1"/>
      <w:numFmt w:val="lowerLetter"/>
      <w:lvlText w:val="%5)"/>
      <w:lvlJc w:val="left"/>
      <w:pPr>
        <w:ind w:left="1020" w:hanging="360"/>
      </w:pPr>
    </w:lvl>
    <w:lvl w:ilvl="5" w:tplc="67048BB0">
      <w:start w:val="1"/>
      <w:numFmt w:val="lowerLetter"/>
      <w:lvlText w:val="%6)"/>
      <w:lvlJc w:val="left"/>
      <w:pPr>
        <w:ind w:left="1020" w:hanging="360"/>
      </w:pPr>
    </w:lvl>
    <w:lvl w:ilvl="6" w:tplc="7510429C">
      <w:start w:val="1"/>
      <w:numFmt w:val="lowerLetter"/>
      <w:lvlText w:val="%7)"/>
      <w:lvlJc w:val="left"/>
      <w:pPr>
        <w:ind w:left="1020" w:hanging="360"/>
      </w:pPr>
    </w:lvl>
    <w:lvl w:ilvl="7" w:tplc="C50ACDB8">
      <w:start w:val="1"/>
      <w:numFmt w:val="lowerLetter"/>
      <w:lvlText w:val="%8)"/>
      <w:lvlJc w:val="left"/>
      <w:pPr>
        <w:ind w:left="1020" w:hanging="360"/>
      </w:pPr>
    </w:lvl>
    <w:lvl w:ilvl="8" w:tplc="B848349A">
      <w:start w:val="1"/>
      <w:numFmt w:val="lowerLetter"/>
      <w:lvlText w:val="%9)"/>
      <w:lvlJc w:val="left"/>
      <w:pPr>
        <w:ind w:left="1020" w:hanging="360"/>
      </w:pPr>
    </w:lvl>
  </w:abstractNum>
  <w:abstractNum w:abstractNumId="4" w15:restartNumberingAfterBreak="0">
    <w:nsid w:val="46DB0DA4"/>
    <w:multiLevelType w:val="hybridMultilevel"/>
    <w:tmpl w:val="1A1885FA"/>
    <w:lvl w:ilvl="0" w:tplc="5DA87E80">
      <w:start w:val="1"/>
      <w:numFmt w:val="bullet"/>
      <w:lvlText w:val=""/>
      <w:lvlJc w:val="left"/>
      <w:pPr>
        <w:tabs>
          <w:tab w:val="num" w:pos="720"/>
        </w:tabs>
        <w:ind w:left="720" w:hanging="360"/>
      </w:pPr>
      <w:rPr>
        <w:rFonts w:ascii="Wingdings" w:hAnsi="Wingdings" w:hint="default"/>
      </w:rPr>
    </w:lvl>
    <w:lvl w:ilvl="1" w:tplc="5D7CEE40" w:tentative="1">
      <w:start w:val="1"/>
      <w:numFmt w:val="bullet"/>
      <w:lvlText w:val=""/>
      <w:lvlJc w:val="left"/>
      <w:pPr>
        <w:tabs>
          <w:tab w:val="num" w:pos="1440"/>
        </w:tabs>
        <w:ind w:left="1440" w:hanging="360"/>
      </w:pPr>
      <w:rPr>
        <w:rFonts w:ascii="Wingdings" w:hAnsi="Wingdings" w:hint="default"/>
      </w:rPr>
    </w:lvl>
    <w:lvl w:ilvl="2" w:tplc="9DC0689A">
      <w:start w:val="1"/>
      <w:numFmt w:val="bullet"/>
      <w:lvlText w:val=""/>
      <w:lvlJc w:val="left"/>
      <w:pPr>
        <w:tabs>
          <w:tab w:val="num" w:pos="2160"/>
        </w:tabs>
        <w:ind w:left="2160" w:hanging="360"/>
      </w:pPr>
      <w:rPr>
        <w:rFonts w:ascii="Wingdings" w:hAnsi="Wingdings" w:hint="default"/>
      </w:rPr>
    </w:lvl>
    <w:lvl w:ilvl="3" w:tplc="422E29AA" w:tentative="1">
      <w:start w:val="1"/>
      <w:numFmt w:val="bullet"/>
      <w:lvlText w:val=""/>
      <w:lvlJc w:val="left"/>
      <w:pPr>
        <w:tabs>
          <w:tab w:val="num" w:pos="2880"/>
        </w:tabs>
        <w:ind w:left="2880" w:hanging="360"/>
      </w:pPr>
      <w:rPr>
        <w:rFonts w:ascii="Wingdings" w:hAnsi="Wingdings" w:hint="default"/>
      </w:rPr>
    </w:lvl>
    <w:lvl w:ilvl="4" w:tplc="EDF6C04A" w:tentative="1">
      <w:start w:val="1"/>
      <w:numFmt w:val="bullet"/>
      <w:lvlText w:val=""/>
      <w:lvlJc w:val="left"/>
      <w:pPr>
        <w:tabs>
          <w:tab w:val="num" w:pos="3600"/>
        </w:tabs>
        <w:ind w:left="3600" w:hanging="360"/>
      </w:pPr>
      <w:rPr>
        <w:rFonts w:ascii="Wingdings" w:hAnsi="Wingdings" w:hint="default"/>
      </w:rPr>
    </w:lvl>
    <w:lvl w:ilvl="5" w:tplc="54C80E18" w:tentative="1">
      <w:start w:val="1"/>
      <w:numFmt w:val="bullet"/>
      <w:lvlText w:val=""/>
      <w:lvlJc w:val="left"/>
      <w:pPr>
        <w:tabs>
          <w:tab w:val="num" w:pos="4320"/>
        </w:tabs>
        <w:ind w:left="4320" w:hanging="360"/>
      </w:pPr>
      <w:rPr>
        <w:rFonts w:ascii="Wingdings" w:hAnsi="Wingdings" w:hint="default"/>
      </w:rPr>
    </w:lvl>
    <w:lvl w:ilvl="6" w:tplc="2ABA6EFE" w:tentative="1">
      <w:start w:val="1"/>
      <w:numFmt w:val="bullet"/>
      <w:lvlText w:val=""/>
      <w:lvlJc w:val="left"/>
      <w:pPr>
        <w:tabs>
          <w:tab w:val="num" w:pos="5040"/>
        </w:tabs>
        <w:ind w:left="5040" w:hanging="360"/>
      </w:pPr>
      <w:rPr>
        <w:rFonts w:ascii="Wingdings" w:hAnsi="Wingdings" w:hint="default"/>
      </w:rPr>
    </w:lvl>
    <w:lvl w:ilvl="7" w:tplc="800CB1FC" w:tentative="1">
      <w:start w:val="1"/>
      <w:numFmt w:val="bullet"/>
      <w:lvlText w:val=""/>
      <w:lvlJc w:val="left"/>
      <w:pPr>
        <w:tabs>
          <w:tab w:val="num" w:pos="5760"/>
        </w:tabs>
        <w:ind w:left="5760" w:hanging="360"/>
      </w:pPr>
      <w:rPr>
        <w:rFonts w:ascii="Wingdings" w:hAnsi="Wingdings" w:hint="default"/>
      </w:rPr>
    </w:lvl>
    <w:lvl w:ilvl="8" w:tplc="7E1089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5024B5"/>
    <w:multiLevelType w:val="hybridMultilevel"/>
    <w:tmpl w:val="E8D01DE2"/>
    <w:lvl w:ilvl="0" w:tplc="65EA356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210087"/>
    <w:multiLevelType w:val="hybridMultilevel"/>
    <w:tmpl w:val="E9D8B9D4"/>
    <w:lvl w:ilvl="0" w:tplc="93A81726">
      <w:start w:val="1"/>
      <w:numFmt w:val="bullet"/>
      <w:lvlText w:val=""/>
      <w:lvlJc w:val="left"/>
      <w:pPr>
        <w:ind w:left="720" w:hanging="360"/>
      </w:pPr>
      <w:rPr>
        <w:rFonts w:ascii="Symbol" w:hAnsi="Symbol"/>
      </w:rPr>
    </w:lvl>
    <w:lvl w:ilvl="1" w:tplc="674422FA">
      <w:start w:val="1"/>
      <w:numFmt w:val="bullet"/>
      <w:lvlText w:val=""/>
      <w:lvlJc w:val="left"/>
      <w:pPr>
        <w:ind w:left="720" w:hanging="360"/>
      </w:pPr>
      <w:rPr>
        <w:rFonts w:ascii="Symbol" w:hAnsi="Symbol"/>
      </w:rPr>
    </w:lvl>
    <w:lvl w:ilvl="2" w:tplc="1A7453AA">
      <w:start w:val="1"/>
      <w:numFmt w:val="bullet"/>
      <w:lvlText w:val=""/>
      <w:lvlJc w:val="left"/>
      <w:pPr>
        <w:ind w:left="720" w:hanging="360"/>
      </w:pPr>
      <w:rPr>
        <w:rFonts w:ascii="Symbol" w:hAnsi="Symbol"/>
      </w:rPr>
    </w:lvl>
    <w:lvl w:ilvl="3" w:tplc="217E471E">
      <w:start w:val="1"/>
      <w:numFmt w:val="bullet"/>
      <w:lvlText w:val=""/>
      <w:lvlJc w:val="left"/>
      <w:pPr>
        <w:ind w:left="720" w:hanging="360"/>
      </w:pPr>
      <w:rPr>
        <w:rFonts w:ascii="Symbol" w:hAnsi="Symbol"/>
      </w:rPr>
    </w:lvl>
    <w:lvl w:ilvl="4" w:tplc="BD506116">
      <w:start w:val="1"/>
      <w:numFmt w:val="bullet"/>
      <w:lvlText w:val=""/>
      <w:lvlJc w:val="left"/>
      <w:pPr>
        <w:ind w:left="720" w:hanging="360"/>
      </w:pPr>
      <w:rPr>
        <w:rFonts w:ascii="Symbol" w:hAnsi="Symbol"/>
      </w:rPr>
    </w:lvl>
    <w:lvl w:ilvl="5" w:tplc="E65295C0">
      <w:start w:val="1"/>
      <w:numFmt w:val="bullet"/>
      <w:lvlText w:val=""/>
      <w:lvlJc w:val="left"/>
      <w:pPr>
        <w:ind w:left="720" w:hanging="360"/>
      </w:pPr>
      <w:rPr>
        <w:rFonts w:ascii="Symbol" w:hAnsi="Symbol"/>
      </w:rPr>
    </w:lvl>
    <w:lvl w:ilvl="6" w:tplc="96604C56">
      <w:start w:val="1"/>
      <w:numFmt w:val="bullet"/>
      <w:lvlText w:val=""/>
      <w:lvlJc w:val="left"/>
      <w:pPr>
        <w:ind w:left="720" w:hanging="360"/>
      </w:pPr>
      <w:rPr>
        <w:rFonts w:ascii="Symbol" w:hAnsi="Symbol"/>
      </w:rPr>
    </w:lvl>
    <w:lvl w:ilvl="7" w:tplc="DFF0B520">
      <w:start w:val="1"/>
      <w:numFmt w:val="bullet"/>
      <w:lvlText w:val=""/>
      <w:lvlJc w:val="left"/>
      <w:pPr>
        <w:ind w:left="720" w:hanging="360"/>
      </w:pPr>
      <w:rPr>
        <w:rFonts w:ascii="Symbol" w:hAnsi="Symbol"/>
      </w:rPr>
    </w:lvl>
    <w:lvl w:ilvl="8" w:tplc="227A10D8">
      <w:start w:val="1"/>
      <w:numFmt w:val="bullet"/>
      <w:lvlText w:val=""/>
      <w:lvlJc w:val="left"/>
      <w:pPr>
        <w:ind w:left="720" w:hanging="360"/>
      </w:pPr>
      <w:rPr>
        <w:rFonts w:ascii="Symbol" w:hAnsi="Symbol"/>
      </w:rPr>
    </w:lvl>
  </w:abstractNum>
  <w:abstractNum w:abstractNumId="7" w15:restartNumberingAfterBreak="0">
    <w:nsid w:val="569A1F28"/>
    <w:multiLevelType w:val="hybridMultilevel"/>
    <w:tmpl w:val="CC486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5B5E783A"/>
    <w:multiLevelType w:val="hybridMultilevel"/>
    <w:tmpl w:val="2B06E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7D6B5224"/>
    <w:multiLevelType w:val="multilevel"/>
    <w:tmpl w:val="0F46578E"/>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0" w15:restartNumberingAfterBreak="0">
    <w:nsid w:val="7E013A94"/>
    <w:multiLevelType w:val="hybridMultilevel"/>
    <w:tmpl w:val="D97E5DA0"/>
    <w:lvl w:ilvl="0" w:tplc="468CF9CA">
      <w:start w:val="1"/>
      <w:numFmt w:val="bullet"/>
      <w:lvlText w:val=""/>
      <w:lvlJc w:val="left"/>
      <w:pPr>
        <w:ind w:left="720" w:hanging="360"/>
      </w:pPr>
      <w:rPr>
        <w:rFonts w:ascii="Symbol" w:hAnsi="Symbol"/>
      </w:rPr>
    </w:lvl>
    <w:lvl w:ilvl="1" w:tplc="5B6C93D6">
      <w:start w:val="1"/>
      <w:numFmt w:val="bullet"/>
      <w:lvlText w:val=""/>
      <w:lvlJc w:val="left"/>
      <w:pPr>
        <w:ind w:left="720" w:hanging="360"/>
      </w:pPr>
      <w:rPr>
        <w:rFonts w:ascii="Symbol" w:hAnsi="Symbol"/>
      </w:rPr>
    </w:lvl>
    <w:lvl w:ilvl="2" w:tplc="0D40AEB2">
      <w:start w:val="1"/>
      <w:numFmt w:val="bullet"/>
      <w:lvlText w:val=""/>
      <w:lvlJc w:val="left"/>
      <w:pPr>
        <w:ind w:left="720" w:hanging="360"/>
      </w:pPr>
      <w:rPr>
        <w:rFonts w:ascii="Symbol" w:hAnsi="Symbol"/>
      </w:rPr>
    </w:lvl>
    <w:lvl w:ilvl="3" w:tplc="9790DCB2">
      <w:start w:val="1"/>
      <w:numFmt w:val="bullet"/>
      <w:lvlText w:val=""/>
      <w:lvlJc w:val="left"/>
      <w:pPr>
        <w:ind w:left="720" w:hanging="360"/>
      </w:pPr>
      <w:rPr>
        <w:rFonts w:ascii="Symbol" w:hAnsi="Symbol"/>
      </w:rPr>
    </w:lvl>
    <w:lvl w:ilvl="4" w:tplc="22683FD8">
      <w:start w:val="1"/>
      <w:numFmt w:val="bullet"/>
      <w:lvlText w:val=""/>
      <w:lvlJc w:val="left"/>
      <w:pPr>
        <w:ind w:left="720" w:hanging="360"/>
      </w:pPr>
      <w:rPr>
        <w:rFonts w:ascii="Symbol" w:hAnsi="Symbol"/>
      </w:rPr>
    </w:lvl>
    <w:lvl w:ilvl="5" w:tplc="BC743728">
      <w:start w:val="1"/>
      <w:numFmt w:val="bullet"/>
      <w:lvlText w:val=""/>
      <w:lvlJc w:val="left"/>
      <w:pPr>
        <w:ind w:left="720" w:hanging="360"/>
      </w:pPr>
      <w:rPr>
        <w:rFonts w:ascii="Symbol" w:hAnsi="Symbol"/>
      </w:rPr>
    </w:lvl>
    <w:lvl w:ilvl="6" w:tplc="6ADA8CE6">
      <w:start w:val="1"/>
      <w:numFmt w:val="bullet"/>
      <w:lvlText w:val=""/>
      <w:lvlJc w:val="left"/>
      <w:pPr>
        <w:ind w:left="720" w:hanging="360"/>
      </w:pPr>
      <w:rPr>
        <w:rFonts w:ascii="Symbol" w:hAnsi="Symbol"/>
      </w:rPr>
    </w:lvl>
    <w:lvl w:ilvl="7" w:tplc="FD4CD60C">
      <w:start w:val="1"/>
      <w:numFmt w:val="bullet"/>
      <w:lvlText w:val=""/>
      <w:lvlJc w:val="left"/>
      <w:pPr>
        <w:ind w:left="720" w:hanging="360"/>
      </w:pPr>
      <w:rPr>
        <w:rFonts w:ascii="Symbol" w:hAnsi="Symbol"/>
      </w:rPr>
    </w:lvl>
    <w:lvl w:ilvl="8" w:tplc="1B06F58A">
      <w:start w:val="1"/>
      <w:numFmt w:val="bullet"/>
      <w:lvlText w:val=""/>
      <w:lvlJc w:val="left"/>
      <w:pPr>
        <w:ind w:left="720" w:hanging="360"/>
      </w:pPr>
      <w:rPr>
        <w:rFonts w:ascii="Symbol" w:hAnsi="Symbol"/>
      </w:rPr>
    </w:lvl>
  </w:abstractNum>
  <w:num w:numId="1" w16cid:durableId="1768233546">
    <w:abstractNumId w:val="9"/>
  </w:num>
  <w:num w:numId="2" w16cid:durableId="863714490">
    <w:abstractNumId w:val="1"/>
  </w:num>
  <w:num w:numId="3" w16cid:durableId="714088480">
    <w:abstractNumId w:val="3"/>
  </w:num>
  <w:num w:numId="4" w16cid:durableId="1713190002">
    <w:abstractNumId w:val="4"/>
  </w:num>
  <w:num w:numId="5" w16cid:durableId="428550414">
    <w:abstractNumId w:val="5"/>
  </w:num>
  <w:num w:numId="6" w16cid:durableId="1222402473">
    <w:abstractNumId w:val="0"/>
  </w:num>
  <w:num w:numId="7" w16cid:durableId="1243637790">
    <w:abstractNumId w:val="9"/>
  </w:num>
  <w:num w:numId="8" w16cid:durableId="350959225">
    <w:abstractNumId w:val="9"/>
  </w:num>
  <w:num w:numId="9" w16cid:durableId="1114255565">
    <w:abstractNumId w:val="9"/>
  </w:num>
  <w:num w:numId="10" w16cid:durableId="757598379">
    <w:abstractNumId w:val="9"/>
  </w:num>
  <w:num w:numId="11" w16cid:durableId="788670649">
    <w:abstractNumId w:val="9"/>
  </w:num>
  <w:num w:numId="12" w16cid:durableId="994722297">
    <w:abstractNumId w:val="10"/>
  </w:num>
  <w:num w:numId="13" w16cid:durableId="1516110271">
    <w:abstractNumId w:val="6"/>
  </w:num>
  <w:num w:numId="14" w16cid:durableId="1268538762">
    <w:abstractNumId w:val="7"/>
  </w:num>
  <w:num w:numId="15" w16cid:durableId="1569925971">
    <w:abstractNumId w:val="8"/>
  </w:num>
  <w:num w:numId="16" w16cid:durableId="328601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40"/>
    <w:rsid w:val="000000DA"/>
    <w:rsid w:val="000000E3"/>
    <w:rsid w:val="0000032D"/>
    <w:rsid w:val="00000464"/>
    <w:rsid w:val="0000084C"/>
    <w:rsid w:val="000008D5"/>
    <w:rsid w:val="000008F3"/>
    <w:rsid w:val="00000935"/>
    <w:rsid w:val="00000C8E"/>
    <w:rsid w:val="00000E34"/>
    <w:rsid w:val="00000F3C"/>
    <w:rsid w:val="0000110B"/>
    <w:rsid w:val="00001545"/>
    <w:rsid w:val="0000196D"/>
    <w:rsid w:val="00001D24"/>
    <w:rsid w:val="000020F9"/>
    <w:rsid w:val="00002327"/>
    <w:rsid w:val="0000275F"/>
    <w:rsid w:val="00002905"/>
    <w:rsid w:val="000029BB"/>
    <w:rsid w:val="00002C10"/>
    <w:rsid w:val="00002CD1"/>
    <w:rsid w:val="00002D99"/>
    <w:rsid w:val="00002DF8"/>
    <w:rsid w:val="00002E54"/>
    <w:rsid w:val="00002E56"/>
    <w:rsid w:val="00002F00"/>
    <w:rsid w:val="0000303C"/>
    <w:rsid w:val="000030E0"/>
    <w:rsid w:val="00003137"/>
    <w:rsid w:val="0000334F"/>
    <w:rsid w:val="00003454"/>
    <w:rsid w:val="00003551"/>
    <w:rsid w:val="00003657"/>
    <w:rsid w:val="000036AB"/>
    <w:rsid w:val="00003942"/>
    <w:rsid w:val="00003AD6"/>
    <w:rsid w:val="00003B46"/>
    <w:rsid w:val="00003B9C"/>
    <w:rsid w:val="00003C49"/>
    <w:rsid w:val="00004031"/>
    <w:rsid w:val="00004484"/>
    <w:rsid w:val="0000468F"/>
    <w:rsid w:val="00004751"/>
    <w:rsid w:val="00004A96"/>
    <w:rsid w:val="00004DE3"/>
    <w:rsid w:val="00004E13"/>
    <w:rsid w:val="00004F3D"/>
    <w:rsid w:val="00004F41"/>
    <w:rsid w:val="000051CD"/>
    <w:rsid w:val="000052AC"/>
    <w:rsid w:val="00005629"/>
    <w:rsid w:val="00005E77"/>
    <w:rsid w:val="00005F41"/>
    <w:rsid w:val="00005F8D"/>
    <w:rsid w:val="000061C9"/>
    <w:rsid w:val="00006244"/>
    <w:rsid w:val="00006572"/>
    <w:rsid w:val="00006577"/>
    <w:rsid w:val="00006624"/>
    <w:rsid w:val="0000679B"/>
    <w:rsid w:val="0000679E"/>
    <w:rsid w:val="000067CA"/>
    <w:rsid w:val="00006A23"/>
    <w:rsid w:val="00006A36"/>
    <w:rsid w:val="00006A3B"/>
    <w:rsid w:val="00006B00"/>
    <w:rsid w:val="00006BA5"/>
    <w:rsid w:val="00006CD5"/>
    <w:rsid w:val="00006D8A"/>
    <w:rsid w:val="00006F0F"/>
    <w:rsid w:val="000073D5"/>
    <w:rsid w:val="00007474"/>
    <w:rsid w:val="0000780B"/>
    <w:rsid w:val="00007846"/>
    <w:rsid w:val="00007879"/>
    <w:rsid w:val="00007919"/>
    <w:rsid w:val="00007969"/>
    <w:rsid w:val="00007AC3"/>
    <w:rsid w:val="00007F52"/>
    <w:rsid w:val="00010111"/>
    <w:rsid w:val="00010159"/>
    <w:rsid w:val="000102A0"/>
    <w:rsid w:val="00010429"/>
    <w:rsid w:val="0001043A"/>
    <w:rsid w:val="00010667"/>
    <w:rsid w:val="000107E0"/>
    <w:rsid w:val="000108C0"/>
    <w:rsid w:val="00010DCE"/>
    <w:rsid w:val="00011043"/>
    <w:rsid w:val="00011066"/>
    <w:rsid w:val="00011237"/>
    <w:rsid w:val="000112CD"/>
    <w:rsid w:val="00011505"/>
    <w:rsid w:val="000118F2"/>
    <w:rsid w:val="00011A2C"/>
    <w:rsid w:val="00011AF5"/>
    <w:rsid w:val="00011B3D"/>
    <w:rsid w:val="00011DC5"/>
    <w:rsid w:val="0001230F"/>
    <w:rsid w:val="00012397"/>
    <w:rsid w:val="000125CA"/>
    <w:rsid w:val="000125E5"/>
    <w:rsid w:val="00012651"/>
    <w:rsid w:val="000126C3"/>
    <w:rsid w:val="000126DB"/>
    <w:rsid w:val="00012888"/>
    <w:rsid w:val="000129A3"/>
    <w:rsid w:val="00012A12"/>
    <w:rsid w:val="00012B3A"/>
    <w:rsid w:val="00012C10"/>
    <w:rsid w:val="00012C37"/>
    <w:rsid w:val="00012E40"/>
    <w:rsid w:val="00012E48"/>
    <w:rsid w:val="00012F0D"/>
    <w:rsid w:val="000130D8"/>
    <w:rsid w:val="00013100"/>
    <w:rsid w:val="00013257"/>
    <w:rsid w:val="0001325F"/>
    <w:rsid w:val="00013270"/>
    <w:rsid w:val="000133B4"/>
    <w:rsid w:val="000136DD"/>
    <w:rsid w:val="00013727"/>
    <w:rsid w:val="0001392E"/>
    <w:rsid w:val="00013A79"/>
    <w:rsid w:val="00013AD4"/>
    <w:rsid w:val="00013B1B"/>
    <w:rsid w:val="00013B2A"/>
    <w:rsid w:val="00013B5E"/>
    <w:rsid w:val="00013EB8"/>
    <w:rsid w:val="00013FE9"/>
    <w:rsid w:val="00014064"/>
    <w:rsid w:val="00014136"/>
    <w:rsid w:val="000144C6"/>
    <w:rsid w:val="00014706"/>
    <w:rsid w:val="00014785"/>
    <w:rsid w:val="000148F2"/>
    <w:rsid w:val="00014961"/>
    <w:rsid w:val="000149C6"/>
    <w:rsid w:val="00014AFA"/>
    <w:rsid w:val="00014B56"/>
    <w:rsid w:val="00014B67"/>
    <w:rsid w:val="00014C5B"/>
    <w:rsid w:val="00014C8C"/>
    <w:rsid w:val="00014DC6"/>
    <w:rsid w:val="00014EB5"/>
    <w:rsid w:val="00015080"/>
    <w:rsid w:val="0001512D"/>
    <w:rsid w:val="000151F5"/>
    <w:rsid w:val="00015503"/>
    <w:rsid w:val="0001574C"/>
    <w:rsid w:val="00015AFD"/>
    <w:rsid w:val="00015EF3"/>
    <w:rsid w:val="00015F1D"/>
    <w:rsid w:val="00016158"/>
    <w:rsid w:val="00016528"/>
    <w:rsid w:val="00016682"/>
    <w:rsid w:val="00016737"/>
    <w:rsid w:val="00016922"/>
    <w:rsid w:val="00016A94"/>
    <w:rsid w:val="00016B69"/>
    <w:rsid w:val="00016D1E"/>
    <w:rsid w:val="00017294"/>
    <w:rsid w:val="00017357"/>
    <w:rsid w:val="000173EA"/>
    <w:rsid w:val="000175CB"/>
    <w:rsid w:val="000175DD"/>
    <w:rsid w:val="000175F1"/>
    <w:rsid w:val="000179D3"/>
    <w:rsid w:val="00017AF3"/>
    <w:rsid w:val="00017D12"/>
    <w:rsid w:val="00017FB4"/>
    <w:rsid w:val="00020075"/>
    <w:rsid w:val="000200BD"/>
    <w:rsid w:val="000201B9"/>
    <w:rsid w:val="00020366"/>
    <w:rsid w:val="00020399"/>
    <w:rsid w:val="000203FF"/>
    <w:rsid w:val="0002067E"/>
    <w:rsid w:val="000206B1"/>
    <w:rsid w:val="00020898"/>
    <w:rsid w:val="000208C3"/>
    <w:rsid w:val="00020B36"/>
    <w:rsid w:val="00020E20"/>
    <w:rsid w:val="00020FAD"/>
    <w:rsid w:val="000211EA"/>
    <w:rsid w:val="000218AE"/>
    <w:rsid w:val="00021973"/>
    <w:rsid w:val="00021983"/>
    <w:rsid w:val="00021B12"/>
    <w:rsid w:val="00021C0D"/>
    <w:rsid w:val="00021CC4"/>
    <w:rsid w:val="00021E3C"/>
    <w:rsid w:val="00021E65"/>
    <w:rsid w:val="0002201C"/>
    <w:rsid w:val="000221D3"/>
    <w:rsid w:val="00022282"/>
    <w:rsid w:val="0002259B"/>
    <w:rsid w:val="000225A8"/>
    <w:rsid w:val="000227F9"/>
    <w:rsid w:val="00022BCD"/>
    <w:rsid w:val="000230F1"/>
    <w:rsid w:val="000230F6"/>
    <w:rsid w:val="00023337"/>
    <w:rsid w:val="00023733"/>
    <w:rsid w:val="000237C3"/>
    <w:rsid w:val="00023AD6"/>
    <w:rsid w:val="00023BDB"/>
    <w:rsid w:val="00023BF4"/>
    <w:rsid w:val="00023C88"/>
    <w:rsid w:val="00023E92"/>
    <w:rsid w:val="00023EF2"/>
    <w:rsid w:val="00023FCD"/>
    <w:rsid w:val="000240D7"/>
    <w:rsid w:val="00024219"/>
    <w:rsid w:val="0002451A"/>
    <w:rsid w:val="00024789"/>
    <w:rsid w:val="0002482B"/>
    <w:rsid w:val="00024911"/>
    <w:rsid w:val="0002495A"/>
    <w:rsid w:val="00024B0C"/>
    <w:rsid w:val="00024CCD"/>
    <w:rsid w:val="00024CE3"/>
    <w:rsid w:val="00024D11"/>
    <w:rsid w:val="00024F02"/>
    <w:rsid w:val="00024F9A"/>
    <w:rsid w:val="00024FE6"/>
    <w:rsid w:val="0002515E"/>
    <w:rsid w:val="000256CD"/>
    <w:rsid w:val="000256E0"/>
    <w:rsid w:val="00025766"/>
    <w:rsid w:val="00025A38"/>
    <w:rsid w:val="00025C63"/>
    <w:rsid w:val="00025E8A"/>
    <w:rsid w:val="000260F9"/>
    <w:rsid w:val="00026141"/>
    <w:rsid w:val="000261C0"/>
    <w:rsid w:val="0002627A"/>
    <w:rsid w:val="00026329"/>
    <w:rsid w:val="00026675"/>
    <w:rsid w:val="00026856"/>
    <w:rsid w:val="00026888"/>
    <w:rsid w:val="0002692A"/>
    <w:rsid w:val="00026ACC"/>
    <w:rsid w:val="00026E47"/>
    <w:rsid w:val="00026F62"/>
    <w:rsid w:val="00027402"/>
    <w:rsid w:val="0002755C"/>
    <w:rsid w:val="0002784F"/>
    <w:rsid w:val="0002789D"/>
    <w:rsid w:val="00030335"/>
    <w:rsid w:val="00030365"/>
    <w:rsid w:val="0003055E"/>
    <w:rsid w:val="00030734"/>
    <w:rsid w:val="00030B1F"/>
    <w:rsid w:val="00030B38"/>
    <w:rsid w:val="00030C30"/>
    <w:rsid w:val="00030CAA"/>
    <w:rsid w:val="00030F0D"/>
    <w:rsid w:val="00030F76"/>
    <w:rsid w:val="000310F8"/>
    <w:rsid w:val="000312D2"/>
    <w:rsid w:val="000315AC"/>
    <w:rsid w:val="00031CC9"/>
    <w:rsid w:val="00031E4D"/>
    <w:rsid w:val="00031EC9"/>
    <w:rsid w:val="00031FA2"/>
    <w:rsid w:val="000320A2"/>
    <w:rsid w:val="000320C0"/>
    <w:rsid w:val="000324EB"/>
    <w:rsid w:val="000325C3"/>
    <w:rsid w:val="0003274F"/>
    <w:rsid w:val="000328DF"/>
    <w:rsid w:val="00032D01"/>
    <w:rsid w:val="00032D32"/>
    <w:rsid w:val="000332A0"/>
    <w:rsid w:val="000337AE"/>
    <w:rsid w:val="000338C3"/>
    <w:rsid w:val="00033D78"/>
    <w:rsid w:val="00033F2D"/>
    <w:rsid w:val="00033F59"/>
    <w:rsid w:val="00033FC9"/>
    <w:rsid w:val="00034216"/>
    <w:rsid w:val="0003439D"/>
    <w:rsid w:val="0003454A"/>
    <w:rsid w:val="00034664"/>
    <w:rsid w:val="00034960"/>
    <w:rsid w:val="00034BE5"/>
    <w:rsid w:val="00034C49"/>
    <w:rsid w:val="00034F6B"/>
    <w:rsid w:val="00034F9E"/>
    <w:rsid w:val="0003514A"/>
    <w:rsid w:val="00035781"/>
    <w:rsid w:val="000359C9"/>
    <w:rsid w:val="00035B96"/>
    <w:rsid w:val="00035D6C"/>
    <w:rsid w:val="00035F55"/>
    <w:rsid w:val="00035FCE"/>
    <w:rsid w:val="00036051"/>
    <w:rsid w:val="000362A9"/>
    <w:rsid w:val="000363A7"/>
    <w:rsid w:val="000365A3"/>
    <w:rsid w:val="00036AA4"/>
    <w:rsid w:val="00036BD7"/>
    <w:rsid w:val="00036F37"/>
    <w:rsid w:val="00036FAF"/>
    <w:rsid w:val="000378F8"/>
    <w:rsid w:val="0003796C"/>
    <w:rsid w:val="00037989"/>
    <w:rsid w:val="00037BB8"/>
    <w:rsid w:val="00037BE1"/>
    <w:rsid w:val="00037FF6"/>
    <w:rsid w:val="000403C5"/>
    <w:rsid w:val="00040405"/>
    <w:rsid w:val="0004063A"/>
    <w:rsid w:val="00040682"/>
    <w:rsid w:val="0004068F"/>
    <w:rsid w:val="000409E7"/>
    <w:rsid w:val="00040B41"/>
    <w:rsid w:val="00040B6F"/>
    <w:rsid w:val="00040ED0"/>
    <w:rsid w:val="000410BC"/>
    <w:rsid w:val="00041687"/>
    <w:rsid w:val="00041756"/>
    <w:rsid w:val="0004179D"/>
    <w:rsid w:val="000417E0"/>
    <w:rsid w:val="00041B1F"/>
    <w:rsid w:val="00041B9B"/>
    <w:rsid w:val="00041EC5"/>
    <w:rsid w:val="000421F9"/>
    <w:rsid w:val="000424C7"/>
    <w:rsid w:val="000425FA"/>
    <w:rsid w:val="000426DE"/>
    <w:rsid w:val="000428AE"/>
    <w:rsid w:val="0004292A"/>
    <w:rsid w:val="00042959"/>
    <w:rsid w:val="000429EA"/>
    <w:rsid w:val="00042AB3"/>
    <w:rsid w:val="00042B2B"/>
    <w:rsid w:val="00042C8D"/>
    <w:rsid w:val="00042D89"/>
    <w:rsid w:val="00042F5E"/>
    <w:rsid w:val="00043069"/>
    <w:rsid w:val="000431CB"/>
    <w:rsid w:val="0004325B"/>
    <w:rsid w:val="00043491"/>
    <w:rsid w:val="000435E0"/>
    <w:rsid w:val="00043689"/>
    <w:rsid w:val="000437F7"/>
    <w:rsid w:val="00043BDF"/>
    <w:rsid w:val="00043D13"/>
    <w:rsid w:val="00043D71"/>
    <w:rsid w:val="00043D88"/>
    <w:rsid w:val="00043DDD"/>
    <w:rsid w:val="000440D3"/>
    <w:rsid w:val="0004438C"/>
    <w:rsid w:val="0004458A"/>
    <w:rsid w:val="0004469A"/>
    <w:rsid w:val="00044759"/>
    <w:rsid w:val="0004475D"/>
    <w:rsid w:val="000448C0"/>
    <w:rsid w:val="00044B76"/>
    <w:rsid w:val="00044BC0"/>
    <w:rsid w:val="00044CF4"/>
    <w:rsid w:val="00044EA8"/>
    <w:rsid w:val="00044EB4"/>
    <w:rsid w:val="00045014"/>
    <w:rsid w:val="000450A8"/>
    <w:rsid w:val="00045348"/>
    <w:rsid w:val="00045AD0"/>
    <w:rsid w:val="00045AE8"/>
    <w:rsid w:val="00045AF4"/>
    <w:rsid w:val="00045D68"/>
    <w:rsid w:val="00046092"/>
    <w:rsid w:val="0004611B"/>
    <w:rsid w:val="000461DA"/>
    <w:rsid w:val="0004636E"/>
    <w:rsid w:val="000464DF"/>
    <w:rsid w:val="0004685A"/>
    <w:rsid w:val="00046941"/>
    <w:rsid w:val="000469B1"/>
    <w:rsid w:val="000469D6"/>
    <w:rsid w:val="00046A6B"/>
    <w:rsid w:val="00046AA9"/>
    <w:rsid w:val="00046DF6"/>
    <w:rsid w:val="00046E37"/>
    <w:rsid w:val="00047112"/>
    <w:rsid w:val="00047178"/>
    <w:rsid w:val="00047198"/>
    <w:rsid w:val="00047362"/>
    <w:rsid w:val="00047366"/>
    <w:rsid w:val="00047514"/>
    <w:rsid w:val="00047773"/>
    <w:rsid w:val="000479F7"/>
    <w:rsid w:val="00047BF8"/>
    <w:rsid w:val="00047D91"/>
    <w:rsid w:val="00047EBF"/>
    <w:rsid w:val="00050071"/>
    <w:rsid w:val="00050094"/>
    <w:rsid w:val="0005027E"/>
    <w:rsid w:val="00050496"/>
    <w:rsid w:val="0005067D"/>
    <w:rsid w:val="00050903"/>
    <w:rsid w:val="00050B28"/>
    <w:rsid w:val="00050B63"/>
    <w:rsid w:val="00050CEA"/>
    <w:rsid w:val="0005106D"/>
    <w:rsid w:val="000510CA"/>
    <w:rsid w:val="000511FC"/>
    <w:rsid w:val="00051206"/>
    <w:rsid w:val="0005134B"/>
    <w:rsid w:val="000514AE"/>
    <w:rsid w:val="000517EE"/>
    <w:rsid w:val="00051A7D"/>
    <w:rsid w:val="00051C99"/>
    <w:rsid w:val="00051F73"/>
    <w:rsid w:val="000520E8"/>
    <w:rsid w:val="000521B4"/>
    <w:rsid w:val="000521F8"/>
    <w:rsid w:val="000523CC"/>
    <w:rsid w:val="000526E0"/>
    <w:rsid w:val="000528C4"/>
    <w:rsid w:val="00052988"/>
    <w:rsid w:val="00052AB4"/>
    <w:rsid w:val="00052CCF"/>
    <w:rsid w:val="0005342C"/>
    <w:rsid w:val="0005369B"/>
    <w:rsid w:val="00053814"/>
    <w:rsid w:val="00053868"/>
    <w:rsid w:val="000538E1"/>
    <w:rsid w:val="00053997"/>
    <w:rsid w:val="00053A8B"/>
    <w:rsid w:val="00053B52"/>
    <w:rsid w:val="00053C5D"/>
    <w:rsid w:val="00053F8D"/>
    <w:rsid w:val="00054069"/>
    <w:rsid w:val="00054508"/>
    <w:rsid w:val="00054636"/>
    <w:rsid w:val="00054693"/>
    <w:rsid w:val="000546D1"/>
    <w:rsid w:val="000547D1"/>
    <w:rsid w:val="00054840"/>
    <w:rsid w:val="00054868"/>
    <w:rsid w:val="00054BD0"/>
    <w:rsid w:val="00054C17"/>
    <w:rsid w:val="00054CB4"/>
    <w:rsid w:val="00054DA1"/>
    <w:rsid w:val="00054E87"/>
    <w:rsid w:val="00054E99"/>
    <w:rsid w:val="00054F68"/>
    <w:rsid w:val="00054F78"/>
    <w:rsid w:val="000550A2"/>
    <w:rsid w:val="000551C6"/>
    <w:rsid w:val="00055422"/>
    <w:rsid w:val="00055456"/>
    <w:rsid w:val="0005553F"/>
    <w:rsid w:val="00055553"/>
    <w:rsid w:val="00055647"/>
    <w:rsid w:val="00055DFA"/>
    <w:rsid w:val="00055E09"/>
    <w:rsid w:val="00055E58"/>
    <w:rsid w:val="00056190"/>
    <w:rsid w:val="0005623D"/>
    <w:rsid w:val="00056250"/>
    <w:rsid w:val="0005628C"/>
    <w:rsid w:val="00056414"/>
    <w:rsid w:val="000564A3"/>
    <w:rsid w:val="000564E5"/>
    <w:rsid w:val="0005657C"/>
    <w:rsid w:val="000566E9"/>
    <w:rsid w:val="000568EE"/>
    <w:rsid w:val="00056CC2"/>
    <w:rsid w:val="000570A3"/>
    <w:rsid w:val="0005727F"/>
    <w:rsid w:val="00057599"/>
    <w:rsid w:val="0005764D"/>
    <w:rsid w:val="00057CBC"/>
    <w:rsid w:val="00057FDA"/>
    <w:rsid w:val="00060308"/>
    <w:rsid w:val="000603C9"/>
    <w:rsid w:val="00060440"/>
    <w:rsid w:val="00060451"/>
    <w:rsid w:val="00060620"/>
    <w:rsid w:val="00060790"/>
    <w:rsid w:val="000608FD"/>
    <w:rsid w:val="00060987"/>
    <w:rsid w:val="00060A4B"/>
    <w:rsid w:val="00060AF5"/>
    <w:rsid w:val="00060C8E"/>
    <w:rsid w:val="00060EDF"/>
    <w:rsid w:val="00060FB1"/>
    <w:rsid w:val="00061285"/>
    <w:rsid w:val="000613A4"/>
    <w:rsid w:val="000613E3"/>
    <w:rsid w:val="00061879"/>
    <w:rsid w:val="00061F0D"/>
    <w:rsid w:val="00061F41"/>
    <w:rsid w:val="00062074"/>
    <w:rsid w:val="00062246"/>
    <w:rsid w:val="00062350"/>
    <w:rsid w:val="0006237D"/>
    <w:rsid w:val="000629BB"/>
    <w:rsid w:val="00062A8D"/>
    <w:rsid w:val="00062A96"/>
    <w:rsid w:val="00062B68"/>
    <w:rsid w:val="00062EC0"/>
    <w:rsid w:val="00062F8A"/>
    <w:rsid w:val="00062FA1"/>
    <w:rsid w:val="00062FDE"/>
    <w:rsid w:val="00063094"/>
    <w:rsid w:val="0006327F"/>
    <w:rsid w:val="00063308"/>
    <w:rsid w:val="00063406"/>
    <w:rsid w:val="000634EC"/>
    <w:rsid w:val="000638D1"/>
    <w:rsid w:val="0006390A"/>
    <w:rsid w:val="00063946"/>
    <w:rsid w:val="00063978"/>
    <w:rsid w:val="00063A4A"/>
    <w:rsid w:val="00063B1D"/>
    <w:rsid w:val="00063B89"/>
    <w:rsid w:val="00063C76"/>
    <w:rsid w:val="00063D47"/>
    <w:rsid w:val="00063D5B"/>
    <w:rsid w:val="00063D5F"/>
    <w:rsid w:val="00063DBA"/>
    <w:rsid w:val="00063F93"/>
    <w:rsid w:val="00064087"/>
    <w:rsid w:val="00064520"/>
    <w:rsid w:val="00064654"/>
    <w:rsid w:val="000647EE"/>
    <w:rsid w:val="00064813"/>
    <w:rsid w:val="000649F7"/>
    <w:rsid w:val="00064CED"/>
    <w:rsid w:val="000650F3"/>
    <w:rsid w:val="000650FD"/>
    <w:rsid w:val="00065140"/>
    <w:rsid w:val="00065170"/>
    <w:rsid w:val="00065229"/>
    <w:rsid w:val="00065563"/>
    <w:rsid w:val="000658C7"/>
    <w:rsid w:val="00065AF9"/>
    <w:rsid w:val="00065BFB"/>
    <w:rsid w:val="00065F4A"/>
    <w:rsid w:val="00065F5B"/>
    <w:rsid w:val="000662F1"/>
    <w:rsid w:val="00066382"/>
    <w:rsid w:val="00066399"/>
    <w:rsid w:val="00066426"/>
    <w:rsid w:val="00066543"/>
    <w:rsid w:val="00066598"/>
    <w:rsid w:val="000666F1"/>
    <w:rsid w:val="00066773"/>
    <w:rsid w:val="00066974"/>
    <w:rsid w:val="00066A40"/>
    <w:rsid w:val="00066C25"/>
    <w:rsid w:val="00066CD8"/>
    <w:rsid w:val="00066D2E"/>
    <w:rsid w:val="0006705C"/>
    <w:rsid w:val="00067117"/>
    <w:rsid w:val="0006716A"/>
    <w:rsid w:val="000671C4"/>
    <w:rsid w:val="00067286"/>
    <w:rsid w:val="0006783B"/>
    <w:rsid w:val="00067C75"/>
    <w:rsid w:val="00067E86"/>
    <w:rsid w:val="00067EDC"/>
    <w:rsid w:val="00070398"/>
    <w:rsid w:val="00070513"/>
    <w:rsid w:val="00070547"/>
    <w:rsid w:val="000705D4"/>
    <w:rsid w:val="00070663"/>
    <w:rsid w:val="000706E7"/>
    <w:rsid w:val="00070728"/>
    <w:rsid w:val="00070754"/>
    <w:rsid w:val="00070772"/>
    <w:rsid w:val="0007099A"/>
    <w:rsid w:val="00070A62"/>
    <w:rsid w:val="00070BC5"/>
    <w:rsid w:val="00070D23"/>
    <w:rsid w:val="00070E5E"/>
    <w:rsid w:val="00070FC8"/>
    <w:rsid w:val="00071199"/>
    <w:rsid w:val="00071352"/>
    <w:rsid w:val="000714F4"/>
    <w:rsid w:val="00071748"/>
    <w:rsid w:val="000719AB"/>
    <w:rsid w:val="00071C11"/>
    <w:rsid w:val="00071D64"/>
    <w:rsid w:val="00071DAE"/>
    <w:rsid w:val="00071E0B"/>
    <w:rsid w:val="00071E92"/>
    <w:rsid w:val="00071FA4"/>
    <w:rsid w:val="0007224B"/>
    <w:rsid w:val="000722A2"/>
    <w:rsid w:val="00072366"/>
    <w:rsid w:val="00072368"/>
    <w:rsid w:val="000723B4"/>
    <w:rsid w:val="00072A1C"/>
    <w:rsid w:val="00072A68"/>
    <w:rsid w:val="00072C14"/>
    <w:rsid w:val="00072E89"/>
    <w:rsid w:val="00072E8D"/>
    <w:rsid w:val="00073254"/>
    <w:rsid w:val="00073265"/>
    <w:rsid w:val="0007326D"/>
    <w:rsid w:val="0007354D"/>
    <w:rsid w:val="00073925"/>
    <w:rsid w:val="00073DAF"/>
    <w:rsid w:val="00073F12"/>
    <w:rsid w:val="00074128"/>
    <w:rsid w:val="000741DA"/>
    <w:rsid w:val="0007424D"/>
    <w:rsid w:val="00074382"/>
    <w:rsid w:val="0007448B"/>
    <w:rsid w:val="000744BB"/>
    <w:rsid w:val="000744C1"/>
    <w:rsid w:val="00074958"/>
    <w:rsid w:val="000749BE"/>
    <w:rsid w:val="00074C59"/>
    <w:rsid w:val="00074FD3"/>
    <w:rsid w:val="00075011"/>
    <w:rsid w:val="00075449"/>
    <w:rsid w:val="00075582"/>
    <w:rsid w:val="000756F1"/>
    <w:rsid w:val="0007597D"/>
    <w:rsid w:val="00075C8A"/>
    <w:rsid w:val="00075D5D"/>
    <w:rsid w:val="0007609A"/>
    <w:rsid w:val="0007651A"/>
    <w:rsid w:val="0007675A"/>
    <w:rsid w:val="0007696A"/>
    <w:rsid w:val="00076A96"/>
    <w:rsid w:val="00076B86"/>
    <w:rsid w:val="00076D59"/>
    <w:rsid w:val="00076DDC"/>
    <w:rsid w:val="00076FCF"/>
    <w:rsid w:val="00077358"/>
    <w:rsid w:val="00077408"/>
    <w:rsid w:val="0007754A"/>
    <w:rsid w:val="00077555"/>
    <w:rsid w:val="000777DA"/>
    <w:rsid w:val="000778F9"/>
    <w:rsid w:val="00077B1B"/>
    <w:rsid w:val="00077B99"/>
    <w:rsid w:val="00077CCF"/>
    <w:rsid w:val="00077D31"/>
    <w:rsid w:val="0008022D"/>
    <w:rsid w:val="00080289"/>
    <w:rsid w:val="000804F0"/>
    <w:rsid w:val="0008054C"/>
    <w:rsid w:val="0008071F"/>
    <w:rsid w:val="000807A1"/>
    <w:rsid w:val="00080819"/>
    <w:rsid w:val="00080918"/>
    <w:rsid w:val="00080A3D"/>
    <w:rsid w:val="00080BFA"/>
    <w:rsid w:val="00080D09"/>
    <w:rsid w:val="00080FC7"/>
    <w:rsid w:val="000810B0"/>
    <w:rsid w:val="00081218"/>
    <w:rsid w:val="00081322"/>
    <w:rsid w:val="000814DE"/>
    <w:rsid w:val="000815F0"/>
    <w:rsid w:val="000817CF"/>
    <w:rsid w:val="000819C1"/>
    <w:rsid w:val="00081B05"/>
    <w:rsid w:val="00081BAF"/>
    <w:rsid w:val="00081D72"/>
    <w:rsid w:val="00081D7B"/>
    <w:rsid w:val="00081F2F"/>
    <w:rsid w:val="00082140"/>
    <w:rsid w:val="0008220A"/>
    <w:rsid w:val="000822F0"/>
    <w:rsid w:val="0008231D"/>
    <w:rsid w:val="000824BC"/>
    <w:rsid w:val="000824E8"/>
    <w:rsid w:val="000826EB"/>
    <w:rsid w:val="000828B2"/>
    <w:rsid w:val="00082902"/>
    <w:rsid w:val="00082A1C"/>
    <w:rsid w:val="00082D83"/>
    <w:rsid w:val="00082E78"/>
    <w:rsid w:val="000830F6"/>
    <w:rsid w:val="000831DD"/>
    <w:rsid w:val="0008323B"/>
    <w:rsid w:val="000832DE"/>
    <w:rsid w:val="0008334A"/>
    <w:rsid w:val="000835B8"/>
    <w:rsid w:val="000835FD"/>
    <w:rsid w:val="00083BD4"/>
    <w:rsid w:val="00083BDA"/>
    <w:rsid w:val="00083D03"/>
    <w:rsid w:val="00083D1A"/>
    <w:rsid w:val="00083D87"/>
    <w:rsid w:val="00083F1E"/>
    <w:rsid w:val="00083F79"/>
    <w:rsid w:val="0008425E"/>
    <w:rsid w:val="00084287"/>
    <w:rsid w:val="000842F9"/>
    <w:rsid w:val="00084390"/>
    <w:rsid w:val="0008443E"/>
    <w:rsid w:val="000845FA"/>
    <w:rsid w:val="00084A6E"/>
    <w:rsid w:val="00084C1D"/>
    <w:rsid w:val="00084E61"/>
    <w:rsid w:val="00085012"/>
    <w:rsid w:val="00085045"/>
    <w:rsid w:val="00085172"/>
    <w:rsid w:val="0008544B"/>
    <w:rsid w:val="000854CB"/>
    <w:rsid w:val="000855DB"/>
    <w:rsid w:val="00085C48"/>
    <w:rsid w:val="00085C65"/>
    <w:rsid w:val="00085E72"/>
    <w:rsid w:val="00085F9C"/>
    <w:rsid w:val="00086155"/>
    <w:rsid w:val="0008625E"/>
    <w:rsid w:val="000862D0"/>
    <w:rsid w:val="000865A2"/>
    <w:rsid w:val="000865EC"/>
    <w:rsid w:val="00086615"/>
    <w:rsid w:val="00086662"/>
    <w:rsid w:val="0008675B"/>
    <w:rsid w:val="000867EF"/>
    <w:rsid w:val="00086A22"/>
    <w:rsid w:val="00086A3B"/>
    <w:rsid w:val="00086C6C"/>
    <w:rsid w:val="00086F11"/>
    <w:rsid w:val="000870AE"/>
    <w:rsid w:val="0008722C"/>
    <w:rsid w:val="000872AB"/>
    <w:rsid w:val="00087335"/>
    <w:rsid w:val="000873A5"/>
    <w:rsid w:val="000873C2"/>
    <w:rsid w:val="00087416"/>
    <w:rsid w:val="00087600"/>
    <w:rsid w:val="0008774F"/>
    <w:rsid w:val="00087AEB"/>
    <w:rsid w:val="00087B2D"/>
    <w:rsid w:val="00087D22"/>
    <w:rsid w:val="00087F51"/>
    <w:rsid w:val="0009001A"/>
    <w:rsid w:val="00090297"/>
    <w:rsid w:val="000903BC"/>
    <w:rsid w:val="0009084E"/>
    <w:rsid w:val="00090A7A"/>
    <w:rsid w:val="00090B9E"/>
    <w:rsid w:val="00090C07"/>
    <w:rsid w:val="00090CB1"/>
    <w:rsid w:val="00090D3A"/>
    <w:rsid w:val="00090D52"/>
    <w:rsid w:val="00090F65"/>
    <w:rsid w:val="000911AF"/>
    <w:rsid w:val="0009121B"/>
    <w:rsid w:val="00091538"/>
    <w:rsid w:val="000917C1"/>
    <w:rsid w:val="000917D8"/>
    <w:rsid w:val="0009181E"/>
    <w:rsid w:val="00091960"/>
    <w:rsid w:val="00091A31"/>
    <w:rsid w:val="00091ACB"/>
    <w:rsid w:val="00091EBC"/>
    <w:rsid w:val="00091EE4"/>
    <w:rsid w:val="0009214C"/>
    <w:rsid w:val="000921E0"/>
    <w:rsid w:val="00092264"/>
    <w:rsid w:val="00092506"/>
    <w:rsid w:val="0009257E"/>
    <w:rsid w:val="000927E1"/>
    <w:rsid w:val="00092800"/>
    <w:rsid w:val="000928B8"/>
    <w:rsid w:val="0009297D"/>
    <w:rsid w:val="00092A8F"/>
    <w:rsid w:val="00092BA3"/>
    <w:rsid w:val="0009306E"/>
    <w:rsid w:val="000931F4"/>
    <w:rsid w:val="000936E8"/>
    <w:rsid w:val="0009374E"/>
    <w:rsid w:val="0009380F"/>
    <w:rsid w:val="00093CE6"/>
    <w:rsid w:val="00093DF8"/>
    <w:rsid w:val="00094206"/>
    <w:rsid w:val="00094216"/>
    <w:rsid w:val="00094438"/>
    <w:rsid w:val="000945CA"/>
    <w:rsid w:val="0009493B"/>
    <w:rsid w:val="00094BB4"/>
    <w:rsid w:val="00095177"/>
    <w:rsid w:val="000952AA"/>
    <w:rsid w:val="00095309"/>
    <w:rsid w:val="00095578"/>
    <w:rsid w:val="00095896"/>
    <w:rsid w:val="00095955"/>
    <w:rsid w:val="00095B8B"/>
    <w:rsid w:val="00095C9D"/>
    <w:rsid w:val="00095D10"/>
    <w:rsid w:val="00095E2C"/>
    <w:rsid w:val="00096436"/>
    <w:rsid w:val="00096506"/>
    <w:rsid w:val="00096668"/>
    <w:rsid w:val="00096688"/>
    <w:rsid w:val="0009697E"/>
    <w:rsid w:val="00096A71"/>
    <w:rsid w:val="00096A89"/>
    <w:rsid w:val="00096BB2"/>
    <w:rsid w:val="00096C3B"/>
    <w:rsid w:val="00096CC9"/>
    <w:rsid w:val="00096D66"/>
    <w:rsid w:val="00096D8A"/>
    <w:rsid w:val="00096DC1"/>
    <w:rsid w:val="00096EDC"/>
    <w:rsid w:val="00096F1D"/>
    <w:rsid w:val="00097128"/>
    <w:rsid w:val="0009719F"/>
    <w:rsid w:val="00097425"/>
    <w:rsid w:val="000974AE"/>
    <w:rsid w:val="000974BE"/>
    <w:rsid w:val="000974D7"/>
    <w:rsid w:val="00097522"/>
    <w:rsid w:val="000976FA"/>
    <w:rsid w:val="0009790B"/>
    <w:rsid w:val="000979B2"/>
    <w:rsid w:val="00097A06"/>
    <w:rsid w:val="000A006A"/>
    <w:rsid w:val="000A0109"/>
    <w:rsid w:val="000A0218"/>
    <w:rsid w:val="000A04A8"/>
    <w:rsid w:val="000A0523"/>
    <w:rsid w:val="000A0597"/>
    <w:rsid w:val="000A061F"/>
    <w:rsid w:val="000A0757"/>
    <w:rsid w:val="000A077D"/>
    <w:rsid w:val="000A07F8"/>
    <w:rsid w:val="000A0816"/>
    <w:rsid w:val="000A0820"/>
    <w:rsid w:val="000A08BD"/>
    <w:rsid w:val="000A0A01"/>
    <w:rsid w:val="000A0A49"/>
    <w:rsid w:val="000A0CF3"/>
    <w:rsid w:val="000A1173"/>
    <w:rsid w:val="000A1177"/>
    <w:rsid w:val="000A1360"/>
    <w:rsid w:val="000A14FC"/>
    <w:rsid w:val="000A1541"/>
    <w:rsid w:val="000A1C59"/>
    <w:rsid w:val="000A1D69"/>
    <w:rsid w:val="000A1DB9"/>
    <w:rsid w:val="000A1F25"/>
    <w:rsid w:val="000A1F26"/>
    <w:rsid w:val="000A2169"/>
    <w:rsid w:val="000A22D6"/>
    <w:rsid w:val="000A2372"/>
    <w:rsid w:val="000A2458"/>
    <w:rsid w:val="000A2630"/>
    <w:rsid w:val="000A2C82"/>
    <w:rsid w:val="000A2C8C"/>
    <w:rsid w:val="000A2D3B"/>
    <w:rsid w:val="000A2DD9"/>
    <w:rsid w:val="000A3061"/>
    <w:rsid w:val="000A3228"/>
    <w:rsid w:val="000A3459"/>
    <w:rsid w:val="000A3A4E"/>
    <w:rsid w:val="000A3ADC"/>
    <w:rsid w:val="000A3E58"/>
    <w:rsid w:val="000A3F7B"/>
    <w:rsid w:val="000A4045"/>
    <w:rsid w:val="000A42AC"/>
    <w:rsid w:val="000A435D"/>
    <w:rsid w:val="000A447D"/>
    <w:rsid w:val="000A4893"/>
    <w:rsid w:val="000A48E1"/>
    <w:rsid w:val="000A4908"/>
    <w:rsid w:val="000A4B20"/>
    <w:rsid w:val="000A4BEF"/>
    <w:rsid w:val="000A4CF7"/>
    <w:rsid w:val="000A4D2D"/>
    <w:rsid w:val="000A502C"/>
    <w:rsid w:val="000A50D3"/>
    <w:rsid w:val="000A58C4"/>
    <w:rsid w:val="000A5A74"/>
    <w:rsid w:val="000A5D03"/>
    <w:rsid w:val="000A5EC0"/>
    <w:rsid w:val="000A5EFB"/>
    <w:rsid w:val="000A6029"/>
    <w:rsid w:val="000A60F7"/>
    <w:rsid w:val="000A6151"/>
    <w:rsid w:val="000A62BB"/>
    <w:rsid w:val="000A6307"/>
    <w:rsid w:val="000A6469"/>
    <w:rsid w:val="000A65EB"/>
    <w:rsid w:val="000A67D8"/>
    <w:rsid w:val="000A6A4B"/>
    <w:rsid w:val="000A6A4D"/>
    <w:rsid w:val="000A6E02"/>
    <w:rsid w:val="000A6E40"/>
    <w:rsid w:val="000A6EB1"/>
    <w:rsid w:val="000A70C3"/>
    <w:rsid w:val="000A7147"/>
    <w:rsid w:val="000A738A"/>
    <w:rsid w:val="000A7538"/>
    <w:rsid w:val="000A778C"/>
    <w:rsid w:val="000A79F1"/>
    <w:rsid w:val="000A7A9C"/>
    <w:rsid w:val="000A7AAE"/>
    <w:rsid w:val="000A7AE9"/>
    <w:rsid w:val="000B0168"/>
    <w:rsid w:val="000B033B"/>
    <w:rsid w:val="000B0352"/>
    <w:rsid w:val="000B0449"/>
    <w:rsid w:val="000B0911"/>
    <w:rsid w:val="000B0AF8"/>
    <w:rsid w:val="000B0B00"/>
    <w:rsid w:val="000B0C91"/>
    <w:rsid w:val="000B0D81"/>
    <w:rsid w:val="000B0F34"/>
    <w:rsid w:val="000B0FF8"/>
    <w:rsid w:val="000B104B"/>
    <w:rsid w:val="000B11C5"/>
    <w:rsid w:val="000B11DB"/>
    <w:rsid w:val="000B133E"/>
    <w:rsid w:val="000B13F9"/>
    <w:rsid w:val="000B18E0"/>
    <w:rsid w:val="000B1D09"/>
    <w:rsid w:val="000B1FE5"/>
    <w:rsid w:val="000B213C"/>
    <w:rsid w:val="000B23DD"/>
    <w:rsid w:val="000B23E5"/>
    <w:rsid w:val="000B28D2"/>
    <w:rsid w:val="000B2AC9"/>
    <w:rsid w:val="000B2B2B"/>
    <w:rsid w:val="000B2BD4"/>
    <w:rsid w:val="000B2D09"/>
    <w:rsid w:val="000B2D27"/>
    <w:rsid w:val="000B2D2A"/>
    <w:rsid w:val="000B2D61"/>
    <w:rsid w:val="000B2D84"/>
    <w:rsid w:val="000B3246"/>
    <w:rsid w:val="000B32EE"/>
    <w:rsid w:val="000B3591"/>
    <w:rsid w:val="000B376C"/>
    <w:rsid w:val="000B37FF"/>
    <w:rsid w:val="000B3D2E"/>
    <w:rsid w:val="000B4119"/>
    <w:rsid w:val="000B44A0"/>
    <w:rsid w:val="000B491F"/>
    <w:rsid w:val="000B4A4A"/>
    <w:rsid w:val="000B4B20"/>
    <w:rsid w:val="000B4BF1"/>
    <w:rsid w:val="000B4D51"/>
    <w:rsid w:val="000B5136"/>
    <w:rsid w:val="000B5241"/>
    <w:rsid w:val="000B555D"/>
    <w:rsid w:val="000B558F"/>
    <w:rsid w:val="000B559B"/>
    <w:rsid w:val="000B5732"/>
    <w:rsid w:val="000B576E"/>
    <w:rsid w:val="000B58B6"/>
    <w:rsid w:val="000B5B6B"/>
    <w:rsid w:val="000B5C4F"/>
    <w:rsid w:val="000B5CD7"/>
    <w:rsid w:val="000B5D6F"/>
    <w:rsid w:val="000B5E78"/>
    <w:rsid w:val="000B5FD2"/>
    <w:rsid w:val="000B606B"/>
    <w:rsid w:val="000B6102"/>
    <w:rsid w:val="000B6220"/>
    <w:rsid w:val="000B6389"/>
    <w:rsid w:val="000B639A"/>
    <w:rsid w:val="000B644F"/>
    <w:rsid w:val="000B66B6"/>
    <w:rsid w:val="000B69DA"/>
    <w:rsid w:val="000B6B53"/>
    <w:rsid w:val="000B6D02"/>
    <w:rsid w:val="000B6D1A"/>
    <w:rsid w:val="000B6DD4"/>
    <w:rsid w:val="000B6F6A"/>
    <w:rsid w:val="000B71C1"/>
    <w:rsid w:val="000B7268"/>
    <w:rsid w:val="000B73CE"/>
    <w:rsid w:val="000B79D9"/>
    <w:rsid w:val="000B7EF8"/>
    <w:rsid w:val="000C02C9"/>
    <w:rsid w:val="000C045B"/>
    <w:rsid w:val="000C0848"/>
    <w:rsid w:val="000C0B7A"/>
    <w:rsid w:val="000C0BF2"/>
    <w:rsid w:val="000C0CBF"/>
    <w:rsid w:val="000C0F0A"/>
    <w:rsid w:val="000C1034"/>
    <w:rsid w:val="000C105E"/>
    <w:rsid w:val="000C1100"/>
    <w:rsid w:val="000C1257"/>
    <w:rsid w:val="000C12AB"/>
    <w:rsid w:val="000C13B4"/>
    <w:rsid w:val="000C1407"/>
    <w:rsid w:val="000C14B4"/>
    <w:rsid w:val="000C155D"/>
    <w:rsid w:val="000C15D3"/>
    <w:rsid w:val="000C166D"/>
    <w:rsid w:val="000C16AD"/>
    <w:rsid w:val="000C16F9"/>
    <w:rsid w:val="000C1773"/>
    <w:rsid w:val="000C1A63"/>
    <w:rsid w:val="000C1B23"/>
    <w:rsid w:val="000C1B89"/>
    <w:rsid w:val="000C2139"/>
    <w:rsid w:val="000C21D8"/>
    <w:rsid w:val="000C22F9"/>
    <w:rsid w:val="000C2499"/>
    <w:rsid w:val="000C252F"/>
    <w:rsid w:val="000C259C"/>
    <w:rsid w:val="000C2702"/>
    <w:rsid w:val="000C2790"/>
    <w:rsid w:val="000C27A3"/>
    <w:rsid w:val="000C292B"/>
    <w:rsid w:val="000C29C4"/>
    <w:rsid w:val="000C2AC8"/>
    <w:rsid w:val="000C2DE4"/>
    <w:rsid w:val="000C2F6C"/>
    <w:rsid w:val="000C2FAD"/>
    <w:rsid w:val="000C30CA"/>
    <w:rsid w:val="000C35E3"/>
    <w:rsid w:val="000C35EC"/>
    <w:rsid w:val="000C3706"/>
    <w:rsid w:val="000C381F"/>
    <w:rsid w:val="000C3831"/>
    <w:rsid w:val="000C3887"/>
    <w:rsid w:val="000C39CA"/>
    <w:rsid w:val="000C3CCB"/>
    <w:rsid w:val="000C3F1E"/>
    <w:rsid w:val="000C3FBA"/>
    <w:rsid w:val="000C40A6"/>
    <w:rsid w:val="000C42A2"/>
    <w:rsid w:val="000C433F"/>
    <w:rsid w:val="000C43D3"/>
    <w:rsid w:val="000C4527"/>
    <w:rsid w:val="000C4557"/>
    <w:rsid w:val="000C4596"/>
    <w:rsid w:val="000C4598"/>
    <w:rsid w:val="000C467F"/>
    <w:rsid w:val="000C4739"/>
    <w:rsid w:val="000C47CC"/>
    <w:rsid w:val="000C4A61"/>
    <w:rsid w:val="000C4B5C"/>
    <w:rsid w:val="000C4B64"/>
    <w:rsid w:val="000C4E32"/>
    <w:rsid w:val="000C4F20"/>
    <w:rsid w:val="000C4F65"/>
    <w:rsid w:val="000C532B"/>
    <w:rsid w:val="000C5375"/>
    <w:rsid w:val="000C541C"/>
    <w:rsid w:val="000C5855"/>
    <w:rsid w:val="000C5998"/>
    <w:rsid w:val="000C5A37"/>
    <w:rsid w:val="000C5BAA"/>
    <w:rsid w:val="000C5C40"/>
    <w:rsid w:val="000C5CE7"/>
    <w:rsid w:val="000C5D37"/>
    <w:rsid w:val="000C613A"/>
    <w:rsid w:val="000C61D0"/>
    <w:rsid w:val="000C62C9"/>
    <w:rsid w:val="000C6663"/>
    <w:rsid w:val="000C67C5"/>
    <w:rsid w:val="000C69F4"/>
    <w:rsid w:val="000C6B26"/>
    <w:rsid w:val="000C6E09"/>
    <w:rsid w:val="000C7383"/>
    <w:rsid w:val="000C73D1"/>
    <w:rsid w:val="000C74D3"/>
    <w:rsid w:val="000C797B"/>
    <w:rsid w:val="000C7B5B"/>
    <w:rsid w:val="000C7B89"/>
    <w:rsid w:val="000C7B95"/>
    <w:rsid w:val="000C7DB7"/>
    <w:rsid w:val="000C7DEA"/>
    <w:rsid w:val="000D013E"/>
    <w:rsid w:val="000D056F"/>
    <w:rsid w:val="000D0660"/>
    <w:rsid w:val="000D07D5"/>
    <w:rsid w:val="000D0C81"/>
    <w:rsid w:val="000D0FD0"/>
    <w:rsid w:val="000D1017"/>
    <w:rsid w:val="000D157D"/>
    <w:rsid w:val="000D161B"/>
    <w:rsid w:val="000D1638"/>
    <w:rsid w:val="000D16D1"/>
    <w:rsid w:val="000D1806"/>
    <w:rsid w:val="000D18CA"/>
    <w:rsid w:val="000D1B4F"/>
    <w:rsid w:val="000D1BDA"/>
    <w:rsid w:val="000D1C19"/>
    <w:rsid w:val="000D1C6B"/>
    <w:rsid w:val="000D1D3E"/>
    <w:rsid w:val="000D1E74"/>
    <w:rsid w:val="000D1E9B"/>
    <w:rsid w:val="000D2335"/>
    <w:rsid w:val="000D235A"/>
    <w:rsid w:val="000D25AD"/>
    <w:rsid w:val="000D26CF"/>
    <w:rsid w:val="000D2717"/>
    <w:rsid w:val="000D2720"/>
    <w:rsid w:val="000D27AE"/>
    <w:rsid w:val="000D27C3"/>
    <w:rsid w:val="000D2910"/>
    <w:rsid w:val="000D29DD"/>
    <w:rsid w:val="000D2B56"/>
    <w:rsid w:val="000D2D72"/>
    <w:rsid w:val="000D3204"/>
    <w:rsid w:val="000D32A8"/>
    <w:rsid w:val="000D32AB"/>
    <w:rsid w:val="000D387A"/>
    <w:rsid w:val="000D38D3"/>
    <w:rsid w:val="000D38E0"/>
    <w:rsid w:val="000D3A40"/>
    <w:rsid w:val="000D3D0B"/>
    <w:rsid w:val="000D3DA7"/>
    <w:rsid w:val="000D3F20"/>
    <w:rsid w:val="000D4228"/>
    <w:rsid w:val="000D43D8"/>
    <w:rsid w:val="000D4407"/>
    <w:rsid w:val="000D4778"/>
    <w:rsid w:val="000D47E1"/>
    <w:rsid w:val="000D4934"/>
    <w:rsid w:val="000D4A09"/>
    <w:rsid w:val="000D4CC8"/>
    <w:rsid w:val="000D4DB4"/>
    <w:rsid w:val="000D4E22"/>
    <w:rsid w:val="000D5090"/>
    <w:rsid w:val="000D515A"/>
    <w:rsid w:val="000D5493"/>
    <w:rsid w:val="000D54A6"/>
    <w:rsid w:val="000D55E5"/>
    <w:rsid w:val="000D5626"/>
    <w:rsid w:val="000D598B"/>
    <w:rsid w:val="000D5A80"/>
    <w:rsid w:val="000D5C0D"/>
    <w:rsid w:val="000D5CD3"/>
    <w:rsid w:val="000D5D4C"/>
    <w:rsid w:val="000D5E77"/>
    <w:rsid w:val="000D5EF8"/>
    <w:rsid w:val="000D5FED"/>
    <w:rsid w:val="000D6175"/>
    <w:rsid w:val="000D633C"/>
    <w:rsid w:val="000D6764"/>
    <w:rsid w:val="000D6785"/>
    <w:rsid w:val="000D67AE"/>
    <w:rsid w:val="000D68C1"/>
    <w:rsid w:val="000D6A57"/>
    <w:rsid w:val="000D6D35"/>
    <w:rsid w:val="000D6E38"/>
    <w:rsid w:val="000D6EC9"/>
    <w:rsid w:val="000D722A"/>
    <w:rsid w:val="000D7248"/>
    <w:rsid w:val="000D73AC"/>
    <w:rsid w:val="000D7477"/>
    <w:rsid w:val="000D75C8"/>
    <w:rsid w:val="000D76C9"/>
    <w:rsid w:val="000D77C3"/>
    <w:rsid w:val="000D7897"/>
    <w:rsid w:val="000D78C3"/>
    <w:rsid w:val="000D7990"/>
    <w:rsid w:val="000D7C52"/>
    <w:rsid w:val="000D7D9F"/>
    <w:rsid w:val="000D7DAA"/>
    <w:rsid w:val="000D7DD4"/>
    <w:rsid w:val="000E0079"/>
    <w:rsid w:val="000E008F"/>
    <w:rsid w:val="000E01F5"/>
    <w:rsid w:val="000E0229"/>
    <w:rsid w:val="000E0405"/>
    <w:rsid w:val="000E0446"/>
    <w:rsid w:val="000E0530"/>
    <w:rsid w:val="000E058F"/>
    <w:rsid w:val="000E068D"/>
    <w:rsid w:val="000E06E3"/>
    <w:rsid w:val="000E0717"/>
    <w:rsid w:val="000E08B9"/>
    <w:rsid w:val="000E0C04"/>
    <w:rsid w:val="000E0C81"/>
    <w:rsid w:val="000E0C93"/>
    <w:rsid w:val="000E0CF6"/>
    <w:rsid w:val="000E0D22"/>
    <w:rsid w:val="000E10AC"/>
    <w:rsid w:val="000E113B"/>
    <w:rsid w:val="000E11F2"/>
    <w:rsid w:val="000E13D6"/>
    <w:rsid w:val="000E1423"/>
    <w:rsid w:val="000E14D5"/>
    <w:rsid w:val="000E169B"/>
    <w:rsid w:val="000E17AB"/>
    <w:rsid w:val="000E1849"/>
    <w:rsid w:val="000E1957"/>
    <w:rsid w:val="000E1A60"/>
    <w:rsid w:val="000E1A71"/>
    <w:rsid w:val="000E1EB4"/>
    <w:rsid w:val="000E2264"/>
    <w:rsid w:val="000E25D1"/>
    <w:rsid w:val="000E2753"/>
    <w:rsid w:val="000E2914"/>
    <w:rsid w:val="000E2A17"/>
    <w:rsid w:val="000E2CE2"/>
    <w:rsid w:val="000E2D91"/>
    <w:rsid w:val="000E2F62"/>
    <w:rsid w:val="000E2FCF"/>
    <w:rsid w:val="000E31C4"/>
    <w:rsid w:val="000E32BC"/>
    <w:rsid w:val="000E32FA"/>
    <w:rsid w:val="000E3302"/>
    <w:rsid w:val="000E332C"/>
    <w:rsid w:val="000E33DF"/>
    <w:rsid w:val="000E357D"/>
    <w:rsid w:val="000E3743"/>
    <w:rsid w:val="000E375A"/>
    <w:rsid w:val="000E3878"/>
    <w:rsid w:val="000E388A"/>
    <w:rsid w:val="000E394D"/>
    <w:rsid w:val="000E3B87"/>
    <w:rsid w:val="000E3BD1"/>
    <w:rsid w:val="000E3DC7"/>
    <w:rsid w:val="000E3DF9"/>
    <w:rsid w:val="000E4120"/>
    <w:rsid w:val="000E424D"/>
    <w:rsid w:val="000E42B1"/>
    <w:rsid w:val="000E435B"/>
    <w:rsid w:val="000E44D1"/>
    <w:rsid w:val="000E44D2"/>
    <w:rsid w:val="000E452D"/>
    <w:rsid w:val="000E459E"/>
    <w:rsid w:val="000E46EC"/>
    <w:rsid w:val="000E47E5"/>
    <w:rsid w:val="000E4865"/>
    <w:rsid w:val="000E492D"/>
    <w:rsid w:val="000E4AAE"/>
    <w:rsid w:val="000E4BE4"/>
    <w:rsid w:val="000E4C06"/>
    <w:rsid w:val="000E4D76"/>
    <w:rsid w:val="000E4E2D"/>
    <w:rsid w:val="000E50F2"/>
    <w:rsid w:val="000E54AF"/>
    <w:rsid w:val="000E55FE"/>
    <w:rsid w:val="000E5754"/>
    <w:rsid w:val="000E58C4"/>
    <w:rsid w:val="000E59C6"/>
    <w:rsid w:val="000E59FC"/>
    <w:rsid w:val="000E5A02"/>
    <w:rsid w:val="000E5A4D"/>
    <w:rsid w:val="000E5B09"/>
    <w:rsid w:val="000E5D77"/>
    <w:rsid w:val="000E5DB7"/>
    <w:rsid w:val="000E5E55"/>
    <w:rsid w:val="000E5FBE"/>
    <w:rsid w:val="000E60FB"/>
    <w:rsid w:val="000E61BC"/>
    <w:rsid w:val="000E6288"/>
    <w:rsid w:val="000E62E3"/>
    <w:rsid w:val="000E64ED"/>
    <w:rsid w:val="000E65A9"/>
    <w:rsid w:val="000E669D"/>
    <w:rsid w:val="000E67A7"/>
    <w:rsid w:val="000E696F"/>
    <w:rsid w:val="000E6B6D"/>
    <w:rsid w:val="000E6BAF"/>
    <w:rsid w:val="000E6D4C"/>
    <w:rsid w:val="000E6D64"/>
    <w:rsid w:val="000E6E1E"/>
    <w:rsid w:val="000E7124"/>
    <w:rsid w:val="000E762D"/>
    <w:rsid w:val="000E7876"/>
    <w:rsid w:val="000E7B68"/>
    <w:rsid w:val="000E7B81"/>
    <w:rsid w:val="000E7D98"/>
    <w:rsid w:val="000F0056"/>
    <w:rsid w:val="000F008A"/>
    <w:rsid w:val="000F00E1"/>
    <w:rsid w:val="000F0174"/>
    <w:rsid w:val="000F0285"/>
    <w:rsid w:val="000F0418"/>
    <w:rsid w:val="000F0612"/>
    <w:rsid w:val="000F0A6D"/>
    <w:rsid w:val="000F0A96"/>
    <w:rsid w:val="000F0ADF"/>
    <w:rsid w:val="000F0B3B"/>
    <w:rsid w:val="000F1008"/>
    <w:rsid w:val="000F107D"/>
    <w:rsid w:val="000F1185"/>
    <w:rsid w:val="000F1189"/>
    <w:rsid w:val="000F16E1"/>
    <w:rsid w:val="000F17A2"/>
    <w:rsid w:val="000F1DF0"/>
    <w:rsid w:val="000F1E6D"/>
    <w:rsid w:val="000F2067"/>
    <w:rsid w:val="000F24A4"/>
    <w:rsid w:val="000F282B"/>
    <w:rsid w:val="000F295C"/>
    <w:rsid w:val="000F2B4E"/>
    <w:rsid w:val="000F2DED"/>
    <w:rsid w:val="000F2EF2"/>
    <w:rsid w:val="000F300A"/>
    <w:rsid w:val="000F304E"/>
    <w:rsid w:val="000F32BD"/>
    <w:rsid w:val="000F32E5"/>
    <w:rsid w:val="000F34A3"/>
    <w:rsid w:val="000F34EA"/>
    <w:rsid w:val="000F36C9"/>
    <w:rsid w:val="000F37A1"/>
    <w:rsid w:val="000F37DA"/>
    <w:rsid w:val="000F3C82"/>
    <w:rsid w:val="000F3D1A"/>
    <w:rsid w:val="000F3D84"/>
    <w:rsid w:val="000F3EE8"/>
    <w:rsid w:val="000F3EFB"/>
    <w:rsid w:val="000F3F43"/>
    <w:rsid w:val="000F3F47"/>
    <w:rsid w:val="000F40D8"/>
    <w:rsid w:val="000F4234"/>
    <w:rsid w:val="000F433C"/>
    <w:rsid w:val="000F43C0"/>
    <w:rsid w:val="000F4420"/>
    <w:rsid w:val="000F44F0"/>
    <w:rsid w:val="000F4856"/>
    <w:rsid w:val="000F4898"/>
    <w:rsid w:val="000F491D"/>
    <w:rsid w:val="000F49B7"/>
    <w:rsid w:val="000F4A1C"/>
    <w:rsid w:val="000F4F79"/>
    <w:rsid w:val="000F508F"/>
    <w:rsid w:val="000F5425"/>
    <w:rsid w:val="000F54C6"/>
    <w:rsid w:val="000F5669"/>
    <w:rsid w:val="000F5890"/>
    <w:rsid w:val="000F5A62"/>
    <w:rsid w:val="000F5B1F"/>
    <w:rsid w:val="000F5C88"/>
    <w:rsid w:val="000F5DCA"/>
    <w:rsid w:val="000F5E92"/>
    <w:rsid w:val="000F5F0D"/>
    <w:rsid w:val="000F5F8A"/>
    <w:rsid w:val="000F60C7"/>
    <w:rsid w:val="000F63BE"/>
    <w:rsid w:val="000F657D"/>
    <w:rsid w:val="000F6664"/>
    <w:rsid w:val="000F6823"/>
    <w:rsid w:val="000F6870"/>
    <w:rsid w:val="000F69F1"/>
    <w:rsid w:val="000F6A25"/>
    <w:rsid w:val="000F6A49"/>
    <w:rsid w:val="000F6BFD"/>
    <w:rsid w:val="000F6C32"/>
    <w:rsid w:val="000F6C42"/>
    <w:rsid w:val="000F6C6E"/>
    <w:rsid w:val="000F6E31"/>
    <w:rsid w:val="000F6F38"/>
    <w:rsid w:val="000F6FC6"/>
    <w:rsid w:val="000F7045"/>
    <w:rsid w:val="000F70AA"/>
    <w:rsid w:val="000F70AD"/>
    <w:rsid w:val="000F7450"/>
    <w:rsid w:val="000F7581"/>
    <w:rsid w:val="000F77A6"/>
    <w:rsid w:val="000F77FB"/>
    <w:rsid w:val="000F780E"/>
    <w:rsid w:val="000F7D13"/>
    <w:rsid w:val="000F7DC9"/>
    <w:rsid w:val="001001F2"/>
    <w:rsid w:val="00100292"/>
    <w:rsid w:val="001008FB"/>
    <w:rsid w:val="00100B82"/>
    <w:rsid w:val="00100EE1"/>
    <w:rsid w:val="00100EE4"/>
    <w:rsid w:val="00100FAD"/>
    <w:rsid w:val="00100FE5"/>
    <w:rsid w:val="00101019"/>
    <w:rsid w:val="001010CF"/>
    <w:rsid w:val="00101464"/>
    <w:rsid w:val="00101601"/>
    <w:rsid w:val="00101693"/>
    <w:rsid w:val="0010170C"/>
    <w:rsid w:val="00101814"/>
    <w:rsid w:val="001019AD"/>
    <w:rsid w:val="00101BEE"/>
    <w:rsid w:val="00101C7B"/>
    <w:rsid w:val="00101F6A"/>
    <w:rsid w:val="001021BA"/>
    <w:rsid w:val="001022B7"/>
    <w:rsid w:val="001023EA"/>
    <w:rsid w:val="001024B0"/>
    <w:rsid w:val="0010258F"/>
    <w:rsid w:val="00102646"/>
    <w:rsid w:val="0010268C"/>
    <w:rsid w:val="0010271A"/>
    <w:rsid w:val="00102969"/>
    <w:rsid w:val="00102A1C"/>
    <w:rsid w:val="00102F4A"/>
    <w:rsid w:val="00102F97"/>
    <w:rsid w:val="00103056"/>
    <w:rsid w:val="0010313B"/>
    <w:rsid w:val="001031ED"/>
    <w:rsid w:val="001035C8"/>
    <w:rsid w:val="00103A79"/>
    <w:rsid w:val="00103CA8"/>
    <w:rsid w:val="00103CDA"/>
    <w:rsid w:val="0010409E"/>
    <w:rsid w:val="00104946"/>
    <w:rsid w:val="0010495E"/>
    <w:rsid w:val="00104AC8"/>
    <w:rsid w:val="00104C5E"/>
    <w:rsid w:val="00104D09"/>
    <w:rsid w:val="00104D9E"/>
    <w:rsid w:val="00104DB7"/>
    <w:rsid w:val="00104FA0"/>
    <w:rsid w:val="00104FBE"/>
    <w:rsid w:val="00105037"/>
    <w:rsid w:val="0010567B"/>
    <w:rsid w:val="00105C86"/>
    <w:rsid w:val="00105D46"/>
    <w:rsid w:val="001062B9"/>
    <w:rsid w:val="001065B4"/>
    <w:rsid w:val="00106670"/>
    <w:rsid w:val="0010674D"/>
    <w:rsid w:val="00106755"/>
    <w:rsid w:val="001068B4"/>
    <w:rsid w:val="00106913"/>
    <w:rsid w:val="00106C06"/>
    <w:rsid w:val="00106D3B"/>
    <w:rsid w:val="00106F70"/>
    <w:rsid w:val="00106FCE"/>
    <w:rsid w:val="0010711B"/>
    <w:rsid w:val="0010717E"/>
    <w:rsid w:val="001074BD"/>
    <w:rsid w:val="0010768E"/>
    <w:rsid w:val="001077D8"/>
    <w:rsid w:val="001079ED"/>
    <w:rsid w:val="00107A41"/>
    <w:rsid w:val="00107AD7"/>
    <w:rsid w:val="00107CAE"/>
    <w:rsid w:val="00107D49"/>
    <w:rsid w:val="001102B6"/>
    <w:rsid w:val="001103FD"/>
    <w:rsid w:val="0011052E"/>
    <w:rsid w:val="001105CE"/>
    <w:rsid w:val="0011073C"/>
    <w:rsid w:val="001107C6"/>
    <w:rsid w:val="001109E2"/>
    <w:rsid w:val="00110A98"/>
    <w:rsid w:val="00110FEE"/>
    <w:rsid w:val="0011105A"/>
    <w:rsid w:val="00111223"/>
    <w:rsid w:val="001114CD"/>
    <w:rsid w:val="001116E0"/>
    <w:rsid w:val="001118B2"/>
    <w:rsid w:val="001118EF"/>
    <w:rsid w:val="0011195A"/>
    <w:rsid w:val="00111AB1"/>
    <w:rsid w:val="00111B23"/>
    <w:rsid w:val="00111EA1"/>
    <w:rsid w:val="001122E1"/>
    <w:rsid w:val="00112367"/>
    <w:rsid w:val="0011246B"/>
    <w:rsid w:val="001124D3"/>
    <w:rsid w:val="001124D8"/>
    <w:rsid w:val="0011258D"/>
    <w:rsid w:val="001125B0"/>
    <w:rsid w:val="00112714"/>
    <w:rsid w:val="001129AD"/>
    <w:rsid w:val="00112A0A"/>
    <w:rsid w:val="00112B34"/>
    <w:rsid w:val="00112CFD"/>
    <w:rsid w:val="00112D0E"/>
    <w:rsid w:val="00113122"/>
    <w:rsid w:val="00113320"/>
    <w:rsid w:val="00113358"/>
    <w:rsid w:val="001137CE"/>
    <w:rsid w:val="001138DE"/>
    <w:rsid w:val="00113A58"/>
    <w:rsid w:val="00113AF2"/>
    <w:rsid w:val="00113B39"/>
    <w:rsid w:val="00113CA3"/>
    <w:rsid w:val="00113CEF"/>
    <w:rsid w:val="00114212"/>
    <w:rsid w:val="0011424A"/>
    <w:rsid w:val="0011438E"/>
    <w:rsid w:val="0011451C"/>
    <w:rsid w:val="00114693"/>
    <w:rsid w:val="001146E5"/>
    <w:rsid w:val="001146E9"/>
    <w:rsid w:val="00114AC1"/>
    <w:rsid w:val="00114B97"/>
    <w:rsid w:val="00114BEC"/>
    <w:rsid w:val="00114D2C"/>
    <w:rsid w:val="00114FA0"/>
    <w:rsid w:val="00115207"/>
    <w:rsid w:val="00115370"/>
    <w:rsid w:val="001153A1"/>
    <w:rsid w:val="001157CF"/>
    <w:rsid w:val="001159F5"/>
    <w:rsid w:val="00115A8C"/>
    <w:rsid w:val="00115AC7"/>
    <w:rsid w:val="00115DA8"/>
    <w:rsid w:val="00115E43"/>
    <w:rsid w:val="00115EFE"/>
    <w:rsid w:val="00116088"/>
    <w:rsid w:val="00116108"/>
    <w:rsid w:val="0011624A"/>
    <w:rsid w:val="001163B8"/>
    <w:rsid w:val="00116616"/>
    <w:rsid w:val="00116893"/>
    <w:rsid w:val="001169AB"/>
    <w:rsid w:val="001171DF"/>
    <w:rsid w:val="00117714"/>
    <w:rsid w:val="001177E2"/>
    <w:rsid w:val="0011786A"/>
    <w:rsid w:val="00117898"/>
    <w:rsid w:val="0011793A"/>
    <w:rsid w:val="00117B12"/>
    <w:rsid w:val="00117CC3"/>
    <w:rsid w:val="00117DE0"/>
    <w:rsid w:val="00117E74"/>
    <w:rsid w:val="00117FF2"/>
    <w:rsid w:val="00120169"/>
    <w:rsid w:val="001201CB"/>
    <w:rsid w:val="001201E8"/>
    <w:rsid w:val="001202D6"/>
    <w:rsid w:val="001202DF"/>
    <w:rsid w:val="0012070C"/>
    <w:rsid w:val="0012072B"/>
    <w:rsid w:val="00120B05"/>
    <w:rsid w:val="00120EAA"/>
    <w:rsid w:val="00121137"/>
    <w:rsid w:val="001211C5"/>
    <w:rsid w:val="001212AA"/>
    <w:rsid w:val="00121373"/>
    <w:rsid w:val="00121525"/>
    <w:rsid w:val="00121564"/>
    <w:rsid w:val="0012177D"/>
    <w:rsid w:val="0012188C"/>
    <w:rsid w:val="00121A31"/>
    <w:rsid w:val="00121A75"/>
    <w:rsid w:val="00121B39"/>
    <w:rsid w:val="00121CA8"/>
    <w:rsid w:val="00121D2D"/>
    <w:rsid w:val="00121DE5"/>
    <w:rsid w:val="00121F9C"/>
    <w:rsid w:val="00122127"/>
    <w:rsid w:val="00122755"/>
    <w:rsid w:val="00122C75"/>
    <w:rsid w:val="00122C78"/>
    <w:rsid w:val="00122FAD"/>
    <w:rsid w:val="00122FE6"/>
    <w:rsid w:val="00123004"/>
    <w:rsid w:val="00123344"/>
    <w:rsid w:val="00123540"/>
    <w:rsid w:val="0012387F"/>
    <w:rsid w:val="0012397E"/>
    <w:rsid w:val="0012399F"/>
    <w:rsid w:val="00123BF1"/>
    <w:rsid w:val="00123CBF"/>
    <w:rsid w:val="00123E32"/>
    <w:rsid w:val="00123EC1"/>
    <w:rsid w:val="00123F6C"/>
    <w:rsid w:val="00123FC1"/>
    <w:rsid w:val="0012421C"/>
    <w:rsid w:val="00124342"/>
    <w:rsid w:val="001244EE"/>
    <w:rsid w:val="001248DE"/>
    <w:rsid w:val="001248F8"/>
    <w:rsid w:val="00124911"/>
    <w:rsid w:val="00124942"/>
    <w:rsid w:val="001249A7"/>
    <w:rsid w:val="001249C9"/>
    <w:rsid w:val="00124B37"/>
    <w:rsid w:val="00124BAF"/>
    <w:rsid w:val="00124EDE"/>
    <w:rsid w:val="00124F02"/>
    <w:rsid w:val="0012533D"/>
    <w:rsid w:val="001254A2"/>
    <w:rsid w:val="0012556D"/>
    <w:rsid w:val="0012582F"/>
    <w:rsid w:val="001258EA"/>
    <w:rsid w:val="001258FA"/>
    <w:rsid w:val="0012596B"/>
    <w:rsid w:val="001259FD"/>
    <w:rsid w:val="00125B72"/>
    <w:rsid w:val="00125C7B"/>
    <w:rsid w:val="00125C89"/>
    <w:rsid w:val="00126052"/>
    <w:rsid w:val="001263A2"/>
    <w:rsid w:val="00126586"/>
    <w:rsid w:val="00126770"/>
    <w:rsid w:val="00126832"/>
    <w:rsid w:val="00126936"/>
    <w:rsid w:val="001269D5"/>
    <w:rsid w:val="00126A7C"/>
    <w:rsid w:val="00126A85"/>
    <w:rsid w:val="00126BAB"/>
    <w:rsid w:val="00126BD8"/>
    <w:rsid w:val="00126C56"/>
    <w:rsid w:val="00126C84"/>
    <w:rsid w:val="00126D5C"/>
    <w:rsid w:val="00127088"/>
    <w:rsid w:val="0012741C"/>
    <w:rsid w:val="00127424"/>
    <w:rsid w:val="00127475"/>
    <w:rsid w:val="001274B5"/>
    <w:rsid w:val="0012784F"/>
    <w:rsid w:val="00127859"/>
    <w:rsid w:val="0012788C"/>
    <w:rsid w:val="0012792A"/>
    <w:rsid w:val="00127A0F"/>
    <w:rsid w:val="00127B67"/>
    <w:rsid w:val="00127D0F"/>
    <w:rsid w:val="00127D5F"/>
    <w:rsid w:val="00127DEB"/>
    <w:rsid w:val="001302A1"/>
    <w:rsid w:val="0013067F"/>
    <w:rsid w:val="00130BBC"/>
    <w:rsid w:val="00130BC3"/>
    <w:rsid w:val="00130DAD"/>
    <w:rsid w:val="00130E87"/>
    <w:rsid w:val="00130EA2"/>
    <w:rsid w:val="00130F22"/>
    <w:rsid w:val="00131033"/>
    <w:rsid w:val="0013116F"/>
    <w:rsid w:val="00131485"/>
    <w:rsid w:val="001314A8"/>
    <w:rsid w:val="001314D5"/>
    <w:rsid w:val="00131586"/>
    <w:rsid w:val="00131767"/>
    <w:rsid w:val="0013177B"/>
    <w:rsid w:val="0013199F"/>
    <w:rsid w:val="001319F9"/>
    <w:rsid w:val="00131A84"/>
    <w:rsid w:val="00131AE2"/>
    <w:rsid w:val="00131B03"/>
    <w:rsid w:val="00131C02"/>
    <w:rsid w:val="00131D56"/>
    <w:rsid w:val="00131EDE"/>
    <w:rsid w:val="00131F4A"/>
    <w:rsid w:val="001320BD"/>
    <w:rsid w:val="0013219A"/>
    <w:rsid w:val="001321A4"/>
    <w:rsid w:val="001323F2"/>
    <w:rsid w:val="00132B53"/>
    <w:rsid w:val="00132BDC"/>
    <w:rsid w:val="00132BFA"/>
    <w:rsid w:val="00132D24"/>
    <w:rsid w:val="00132E67"/>
    <w:rsid w:val="00132ECE"/>
    <w:rsid w:val="00132F3E"/>
    <w:rsid w:val="00133015"/>
    <w:rsid w:val="0013323D"/>
    <w:rsid w:val="00133331"/>
    <w:rsid w:val="0013343D"/>
    <w:rsid w:val="00133479"/>
    <w:rsid w:val="001338BF"/>
    <w:rsid w:val="00133A0A"/>
    <w:rsid w:val="00133B7C"/>
    <w:rsid w:val="00133B90"/>
    <w:rsid w:val="00133B96"/>
    <w:rsid w:val="00133CC2"/>
    <w:rsid w:val="00133E56"/>
    <w:rsid w:val="00133FA6"/>
    <w:rsid w:val="001340ED"/>
    <w:rsid w:val="00134300"/>
    <w:rsid w:val="001343A9"/>
    <w:rsid w:val="00134542"/>
    <w:rsid w:val="001346AB"/>
    <w:rsid w:val="001346E3"/>
    <w:rsid w:val="001348A7"/>
    <w:rsid w:val="0013491C"/>
    <w:rsid w:val="00134B0A"/>
    <w:rsid w:val="00134CC5"/>
    <w:rsid w:val="00134DA8"/>
    <w:rsid w:val="00134EE2"/>
    <w:rsid w:val="001353BB"/>
    <w:rsid w:val="00135437"/>
    <w:rsid w:val="00135651"/>
    <w:rsid w:val="00135690"/>
    <w:rsid w:val="001356C7"/>
    <w:rsid w:val="00135800"/>
    <w:rsid w:val="00135942"/>
    <w:rsid w:val="001359D3"/>
    <w:rsid w:val="00135CA3"/>
    <w:rsid w:val="00135CF6"/>
    <w:rsid w:val="00135CF8"/>
    <w:rsid w:val="00135E05"/>
    <w:rsid w:val="00135E15"/>
    <w:rsid w:val="00135EB5"/>
    <w:rsid w:val="001361AE"/>
    <w:rsid w:val="0013646F"/>
    <w:rsid w:val="001364B9"/>
    <w:rsid w:val="00136623"/>
    <w:rsid w:val="00136680"/>
    <w:rsid w:val="00136740"/>
    <w:rsid w:val="0013686B"/>
    <w:rsid w:val="00136A92"/>
    <w:rsid w:val="00136B86"/>
    <w:rsid w:val="00136F54"/>
    <w:rsid w:val="0013702F"/>
    <w:rsid w:val="0013715C"/>
    <w:rsid w:val="0013733E"/>
    <w:rsid w:val="00137883"/>
    <w:rsid w:val="0013799F"/>
    <w:rsid w:val="001379AA"/>
    <w:rsid w:val="00137BB4"/>
    <w:rsid w:val="00137DF0"/>
    <w:rsid w:val="00137F57"/>
    <w:rsid w:val="001400C7"/>
    <w:rsid w:val="0014011F"/>
    <w:rsid w:val="00140487"/>
    <w:rsid w:val="001407BF"/>
    <w:rsid w:val="0014096A"/>
    <w:rsid w:val="001409A7"/>
    <w:rsid w:val="00140BB4"/>
    <w:rsid w:val="00140C98"/>
    <w:rsid w:val="00140D0C"/>
    <w:rsid w:val="00141279"/>
    <w:rsid w:val="001413EC"/>
    <w:rsid w:val="00141502"/>
    <w:rsid w:val="00141559"/>
    <w:rsid w:val="001417C9"/>
    <w:rsid w:val="0014187F"/>
    <w:rsid w:val="00141BF7"/>
    <w:rsid w:val="00141D4E"/>
    <w:rsid w:val="00141D5E"/>
    <w:rsid w:val="00141DFF"/>
    <w:rsid w:val="00141E76"/>
    <w:rsid w:val="00141F47"/>
    <w:rsid w:val="00141FD8"/>
    <w:rsid w:val="00142418"/>
    <w:rsid w:val="001424AA"/>
    <w:rsid w:val="0014259A"/>
    <w:rsid w:val="001425DA"/>
    <w:rsid w:val="00142625"/>
    <w:rsid w:val="00142764"/>
    <w:rsid w:val="001427A0"/>
    <w:rsid w:val="001429A6"/>
    <w:rsid w:val="00142B1F"/>
    <w:rsid w:val="00142BA1"/>
    <w:rsid w:val="00142C14"/>
    <w:rsid w:val="00142D1B"/>
    <w:rsid w:val="00142DAC"/>
    <w:rsid w:val="00142ED6"/>
    <w:rsid w:val="00142EEB"/>
    <w:rsid w:val="00142F15"/>
    <w:rsid w:val="00143096"/>
    <w:rsid w:val="001430C7"/>
    <w:rsid w:val="001432D5"/>
    <w:rsid w:val="001434F2"/>
    <w:rsid w:val="0014377E"/>
    <w:rsid w:val="00143842"/>
    <w:rsid w:val="00143AE9"/>
    <w:rsid w:val="00143E20"/>
    <w:rsid w:val="00143FE3"/>
    <w:rsid w:val="001441C5"/>
    <w:rsid w:val="001443C5"/>
    <w:rsid w:val="00144657"/>
    <w:rsid w:val="001446E6"/>
    <w:rsid w:val="0014484A"/>
    <w:rsid w:val="00144ACC"/>
    <w:rsid w:val="00144C60"/>
    <w:rsid w:val="0014511D"/>
    <w:rsid w:val="001452FA"/>
    <w:rsid w:val="001458FA"/>
    <w:rsid w:val="00145C6C"/>
    <w:rsid w:val="00145CA1"/>
    <w:rsid w:val="00145F9A"/>
    <w:rsid w:val="00145F9F"/>
    <w:rsid w:val="001460BD"/>
    <w:rsid w:val="001460FC"/>
    <w:rsid w:val="0014624E"/>
    <w:rsid w:val="00146606"/>
    <w:rsid w:val="001468C4"/>
    <w:rsid w:val="001468F7"/>
    <w:rsid w:val="00146A3F"/>
    <w:rsid w:val="00146B81"/>
    <w:rsid w:val="00146E9D"/>
    <w:rsid w:val="00146F73"/>
    <w:rsid w:val="00146F84"/>
    <w:rsid w:val="001470E5"/>
    <w:rsid w:val="00147166"/>
    <w:rsid w:val="0014716A"/>
    <w:rsid w:val="0014745D"/>
    <w:rsid w:val="00147601"/>
    <w:rsid w:val="001476AD"/>
    <w:rsid w:val="00147786"/>
    <w:rsid w:val="001477A1"/>
    <w:rsid w:val="00147904"/>
    <w:rsid w:val="00147A8A"/>
    <w:rsid w:val="00147CF1"/>
    <w:rsid w:val="00147E1F"/>
    <w:rsid w:val="00147ECF"/>
    <w:rsid w:val="00150324"/>
    <w:rsid w:val="0015033C"/>
    <w:rsid w:val="0015046E"/>
    <w:rsid w:val="00150772"/>
    <w:rsid w:val="001507CE"/>
    <w:rsid w:val="00150855"/>
    <w:rsid w:val="00150B94"/>
    <w:rsid w:val="00150D1B"/>
    <w:rsid w:val="00150E09"/>
    <w:rsid w:val="00150ECC"/>
    <w:rsid w:val="001513DF"/>
    <w:rsid w:val="001513FD"/>
    <w:rsid w:val="00151400"/>
    <w:rsid w:val="0015154A"/>
    <w:rsid w:val="001518DF"/>
    <w:rsid w:val="0015196F"/>
    <w:rsid w:val="00151CD4"/>
    <w:rsid w:val="00151D41"/>
    <w:rsid w:val="00151EA3"/>
    <w:rsid w:val="00151ED7"/>
    <w:rsid w:val="00151FC1"/>
    <w:rsid w:val="00152023"/>
    <w:rsid w:val="00152120"/>
    <w:rsid w:val="001521B3"/>
    <w:rsid w:val="00152206"/>
    <w:rsid w:val="00152267"/>
    <w:rsid w:val="0015239E"/>
    <w:rsid w:val="001523E6"/>
    <w:rsid w:val="001524FA"/>
    <w:rsid w:val="00152A63"/>
    <w:rsid w:val="00152AFA"/>
    <w:rsid w:val="00152B2A"/>
    <w:rsid w:val="00152B76"/>
    <w:rsid w:val="00152BC4"/>
    <w:rsid w:val="00152E03"/>
    <w:rsid w:val="00152E8C"/>
    <w:rsid w:val="00152EE1"/>
    <w:rsid w:val="0015310D"/>
    <w:rsid w:val="00153289"/>
    <w:rsid w:val="001532AD"/>
    <w:rsid w:val="00153824"/>
    <w:rsid w:val="00153B59"/>
    <w:rsid w:val="00153C4B"/>
    <w:rsid w:val="00153C89"/>
    <w:rsid w:val="00153CF3"/>
    <w:rsid w:val="00153F87"/>
    <w:rsid w:val="0015416F"/>
    <w:rsid w:val="00154381"/>
    <w:rsid w:val="00154392"/>
    <w:rsid w:val="0015477C"/>
    <w:rsid w:val="00154840"/>
    <w:rsid w:val="00154A28"/>
    <w:rsid w:val="00154A68"/>
    <w:rsid w:val="00154E4A"/>
    <w:rsid w:val="00154E7B"/>
    <w:rsid w:val="00154EC3"/>
    <w:rsid w:val="001552DF"/>
    <w:rsid w:val="00155671"/>
    <w:rsid w:val="0015596E"/>
    <w:rsid w:val="00155977"/>
    <w:rsid w:val="00155C20"/>
    <w:rsid w:val="00155C7A"/>
    <w:rsid w:val="001560C4"/>
    <w:rsid w:val="001560EC"/>
    <w:rsid w:val="0015629B"/>
    <w:rsid w:val="00156566"/>
    <w:rsid w:val="0015666A"/>
    <w:rsid w:val="00156888"/>
    <w:rsid w:val="00156BE3"/>
    <w:rsid w:val="00156DB6"/>
    <w:rsid w:val="00156EE9"/>
    <w:rsid w:val="00156FF0"/>
    <w:rsid w:val="0015726F"/>
    <w:rsid w:val="00157416"/>
    <w:rsid w:val="0015750A"/>
    <w:rsid w:val="00157528"/>
    <w:rsid w:val="0015791B"/>
    <w:rsid w:val="00157AA3"/>
    <w:rsid w:val="00157AA7"/>
    <w:rsid w:val="00157C5C"/>
    <w:rsid w:val="00157CD8"/>
    <w:rsid w:val="00157DF9"/>
    <w:rsid w:val="001600FD"/>
    <w:rsid w:val="001601E1"/>
    <w:rsid w:val="00160247"/>
    <w:rsid w:val="00160385"/>
    <w:rsid w:val="001604BE"/>
    <w:rsid w:val="00160547"/>
    <w:rsid w:val="00160627"/>
    <w:rsid w:val="00160A37"/>
    <w:rsid w:val="00160B8F"/>
    <w:rsid w:val="00160BD9"/>
    <w:rsid w:val="00160E81"/>
    <w:rsid w:val="00161541"/>
    <w:rsid w:val="00161547"/>
    <w:rsid w:val="00161661"/>
    <w:rsid w:val="0016177D"/>
    <w:rsid w:val="001619F9"/>
    <w:rsid w:val="00161A2B"/>
    <w:rsid w:val="00161B1B"/>
    <w:rsid w:val="00161B42"/>
    <w:rsid w:val="00161D5B"/>
    <w:rsid w:val="00161DE5"/>
    <w:rsid w:val="00161EB4"/>
    <w:rsid w:val="00161F66"/>
    <w:rsid w:val="00161FBA"/>
    <w:rsid w:val="00161FCD"/>
    <w:rsid w:val="0016252B"/>
    <w:rsid w:val="001626BC"/>
    <w:rsid w:val="0016282B"/>
    <w:rsid w:val="001628AB"/>
    <w:rsid w:val="00162A12"/>
    <w:rsid w:val="00162B7F"/>
    <w:rsid w:val="00162C12"/>
    <w:rsid w:val="00162EE7"/>
    <w:rsid w:val="00162F3A"/>
    <w:rsid w:val="0016326E"/>
    <w:rsid w:val="001635FE"/>
    <w:rsid w:val="00163689"/>
    <w:rsid w:val="00163891"/>
    <w:rsid w:val="001638A5"/>
    <w:rsid w:val="00163C4C"/>
    <w:rsid w:val="00163C85"/>
    <w:rsid w:val="00163DBB"/>
    <w:rsid w:val="00163E49"/>
    <w:rsid w:val="0016400C"/>
    <w:rsid w:val="00164013"/>
    <w:rsid w:val="001640D8"/>
    <w:rsid w:val="001640F2"/>
    <w:rsid w:val="00164104"/>
    <w:rsid w:val="001644A4"/>
    <w:rsid w:val="00164585"/>
    <w:rsid w:val="001647B5"/>
    <w:rsid w:val="001648D2"/>
    <w:rsid w:val="001649A5"/>
    <w:rsid w:val="00164B49"/>
    <w:rsid w:val="00164BA2"/>
    <w:rsid w:val="00164D1B"/>
    <w:rsid w:val="00164FC0"/>
    <w:rsid w:val="00165151"/>
    <w:rsid w:val="00165165"/>
    <w:rsid w:val="0016521C"/>
    <w:rsid w:val="001652FB"/>
    <w:rsid w:val="001657C1"/>
    <w:rsid w:val="00165DE4"/>
    <w:rsid w:val="00165E6B"/>
    <w:rsid w:val="00165EC5"/>
    <w:rsid w:val="00165EF6"/>
    <w:rsid w:val="00165EF7"/>
    <w:rsid w:val="00165F52"/>
    <w:rsid w:val="001661D8"/>
    <w:rsid w:val="0016620F"/>
    <w:rsid w:val="001663C2"/>
    <w:rsid w:val="001665BA"/>
    <w:rsid w:val="001665E8"/>
    <w:rsid w:val="001666BF"/>
    <w:rsid w:val="00166828"/>
    <w:rsid w:val="0016688E"/>
    <w:rsid w:val="0016689C"/>
    <w:rsid w:val="001668CC"/>
    <w:rsid w:val="0016692F"/>
    <w:rsid w:val="001669AF"/>
    <w:rsid w:val="00166B63"/>
    <w:rsid w:val="00166E0F"/>
    <w:rsid w:val="00166ECD"/>
    <w:rsid w:val="00166F84"/>
    <w:rsid w:val="00166FCF"/>
    <w:rsid w:val="0016712F"/>
    <w:rsid w:val="00167132"/>
    <w:rsid w:val="00167233"/>
    <w:rsid w:val="00167239"/>
    <w:rsid w:val="00167325"/>
    <w:rsid w:val="00167687"/>
    <w:rsid w:val="00167B42"/>
    <w:rsid w:val="00167B84"/>
    <w:rsid w:val="00167BD6"/>
    <w:rsid w:val="00167E3A"/>
    <w:rsid w:val="00167E5C"/>
    <w:rsid w:val="00167F13"/>
    <w:rsid w:val="00167FB8"/>
    <w:rsid w:val="00170097"/>
    <w:rsid w:val="001701D0"/>
    <w:rsid w:val="00170252"/>
    <w:rsid w:val="00170507"/>
    <w:rsid w:val="00170511"/>
    <w:rsid w:val="00170520"/>
    <w:rsid w:val="001705C6"/>
    <w:rsid w:val="0017070B"/>
    <w:rsid w:val="0017073F"/>
    <w:rsid w:val="0017078C"/>
    <w:rsid w:val="001707AE"/>
    <w:rsid w:val="0017084E"/>
    <w:rsid w:val="001708D4"/>
    <w:rsid w:val="00170BBA"/>
    <w:rsid w:val="00171109"/>
    <w:rsid w:val="00171257"/>
    <w:rsid w:val="001712C0"/>
    <w:rsid w:val="0017134F"/>
    <w:rsid w:val="001713A8"/>
    <w:rsid w:val="001713B3"/>
    <w:rsid w:val="00171748"/>
    <w:rsid w:val="0017175D"/>
    <w:rsid w:val="0017184A"/>
    <w:rsid w:val="001718CC"/>
    <w:rsid w:val="00171A14"/>
    <w:rsid w:val="00171D30"/>
    <w:rsid w:val="001720A7"/>
    <w:rsid w:val="00172128"/>
    <w:rsid w:val="00172304"/>
    <w:rsid w:val="0017230F"/>
    <w:rsid w:val="00172349"/>
    <w:rsid w:val="0017249E"/>
    <w:rsid w:val="001727C0"/>
    <w:rsid w:val="001728E9"/>
    <w:rsid w:val="001729CF"/>
    <w:rsid w:val="00172A8B"/>
    <w:rsid w:val="00172AB8"/>
    <w:rsid w:val="00172B16"/>
    <w:rsid w:val="00172BD0"/>
    <w:rsid w:val="00172C66"/>
    <w:rsid w:val="00172C81"/>
    <w:rsid w:val="00172D81"/>
    <w:rsid w:val="00172FCD"/>
    <w:rsid w:val="0017304C"/>
    <w:rsid w:val="001730AF"/>
    <w:rsid w:val="0017315B"/>
    <w:rsid w:val="0017316D"/>
    <w:rsid w:val="00173201"/>
    <w:rsid w:val="00173203"/>
    <w:rsid w:val="00173243"/>
    <w:rsid w:val="001733DF"/>
    <w:rsid w:val="00173555"/>
    <w:rsid w:val="0017359D"/>
    <w:rsid w:val="001735B7"/>
    <w:rsid w:val="0017376C"/>
    <w:rsid w:val="001739F6"/>
    <w:rsid w:val="00173CD3"/>
    <w:rsid w:val="00173D70"/>
    <w:rsid w:val="00173E03"/>
    <w:rsid w:val="00173E5D"/>
    <w:rsid w:val="00173E91"/>
    <w:rsid w:val="00173FF0"/>
    <w:rsid w:val="0017403F"/>
    <w:rsid w:val="00174451"/>
    <w:rsid w:val="0017446E"/>
    <w:rsid w:val="00174790"/>
    <w:rsid w:val="00174A49"/>
    <w:rsid w:val="00174A7D"/>
    <w:rsid w:val="001750C1"/>
    <w:rsid w:val="00175641"/>
    <w:rsid w:val="00175664"/>
    <w:rsid w:val="00175931"/>
    <w:rsid w:val="00175971"/>
    <w:rsid w:val="00175B04"/>
    <w:rsid w:val="00175BFA"/>
    <w:rsid w:val="00175C52"/>
    <w:rsid w:val="00175DF6"/>
    <w:rsid w:val="00175E0F"/>
    <w:rsid w:val="00176229"/>
    <w:rsid w:val="0017650A"/>
    <w:rsid w:val="00176755"/>
    <w:rsid w:val="001767D4"/>
    <w:rsid w:val="00176873"/>
    <w:rsid w:val="001768F0"/>
    <w:rsid w:val="00176985"/>
    <w:rsid w:val="00176B51"/>
    <w:rsid w:val="00176BB7"/>
    <w:rsid w:val="00176BCE"/>
    <w:rsid w:val="00176D06"/>
    <w:rsid w:val="00176DEE"/>
    <w:rsid w:val="00176E18"/>
    <w:rsid w:val="00176E40"/>
    <w:rsid w:val="00176FAD"/>
    <w:rsid w:val="0017710C"/>
    <w:rsid w:val="00177181"/>
    <w:rsid w:val="0017740D"/>
    <w:rsid w:val="0017749E"/>
    <w:rsid w:val="00177646"/>
    <w:rsid w:val="00177650"/>
    <w:rsid w:val="00177736"/>
    <w:rsid w:val="00177768"/>
    <w:rsid w:val="00177AF1"/>
    <w:rsid w:val="001800F4"/>
    <w:rsid w:val="00180215"/>
    <w:rsid w:val="00180574"/>
    <w:rsid w:val="001805D8"/>
    <w:rsid w:val="00180630"/>
    <w:rsid w:val="00180761"/>
    <w:rsid w:val="00180824"/>
    <w:rsid w:val="00180914"/>
    <w:rsid w:val="0018094B"/>
    <w:rsid w:val="001809E4"/>
    <w:rsid w:val="001809E9"/>
    <w:rsid w:val="00180AA3"/>
    <w:rsid w:val="00180D96"/>
    <w:rsid w:val="00180F3A"/>
    <w:rsid w:val="00180F89"/>
    <w:rsid w:val="001810DF"/>
    <w:rsid w:val="001812F2"/>
    <w:rsid w:val="00181390"/>
    <w:rsid w:val="00181632"/>
    <w:rsid w:val="00181945"/>
    <w:rsid w:val="00181A22"/>
    <w:rsid w:val="00181E8C"/>
    <w:rsid w:val="00181F87"/>
    <w:rsid w:val="001822CA"/>
    <w:rsid w:val="001822E0"/>
    <w:rsid w:val="00182315"/>
    <w:rsid w:val="001823D5"/>
    <w:rsid w:val="0018271B"/>
    <w:rsid w:val="0018277A"/>
    <w:rsid w:val="001827AD"/>
    <w:rsid w:val="001829C1"/>
    <w:rsid w:val="001829EE"/>
    <w:rsid w:val="00182AB0"/>
    <w:rsid w:val="00182B72"/>
    <w:rsid w:val="00182C2B"/>
    <w:rsid w:val="00182CFF"/>
    <w:rsid w:val="001830B4"/>
    <w:rsid w:val="001833B3"/>
    <w:rsid w:val="001837D7"/>
    <w:rsid w:val="001838A9"/>
    <w:rsid w:val="00183913"/>
    <w:rsid w:val="0018393E"/>
    <w:rsid w:val="00183B40"/>
    <w:rsid w:val="00183BC6"/>
    <w:rsid w:val="00183E17"/>
    <w:rsid w:val="00183E47"/>
    <w:rsid w:val="00183FEC"/>
    <w:rsid w:val="00184256"/>
    <w:rsid w:val="0018443F"/>
    <w:rsid w:val="00184453"/>
    <w:rsid w:val="001844BC"/>
    <w:rsid w:val="001846A1"/>
    <w:rsid w:val="0018490C"/>
    <w:rsid w:val="0018492B"/>
    <w:rsid w:val="0018495C"/>
    <w:rsid w:val="00184AC7"/>
    <w:rsid w:val="00184D27"/>
    <w:rsid w:val="00184D89"/>
    <w:rsid w:val="001851CA"/>
    <w:rsid w:val="00185483"/>
    <w:rsid w:val="00185559"/>
    <w:rsid w:val="0018555B"/>
    <w:rsid w:val="00185820"/>
    <w:rsid w:val="001858A3"/>
    <w:rsid w:val="00185A0C"/>
    <w:rsid w:val="00185B0F"/>
    <w:rsid w:val="0018636D"/>
    <w:rsid w:val="001867DD"/>
    <w:rsid w:val="001867EE"/>
    <w:rsid w:val="0018681E"/>
    <w:rsid w:val="001869DB"/>
    <w:rsid w:val="00186BC4"/>
    <w:rsid w:val="00186C99"/>
    <w:rsid w:val="00186E8B"/>
    <w:rsid w:val="00186EC8"/>
    <w:rsid w:val="00187244"/>
    <w:rsid w:val="001872FC"/>
    <w:rsid w:val="00187542"/>
    <w:rsid w:val="00187566"/>
    <w:rsid w:val="00187602"/>
    <w:rsid w:val="001878AE"/>
    <w:rsid w:val="00187901"/>
    <w:rsid w:val="00187A6E"/>
    <w:rsid w:val="00187AE6"/>
    <w:rsid w:val="00187CB9"/>
    <w:rsid w:val="00187CD2"/>
    <w:rsid w:val="00187D4A"/>
    <w:rsid w:val="00187E24"/>
    <w:rsid w:val="00187E31"/>
    <w:rsid w:val="00187FAE"/>
    <w:rsid w:val="001902FB"/>
    <w:rsid w:val="0019080B"/>
    <w:rsid w:val="001909B0"/>
    <w:rsid w:val="00190D29"/>
    <w:rsid w:val="00190D51"/>
    <w:rsid w:val="00190FE1"/>
    <w:rsid w:val="0019132D"/>
    <w:rsid w:val="0019135A"/>
    <w:rsid w:val="001914BB"/>
    <w:rsid w:val="00191647"/>
    <w:rsid w:val="00191788"/>
    <w:rsid w:val="00191863"/>
    <w:rsid w:val="00191959"/>
    <w:rsid w:val="00191A8A"/>
    <w:rsid w:val="00191AF9"/>
    <w:rsid w:val="00191C17"/>
    <w:rsid w:val="00191DFE"/>
    <w:rsid w:val="00191F84"/>
    <w:rsid w:val="00192306"/>
    <w:rsid w:val="00192346"/>
    <w:rsid w:val="00192364"/>
    <w:rsid w:val="00192AE8"/>
    <w:rsid w:val="00192BDA"/>
    <w:rsid w:val="00192C2C"/>
    <w:rsid w:val="00192D04"/>
    <w:rsid w:val="00192D2E"/>
    <w:rsid w:val="00192E16"/>
    <w:rsid w:val="00192E28"/>
    <w:rsid w:val="00192EE7"/>
    <w:rsid w:val="00192EFF"/>
    <w:rsid w:val="00192FE2"/>
    <w:rsid w:val="00193082"/>
    <w:rsid w:val="00193198"/>
    <w:rsid w:val="00193276"/>
    <w:rsid w:val="00193790"/>
    <w:rsid w:val="001939E8"/>
    <w:rsid w:val="00193C44"/>
    <w:rsid w:val="00193CC7"/>
    <w:rsid w:val="00193EA2"/>
    <w:rsid w:val="00193F39"/>
    <w:rsid w:val="00193FDF"/>
    <w:rsid w:val="00194182"/>
    <w:rsid w:val="001941A6"/>
    <w:rsid w:val="0019449E"/>
    <w:rsid w:val="001944DF"/>
    <w:rsid w:val="00194763"/>
    <w:rsid w:val="001947E8"/>
    <w:rsid w:val="00194857"/>
    <w:rsid w:val="00194988"/>
    <w:rsid w:val="00194B07"/>
    <w:rsid w:val="00194D96"/>
    <w:rsid w:val="00195246"/>
    <w:rsid w:val="001954B6"/>
    <w:rsid w:val="0019591C"/>
    <w:rsid w:val="00195E28"/>
    <w:rsid w:val="00196313"/>
    <w:rsid w:val="0019646E"/>
    <w:rsid w:val="001966FF"/>
    <w:rsid w:val="00196992"/>
    <w:rsid w:val="001969FC"/>
    <w:rsid w:val="00196AB4"/>
    <w:rsid w:val="00196C64"/>
    <w:rsid w:val="001970F3"/>
    <w:rsid w:val="00197473"/>
    <w:rsid w:val="00197579"/>
    <w:rsid w:val="001975CC"/>
    <w:rsid w:val="001976FF"/>
    <w:rsid w:val="001978FB"/>
    <w:rsid w:val="00197903"/>
    <w:rsid w:val="00197914"/>
    <w:rsid w:val="00197919"/>
    <w:rsid w:val="00197C08"/>
    <w:rsid w:val="001A007A"/>
    <w:rsid w:val="001A0275"/>
    <w:rsid w:val="001A04CD"/>
    <w:rsid w:val="001A08CD"/>
    <w:rsid w:val="001A093D"/>
    <w:rsid w:val="001A09B0"/>
    <w:rsid w:val="001A09B5"/>
    <w:rsid w:val="001A0A46"/>
    <w:rsid w:val="001A0AF3"/>
    <w:rsid w:val="001A0BF7"/>
    <w:rsid w:val="001A0C01"/>
    <w:rsid w:val="001A10A9"/>
    <w:rsid w:val="001A11E4"/>
    <w:rsid w:val="001A120B"/>
    <w:rsid w:val="001A1230"/>
    <w:rsid w:val="001A12A8"/>
    <w:rsid w:val="001A12CD"/>
    <w:rsid w:val="001A1424"/>
    <w:rsid w:val="001A1651"/>
    <w:rsid w:val="001A16BD"/>
    <w:rsid w:val="001A17AA"/>
    <w:rsid w:val="001A1997"/>
    <w:rsid w:val="001A19BC"/>
    <w:rsid w:val="001A1C1E"/>
    <w:rsid w:val="001A1CE1"/>
    <w:rsid w:val="001A1E10"/>
    <w:rsid w:val="001A1E11"/>
    <w:rsid w:val="001A223C"/>
    <w:rsid w:val="001A2286"/>
    <w:rsid w:val="001A24F4"/>
    <w:rsid w:val="001A274C"/>
    <w:rsid w:val="001A28E3"/>
    <w:rsid w:val="001A294A"/>
    <w:rsid w:val="001A297B"/>
    <w:rsid w:val="001A2BDE"/>
    <w:rsid w:val="001A3054"/>
    <w:rsid w:val="001A3057"/>
    <w:rsid w:val="001A30D8"/>
    <w:rsid w:val="001A3192"/>
    <w:rsid w:val="001A3781"/>
    <w:rsid w:val="001A3AF5"/>
    <w:rsid w:val="001A3B12"/>
    <w:rsid w:val="001A3DE5"/>
    <w:rsid w:val="001A3E3E"/>
    <w:rsid w:val="001A3F7C"/>
    <w:rsid w:val="001A4164"/>
    <w:rsid w:val="001A42CC"/>
    <w:rsid w:val="001A4538"/>
    <w:rsid w:val="001A47CD"/>
    <w:rsid w:val="001A4A8F"/>
    <w:rsid w:val="001A4E10"/>
    <w:rsid w:val="001A4FE0"/>
    <w:rsid w:val="001A5163"/>
    <w:rsid w:val="001A5205"/>
    <w:rsid w:val="001A525A"/>
    <w:rsid w:val="001A525F"/>
    <w:rsid w:val="001A52AB"/>
    <w:rsid w:val="001A54BA"/>
    <w:rsid w:val="001A5516"/>
    <w:rsid w:val="001A5571"/>
    <w:rsid w:val="001A55BF"/>
    <w:rsid w:val="001A5884"/>
    <w:rsid w:val="001A5AE1"/>
    <w:rsid w:val="001A5CCB"/>
    <w:rsid w:val="001A5FBE"/>
    <w:rsid w:val="001A6256"/>
    <w:rsid w:val="001A690A"/>
    <w:rsid w:val="001A6948"/>
    <w:rsid w:val="001A6A27"/>
    <w:rsid w:val="001A6B30"/>
    <w:rsid w:val="001A6BCE"/>
    <w:rsid w:val="001A6CFD"/>
    <w:rsid w:val="001A6E64"/>
    <w:rsid w:val="001A739E"/>
    <w:rsid w:val="001A741C"/>
    <w:rsid w:val="001A7445"/>
    <w:rsid w:val="001A749B"/>
    <w:rsid w:val="001A7603"/>
    <w:rsid w:val="001A763B"/>
    <w:rsid w:val="001A77C7"/>
    <w:rsid w:val="001A7884"/>
    <w:rsid w:val="001A7AC2"/>
    <w:rsid w:val="001A7AE8"/>
    <w:rsid w:val="001A7AED"/>
    <w:rsid w:val="001A7B5B"/>
    <w:rsid w:val="001A7C26"/>
    <w:rsid w:val="001A7CDE"/>
    <w:rsid w:val="001A7E07"/>
    <w:rsid w:val="001A7E1B"/>
    <w:rsid w:val="001A7E97"/>
    <w:rsid w:val="001A7EA9"/>
    <w:rsid w:val="001B0008"/>
    <w:rsid w:val="001B00EB"/>
    <w:rsid w:val="001B012F"/>
    <w:rsid w:val="001B0202"/>
    <w:rsid w:val="001B0325"/>
    <w:rsid w:val="001B038D"/>
    <w:rsid w:val="001B03AD"/>
    <w:rsid w:val="001B05F3"/>
    <w:rsid w:val="001B08F8"/>
    <w:rsid w:val="001B0B80"/>
    <w:rsid w:val="001B0DF7"/>
    <w:rsid w:val="001B11BA"/>
    <w:rsid w:val="001B1297"/>
    <w:rsid w:val="001B16AF"/>
    <w:rsid w:val="001B198B"/>
    <w:rsid w:val="001B1B63"/>
    <w:rsid w:val="001B1D8A"/>
    <w:rsid w:val="001B1E23"/>
    <w:rsid w:val="001B1E60"/>
    <w:rsid w:val="001B1F1A"/>
    <w:rsid w:val="001B215E"/>
    <w:rsid w:val="001B21CE"/>
    <w:rsid w:val="001B2256"/>
    <w:rsid w:val="001B229C"/>
    <w:rsid w:val="001B2324"/>
    <w:rsid w:val="001B241E"/>
    <w:rsid w:val="001B24FA"/>
    <w:rsid w:val="001B2590"/>
    <w:rsid w:val="001B2612"/>
    <w:rsid w:val="001B278A"/>
    <w:rsid w:val="001B2B99"/>
    <w:rsid w:val="001B30FC"/>
    <w:rsid w:val="001B319D"/>
    <w:rsid w:val="001B31A6"/>
    <w:rsid w:val="001B37A4"/>
    <w:rsid w:val="001B3B1E"/>
    <w:rsid w:val="001B3C1F"/>
    <w:rsid w:val="001B3DF2"/>
    <w:rsid w:val="001B3F14"/>
    <w:rsid w:val="001B42A2"/>
    <w:rsid w:val="001B4368"/>
    <w:rsid w:val="001B45DE"/>
    <w:rsid w:val="001B4651"/>
    <w:rsid w:val="001B4769"/>
    <w:rsid w:val="001B4B0E"/>
    <w:rsid w:val="001B4BFD"/>
    <w:rsid w:val="001B4D30"/>
    <w:rsid w:val="001B4E85"/>
    <w:rsid w:val="001B50A5"/>
    <w:rsid w:val="001B51E3"/>
    <w:rsid w:val="001B5266"/>
    <w:rsid w:val="001B5679"/>
    <w:rsid w:val="001B56D5"/>
    <w:rsid w:val="001B57A8"/>
    <w:rsid w:val="001B58C9"/>
    <w:rsid w:val="001B5C6C"/>
    <w:rsid w:val="001B5EED"/>
    <w:rsid w:val="001B5F33"/>
    <w:rsid w:val="001B6125"/>
    <w:rsid w:val="001B6242"/>
    <w:rsid w:val="001B62E8"/>
    <w:rsid w:val="001B6460"/>
    <w:rsid w:val="001B6707"/>
    <w:rsid w:val="001B69E0"/>
    <w:rsid w:val="001B6A80"/>
    <w:rsid w:val="001B6B70"/>
    <w:rsid w:val="001B6B99"/>
    <w:rsid w:val="001B6C9C"/>
    <w:rsid w:val="001B6D35"/>
    <w:rsid w:val="001B6E08"/>
    <w:rsid w:val="001B717F"/>
    <w:rsid w:val="001B747B"/>
    <w:rsid w:val="001B74C1"/>
    <w:rsid w:val="001B74F4"/>
    <w:rsid w:val="001B76C1"/>
    <w:rsid w:val="001B77F3"/>
    <w:rsid w:val="001B7A98"/>
    <w:rsid w:val="001B7D2E"/>
    <w:rsid w:val="001B7E86"/>
    <w:rsid w:val="001C00A3"/>
    <w:rsid w:val="001C034B"/>
    <w:rsid w:val="001C0472"/>
    <w:rsid w:val="001C0475"/>
    <w:rsid w:val="001C04D4"/>
    <w:rsid w:val="001C0702"/>
    <w:rsid w:val="001C07EB"/>
    <w:rsid w:val="001C09DA"/>
    <w:rsid w:val="001C0BC4"/>
    <w:rsid w:val="001C0BD0"/>
    <w:rsid w:val="001C0C2A"/>
    <w:rsid w:val="001C0D5C"/>
    <w:rsid w:val="001C1101"/>
    <w:rsid w:val="001C1429"/>
    <w:rsid w:val="001C1654"/>
    <w:rsid w:val="001C185D"/>
    <w:rsid w:val="001C1EFF"/>
    <w:rsid w:val="001C2061"/>
    <w:rsid w:val="001C22E8"/>
    <w:rsid w:val="001C2733"/>
    <w:rsid w:val="001C27E2"/>
    <w:rsid w:val="001C2B13"/>
    <w:rsid w:val="001C2B3B"/>
    <w:rsid w:val="001C2BF2"/>
    <w:rsid w:val="001C2C1A"/>
    <w:rsid w:val="001C2E65"/>
    <w:rsid w:val="001C2FEB"/>
    <w:rsid w:val="001C301A"/>
    <w:rsid w:val="001C30BA"/>
    <w:rsid w:val="001C359A"/>
    <w:rsid w:val="001C3651"/>
    <w:rsid w:val="001C37B0"/>
    <w:rsid w:val="001C3809"/>
    <w:rsid w:val="001C3DB8"/>
    <w:rsid w:val="001C3E5E"/>
    <w:rsid w:val="001C3F0C"/>
    <w:rsid w:val="001C418B"/>
    <w:rsid w:val="001C42BA"/>
    <w:rsid w:val="001C44BD"/>
    <w:rsid w:val="001C4562"/>
    <w:rsid w:val="001C4596"/>
    <w:rsid w:val="001C4647"/>
    <w:rsid w:val="001C46AA"/>
    <w:rsid w:val="001C4704"/>
    <w:rsid w:val="001C483F"/>
    <w:rsid w:val="001C485A"/>
    <w:rsid w:val="001C499B"/>
    <w:rsid w:val="001C4E97"/>
    <w:rsid w:val="001C4FD9"/>
    <w:rsid w:val="001C5151"/>
    <w:rsid w:val="001C51B9"/>
    <w:rsid w:val="001C53ED"/>
    <w:rsid w:val="001C55D0"/>
    <w:rsid w:val="001C58C8"/>
    <w:rsid w:val="001C58DB"/>
    <w:rsid w:val="001C5C57"/>
    <w:rsid w:val="001C5D47"/>
    <w:rsid w:val="001C6394"/>
    <w:rsid w:val="001C6636"/>
    <w:rsid w:val="001C66BB"/>
    <w:rsid w:val="001C66D4"/>
    <w:rsid w:val="001C67B1"/>
    <w:rsid w:val="001C68B6"/>
    <w:rsid w:val="001C6A95"/>
    <w:rsid w:val="001C6AD6"/>
    <w:rsid w:val="001C6D18"/>
    <w:rsid w:val="001C6D5F"/>
    <w:rsid w:val="001C6DBB"/>
    <w:rsid w:val="001C6F05"/>
    <w:rsid w:val="001C6FCB"/>
    <w:rsid w:val="001C6FEF"/>
    <w:rsid w:val="001C71D1"/>
    <w:rsid w:val="001C72A5"/>
    <w:rsid w:val="001C7409"/>
    <w:rsid w:val="001C74D8"/>
    <w:rsid w:val="001C76F7"/>
    <w:rsid w:val="001C78AE"/>
    <w:rsid w:val="001C79C8"/>
    <w:rsid w:val="001C7C57"/>
    <w:rsid w:val="001C7F18"/>
    <w:rsid w:val="001C7F73"/>
    <w:rsid w:val="001C7FA3"/>
    <w:rsid w:val="001D0118"/>
    <w:rsid w:val="001D012D"/>
    <w:rsid w:val="001D04AA"/>
    <w:rsid w:val="001D05EC"/>
    <w:rsid w:val="001D073D"/>
    <w:rsid w:val="001D0A6D"/>
    <w:rsid w:val="001D0B21"/>
    <w:rsid w:val="001D0B5B"/>
    <w:rsid w:val="001D0C4D"/>
    <w:rsid w:val="001D0D6A"/>
    <w:rsid w:val="001D0F0F"/>
    <w:rsid w:val="001D0F7D"/>
    <w:rsid w:val="001D0FA9"/>
    <w:rsid w:val="001D0FAB"/>
    <w:rsid w:val="001D173C"/>
    <w:rsid w:val="001D183A"/>
    <w:rsid w:val="001D18F4"/>
    <w:rsid w:val="001D1A87"/>
    <w:rsid w:val="001D1C33"/>
    <w:rsid w:val="001D1DF6"/>
    <w:rsid w:val="001D1FC0"/>
    <w:rsid w:val="001D201C"/>
    <w:rsid w:val="001D2315"/>
    <w:rsid w:val="001D26D5"/>
    <w:rsid w:val="001D27F1"/>
    <w:rsid w:val="001D2E1B"/>
    <w:rsid w:val="001D2E4E"/>
    <w:rsid w:val="001D3028"/>
    <w:rsid w:val="001D3052"/>
    <w:rsid w:val="001D31B4"/>
    <w:rsid w:val="001D3282"/>
    <w:rsid w:val="001D32B1"/>
    <w:rsid w:val="001D332C"/>
    <w:rsid w:val="001D351A"/>
    <w:rsid w:val="001D35C9"/>
    <w:rsid w:val="001D3673"/>
    <w:rsid w:val="001D3780"/>
    <w:rsid w:val="001D37B1"/>
    <w:rsid w:val="001D394E"/>
    <w:rsid w:val="001D3AE6"/>
    <w:rsid w:val="001D3B39"/>
    <w:rsid w:val="001D3BCC"/>
    <w:rsid w:val="001D3C35"/>
    <w:rsid w:val="001D3C71"/>
    <w:rsid w:val="001D3CA0"/>
    <w:rsid w:val="001D3DF1"/>
    <w:rsid w:val="001D3ED3"/>
    <w:rsid w:val="001D3F69"/>
    <w:rsid w:val="001D45C0"/>
    <w:rsid w:val="001D4768"/>
    <w:rsid w:val="001D488D"/>
    <w:rsid w:val="001D49E2"/>
    <w:rsid w:val="001D4A10"/>
    <w:rsid w:val="001D4BF9"/>
    <w:rsid w:val="001D4C6B"/>
    <w:rsid w:val="001D4D5B"/>
    <w:rsid w:val="001D4DFD"/>
    <w:rsid w:val="001D4E34"/>
    <w:rsid w:val="001D4EBB"/>
    <w:rsid w:val="001D4F7A"/>
    <w:rsid w:val="001D5002"/>
    <w:rsid w:val="001D50DA"/>
    <w:rsid w:val="001D5228"/>
    <w:rsid w:val="001D5272"/>
    <w:rsid w:val="001D547B"/>
    <w:rsid w:val="001D5867"/>
    <w:rsid w:val="001D5936"/>
    <w:rsid w:val="001D5B74"/>
    <w:rsid w:val="001D5E80"/>
    <w:rsid w:val="001D6110"/>
    <w:rsid w:val="001D635F"/>
    <w:rsid w:val="001D653B"/>
    <w:rsid w:val="001D67E3"/>
    <w:rsid w:val="001D6859"/>
    <w:rsid w:val="001D6A0A"/>
    <w:rsid w:val="001D6BFE"/>
    <w:rsid w:val="001D6D14"/>
    <w:rsid w:val="001D6DC9"/>
    <w:rsid w:val="001D6F6D"/>
    <w:rsid w:val="001D7015"/>
    <w:rsid w:val="001D73A3"/>
    <w:rsid w:val="001D766F"/>
    <w:rsid w:val="001D772D"/>
    <w:rsid w:val="001D7820"/>
    <w:rsid w:val="001D7906"/>
    <w:rsid w:val="001D7932"/>
    <w:rsid w:val="001D7B58"/>
    <w:rsid w:val="001D7D37"/>
    <w:rsid w:val="001D7E14"/>
    <w:rsid w:val="001E011B"/>
    <w:rsid w:val="001E0122"/>
    <w:rsid w:val="001E0211"/>
    <w:rsid w:val="001E0351"/>
    <w:rsid w:val="001E03DD"/>
    <w:rsid w:val="001E04CC"/>
    <w:rsid w:val="001E0A80"/>
    <w:rsid w:val="001E0CB2"/>
    <w:rsid w:val="001E0DA6"/>
    <w:rsid w:val="001E0F2F"/>
    <w:rsid w:val="001E1238"/>
    <w:rsid w:val="001E12A9"/>
    <w:rsid w:val="001E1435"/>
    <w:rsid w:val="001E145B"/>
    <w:rsid w:val="001E14EF"/>
    <w:rsid w:val="001E1542"/>
    <w:rsid w:val="001E16A7"/>
    <w:rsid w:val="001E1736"/>
    <w:rsid w:val="001E1789"/>
    <w:rsid w:val="001E1914"/>
    <w:rsid w:val="001E19C3"/>
    <w:rsid w:val="001E1A38"/>
    <w:rsid w:val="001E1BAF"/>
    <w:rsid w:val="001E1D5C"/>
    <w:rsid w:val="001E1F96"/>
    <w:rsid w:val="001E204B"/>
    <w:rsid w:val="001E2099"/>
    <w:rsid w:val="001E20CF"/>
    <w:rsid w:val="001E2132"/>
    <w:rsid w:val="001E23E3"/>
    <w:rsid w:val="001E25A9"/>
    <w:rsid w:val="001E280F"/>
    <w:rsid w:val="001E28BF"/>
    <w:rsid w:val="001E29E4"/>
    <w:rsid w:val="001E29F5"/>
    <w:rsid w:val="001E2E92"/>
    <w:rsid w:val="001E3123"/>
    <w:rsid w:val="001E3300"/>
    <w:rsid w:val="001E3357"/>
    <w:rsid w:val="001E3725"/>
    <w:rsid w:val="001E3788"/>
    <w:rsid w:val="001E3982"/>
    <w:rsid w:val="001E3B82"/>
    <w:rsid w:val="001E3BD2"/>
    <w:rsid w:val="001E3C4D"/>
    <w:rsid w:val="001E40EA"/>
    <w:rsid w:val="001E420D"/>
    <w:rsid w:val="001E4243"/>
    <w:rsid w:val="001E435C"/>
    <w:rsid w:val="001E44C9"/>
    <w:rsid w:val="001E4513"/>
    <w:rsid w:val="001E4549"/>
    <w:rsid w:val="001E45DB"/>
    <w:rsid w:val="001E469D"/>
    <w:rsid w:val="001E46F4"/>
    <w:rsid w:val="001E4BF8"/>
    <w:rsid w:val="001E4C62"/>
    <w:rsid w:val="001E5151"/>
    <w:rsid w:val="001E51D2"/>
    <w:rsid w:val="001E5280"/>
    <w:rsid w:val="001E53D1"/>
    <w:rsid w:val="001E542C"/>
    <w:rsid w:val="001E5554"/>
    <w:rsid w:val="001E57BB"/>
    <w:rsid w:val="001E5878"/>
    <w:rsid w:val="001E58D3"/>
    <w:rsid w:val="001E5B5A"/>
    <w:rsid w:val="001E5C40"/>
    <w:rsid w:val="001E5D41"/>
    <w:rsid w:val="001E5EC4"/>
    <w:rsid w:val="001E5EE2"/>
    <w:rsid w:val="001E61FC"/>
    <w:rsid w:val="001E643C"/>
    <w:rsid w:val="001E6557"/>
    <w:rsid w:val="001E68EC"/>
    <w:rsid w:val="001E6A8B"/>
    <w:rsid w:val="001E6C68"/>
    <w:rsid w:val="001E6CF5"/>
    <w:rsid w:val="001E6DB9"/>
    <w:rsid w:val="001E70F6"/>
    <w:rsid w:val="001E7234"/>
    <w:rsid w:val="001E7242"/>
    <w:rsid w:val="001E778F"/>
    <w:rsid w:val="001E78F8"/>
    <w:rsid w:val="001E7928"/>
    <w:rsid w:val="001E7EDA"/>
    <w:rsid w:val="001E7EF1"/>
    <w:rsid w:val="001F0224"/>
    <w:rsid w:val="001F03A0"/>
    <w:rsid w:val="001F044F"/>
    <w:rsid w:val="001F0841"/>
    <w:rsid w:val="001F087F"/>
    <w:rsid w:val="001F0A0E"/>
    <w:rsid w:val="001F0C98"/>
    <w:rsid w:val="001F0C99"/>
    <w:rsid w:val="001F0D9F"/>
    <w:rsid w:val="001F0E48"/>
    <w:rsid w:val="001F0FA9"/>
    <w:rsid w:val="001F11A4"/>
    <w:rsid w:val="001F12D1"/>
    <w:rsid w:val="001F1414"/>
    <w:rsid w:val="001F14AA"/>
    <w:rsid w:val="001F1765"/>
    <w:rsid w:val="001F17CE"/>
    <w:rsid w:val="001F17EE"/>
    <w:rsid w:val="001F1A1D"/>
    <w:rsid w:val="001F1CF7"/>
    <w:rsid w:val="001F201B"/>
    <w:rsid w:val="001F20FA"/>
    <w:rsid w:val="001F25A2"/>
    <w:rsid w:val="001F273E"/>
    <w:rsid w:val="001F279B"/>
    <w:rsid w:val="001F27D4"/>
    <w:rsid w:val="001F2814"/>
    <w:rsid w:val="001F2816"/>
    <w:rsid w:val="001F2A10"/>
    <w:rsid w:val="001F2EBD"/>
    <w:rsid w:val="001F316C"/>
    <w:rsid w:val="001F32E3"/>
    <w:rsid w:val="001F33AE"/>
    <w:rsid w:val="001F34C9"/>
    <w:rsid w:val="001F38A3"/>
    <w:rsid w:val="001F3960"/>
    <w:rsid w:val="001F3B2D"/>
    <w:rsid w:val="001F3F9E"/>
    <w:rsid w:val="001F4462"/>
    <w:rsid w:val="001F450F"/>
    <w:rsid w:val="001F4784"/>
    <w:rsid w:val="001F4998"/>
    <w:rsid w:val="001F49E2"/>
    <w:rsid w:val="001F4A16"/>
    <w:rsid w:val="001F4A48"/>
    <w:rsid w:val="001F4C2D"/>
    <w:rsid w:val="001F4C62"/>
    <w:rsid w:val="001F4CA8"/>
    <w:rsid w:val="001F4CB6"/>
    <w:rsid w:val="001F4D3A"/>
    <w:rsid w:val="001F4E36"/>
    <w:rsid w:val="001F4FBC"/>
    <w:rsid w:val="001F4FFE"/>
    <w:rsid w:val="001F503D"/>
    <w:rsid w:val="001F53D6"/>
    <w:rsid w:val="001F5829"/>
    <w:rsid w:val="001F59C1"/>
    <w:rsid w:val="001F5A7D"/>
    <w:rsid w:val="001F6057"/>
    <w:rsid w:val="001F610F"/>
    <w:rsid w:val="001F6279"/>
    <w:rsid w:val="001F651B"/>
    <w:rsid w:val="001F6A94"/>
    <w:rsid w:val="001F6C20"/>
    <w:rsid w:val="001F6EA0"/>
    <w:rsid w:val="001F71FA"/>
    <w:rsid w:val="001F7231"/>
    <w:rsid w:val="001F72B0"/>
    <w:rsid w:val="001F7316"/>
    <w:rsid w:val="001F73BD"/>
    <w:rsid w:val="001F752C"/>
    <w:rsid w:val="001F77E8"/>
    <w:rsid w:val="001F77EC"/>
    <w:rsid w:val="001F7812"/>
    <w:rsid w:val="001F7C9B"/>
    <w:rsid w:val="001F7DC1"/>
    <w:rsid w:val="001F7E59"/>
    <w:rsid w:val="00200113"/>
    <w:rsid w:val="0020012B"/>
    <w:rsid w:val="0020040E"/>
    <w:rsid w:val="00200840"/>
    <w:rsid w:val="00200E26"/>
    <w:rsid w:val="00200EC7"/>
    <w:rsid w:val="00200ECC"/>
    <w:rsid w:val="00200EDD"/>
    <w:rsid w:val="00201192"/>
    <w:rsid w:val="002012BC"/>
    <w:rsid w:val="00201391"/>
    <w:rsid w:val="002018CC"/>
    <w:rsid w:val="00201F6B"/>
    <w:rsid w:val="00201FB9"/>
    <w:rsid w:val="00201FF2"/>
    <w:rsid w:val="0020223D"/>
    <w:rsid w:val="00202634"/>
    <w:rsid w:val="0020267F"/>
    <w:rsid w:val="00202771"/>
    <w:rsid w:val="002027A9"/>
    <w:rsid w:val="00202B1A"/>
    <w:rsid w:val="00202B36"/>
    <w:rsid w:val="00202CA1"/>
    <w:rsid w:val="00202D4D"/>
    <w:rsid w:val="00203000"/>
    <w:rsid w:val="0020314F"/>
    <w:rsid w:val="00203165"/>
    <w:rsid w:val="00203212"/>
    <w:rsid w:val="002032F2"/>
    <w:rsid w:val="0020336B"/>
    <w:rsid w:val="002033E2"/>
    <w:rsid w:val="002035A9"/>
    <w:rsid w:val="0020363B"/>
    <w:rsid w:val="00203652"/>
    <w:rsid w:val="00203762"/>
    <w:rsid w:val="002037DB"/>
    <w:rsid w:val="00203953"/>
    <w:rsid w:val="00203BD1"/>
    <w:rsid w:val="00203C29"/>
    <w:rsid w:val="00203CC3"/>
    <w:rsid w:val="00203E31"/>
    <w:rsid w:val="00203F54"/>
    <w:rsid w:val="00203F73"/>
    <w:rsid w:val="00204032"/>
    <w:rsid w:val="00204151"/>
    <w:rsid w:val="002041A7"/>
    <w:rsid w:val="00204326"/>
    <w:rsid w:val="0020443B"/>
    <w:rsid w:val="002044B8"/>
    <w:rsid w:val="00204551"/>
    <w:rsid w:val="00204579"/>
    <w:rsid w:val="00204724"/>
    <w:rsid w:val="00204768"/>
    <w:rsid w:val="002047BE"/>
    <w:rsid w:val="002048A7"/>
    <w:rsid w:val="00204D96"/>
    <w:rsid w:val="00204E8D"/>
    <w:rsid w:val="002052A4"/>
    <w:rsid w:val="002052D8"/>
    <w:rsid w:val="002053C4"/>
    <w:rsid w:val="002053DA"/>
    <w:rsid w:val="0020548E"/>
    <w:rsid w:val="002054BC"/>
    <w:rsid w:val="002054BF"/>
    <w:rsid w:val="002055D3"/>
    <w:rsid w:val="00205662"/>
    <w:rsid w:val="0020581C"/>
    <w:rsid w:val="00205829"/>
    <w:rsid w:val="00205B37"/>
    <w:rsid w:val="00205B97"/>
    <w:rsid w:val="00205C10"/>
    <w:rsid w:val="00205D56"/>
    <w:rsid w:val="0020632E"/>
    <w:rsid w:val="002065FB"/>
    <w:rsid w:val="002067C1"/>
    <w:rsid w:val="00206823"/>
    <w:rsid w:val="00206A72"/>
    <w:rsid w:val="00206BA1"/>
    <w:rsid w:val="00206BDA"/>
    <w:rsid w:val="00206C34"/>
    <w:rsid w:val="00206CA7"/>
    <w:rsid w:val="00207055"/>
    <w:rsid w:val="0020724C"/>
    <w:rsid w:val="002077AF"/>
    <w:rsid w:val="00207A24"/>
    <w:rsid w:val="00207A28"/>
    <w:rsid w:val="00207AF9"/>
    <w:rsid w:val="00207C66"/>
    <w:rsid w:val="00207CD6"/>
    <w:rsid w:val="00207E58"/>
    <w:rsid w:val="0021049C"/>
    <w:rsid w:val="0021061E"/>
    <w:rsid w:val="00210627"/>
    <w:rsid w:val="002108BA"/>
    <w:rsid w:val="00210A3E"/>
    <w:rsid w:val="00210A9F"/>
    <w:rsid w:val="00210B01"/>
    <w:rsid w:val="00210B10"/>
    <w:rsid w:val="00210C6E"/>
    <w:rsid w:val="00210D07"/>
    <w:rsid w:val="00210EA3"/>
    <w:rsid w:val="00210F1D"/>
    <w:rsid w:val="00210F61"/>
    <w:rsid w:val="00210FF1"/>
    <w:rsid w:val="00211280"/>
    <w:rsid w:val="0021155F"/>
    <w:rsid w:val="00211576"/>
    <w:rsid w:val="0021167F"/>
    <w:rsid w:val="0021175A"/>
    <w:rsid w:val="0021196A"/>
    <w:rsid w:val="00211A3B"/>
    <w:rsid w:val="00211B20"/>
    <w:rsid w:val="00211BA8"/>
    <w:rsid w:val="00211BB9"/>
    <w:rsid w:val="00211D16"/>
    <w:rsid w:val="00211D8D"/>
    <w:rsid w:val="00211F1C"/>
    <w:rsid w:val="002120FA"/>
    <w:rsid w:val="0021229B"/>
    <w:rsid w:val="0021260E"/>
    <w:rsid w:val="00212647"/>
    <w:rsid w:val="00212760"/>
    <w:rsid w:val="0021277F"/>
    <w:rsid w:val="002127B8"/>
    <w:rsid w:val="0021287E"/>
    <w:rsid w:val="00212B65"/>
    <w:rsid w:val="00212B78"/>
    <w:rsid w:val="00212DC9"/>
    <w:rsid w:val="002132D3"/>
    <w:rsid w:val="002133E0"/>
    <w:rsid w:val="002133F9"/>
    <w:rsid w:val="00213498"/>
    <w:rsid w:val="0021381D"/>
    <w:rsid w:val="00213921"/>
    <w:rsid w:val="002139B3"/>
    <w:rsid w:val="002139F8"/>
    <w:rsid w:val="00213A3F"/>
    <w:rsid w:val="00213B21"/>
    <w:rsid w:val="00213C4D"/>
    <w:rsid w:val="00213D4A"/>
    <w:rsid w:val="00213DDC"/>
    <w:rsid w:val="00213E37"/>
    <w:rsid w:val="002141A1"/>
    <w:rsid w:val="00214555"/>
    <w:rsid w:val="00214845"/>
    <w:rsid w:val="00214B2B"/>
    <w:rsid w:val="00214BC6"/>
    <w:rsid w:val="00214C04"/>
    <w:rsid w:val="00214D66"/>
    <w:rsid w:val="00214E3F"/>
    <w:rsid w:val="00214F28"/>
    <w:rsid w:val="00215023"/>
    <w:rsid w:val="0021511C"/>
    <w:rsid w:val="002151BF"/>
    <w:rsid w:val="002152A1"/>
    <w:rsid w:val="00215905"/>
    <w:rsid w:val="002159EB"/>
    <w:rsid w:val="00215C54"/>
    <w:rsid w:val="00215E06"/>
    <w:rsid w:val="0021611B"/>
    <w:rsid w:val="00216228"/>
    <w:rsid w:val="00216276"/>
    <w:rsid w:val="00216315"/>
    <w:rsid w:val="00216339"/>
    <w:rsid w:val="00216625"/>
    <w:rsid w:val="00216899"/>
    <w:rsid w:val="002168C6"/>
    <w:rsid w:val="00216CB0"/>
    <w:rsid w:val="00216CE1"/>
    <w:rsid w:val="00216D22"/>
    <w:rsid w:val="00216D87"/>
    <w:rsid w:val="00216FFC"/>
    <w:rsid w:val="00217067"/>
    <w:rsid w:val="002170A3"/>
    <w:rsid w:val="00217103"/>
    <w:rsid w:val="00217A2D"/>
    <w:rsid w:val="00217C56"/>
    <w:rsid w:val="00217D31"/>
    <w:rsid w:val="00217E90"/>
    <w:rsid w:val="00220198"/>
    <w:rsid w:val="0022031A"/>
    <w:rsid w:val="00220363"/>
    <w:rsid w:val="002203DB"/>
    <w:rsid w:val="002204AB"/>
    <w:rsid w:val="002207E0"/>
    <w:rsid w:val="0022080D"/>
    <w:rsid w:val="002209D3"/>
    <w:rsid w:val="00220AA2"/>
    <w:rsid w:val="00220B80"/>
    <w:rsid w:val="00220B91"/>
    <w:rsid w:val="00220CAC"/>
    <w:rsid w:val="00220D83"/>
    <w:rsid w:val="00220FC1"/>
    <w:rsid w:val="00221192"/>
    <w:rsid w:val="0022175B"/>
    <w:rsid w:val="00221893"/>
    <w:rsid w:val="00221A2E"/>
    <w:rsid w:val="00221C0F"/>
    <w:rsid w:val="00221C55"/>
    <w:rsid w:val="00221C98"/>
    <w:rsid w:val="00221D11"/>
    <w:rsid w:val="00221E4C"/>
    <w:rsid w:val="00221F15"/>
    <w:rsid w:val="00221F32"/>
    <w:rsid w:val="00222094"/>
    <w:rsid w:val="00222461"/>
    <w:rsid w:val="002224DB"/>
    <w:rsid w:val="00222773"/>
    <w:rsid w:val="002229EE"/>
    <w:rsid w:val="00222B09"/>
    <w:rsid w:val="0022309C"/>
    <w:rsid w:val="002230B2"/>
    <w:rsid w:val="0022321D"/>
    <w:rsid w:val="00223320"/>
    <w:rsid w:val="002234CD"/>
    <w:rsid w:val="002235CC"/>
    <w:rsid w:val="002235E0"/>
    <w:rsid w:val="00223609"/>
    <w:rsid w:val="002236DD"/>
    <w:rsid w:val="00223929"/>
    <w:rsid w:val="002239A8"/>
    <w:rsid w:val="00223A2A"/>
    <w:rsid w:val="00223AEF"/>
    <w:rsid w:val="00223EAE"/>
    <w:rsid w:val="00223EB9"/>
    <w:rsid w:val="00223FC0"/>
    <w:rsid w:val="00224232"/>
    <w:rsid w:val="00224267"/>
    <w:rsid w:val="002242B7"/>
    <w:rsid w:val="002242EB"/>
    <w:rsid w:val="0022434E"/>
    <w:rsid w:val="002244C3"/>
    <w:rsid w:val="00224611"/>
    <w:rsid w:val="00224970"/>
    <w:rsid w:val="00224ADC"/>
    <w:rsid w:val="00224B03"/>
    <w:rsid w:val="00224C34"/>
    <w:rsid w:val="00224D15"/>
    <w:rsid w:val="00224FB9"/>
    <w:rsid w:val="00225071"/>
    <w:rsid w:val="0022581D"/>
    <w:rsid w:val="00225840"/>
    <w:rsid w:val="00225887"/>
    <w:rsid w:val="00225D5E"/>
    <w:rsid w:val="00225E1F"/>
    <w:rsid w:val="00225ED2"/>
    <w:rsid w:val="002261A4"/>
    <w:rsid w:val="0022658C"/>
    <w:rsid w:val="0022665F"/>
    <w:rsid w:val="0022676B"/>
    <w:rsid w:val="002268C2"/>
    <w:rsid w:val="00226945"/>
    <w:rsid w:val="00226A92"/>
    <w:rsid w:val="00226D5B"/>
    <w:rsid w:val="00226D89"/>
    <w:rsid w:val="0022704C"/>
    <w:rsid w:val="002271D2"/>
    <w:rsid w:val="002273EA"/>
    <w:rsid w:val="00227A30"/>
    <w:rsid w:val="00227BB3"/>
    <w:rsid w:val="00227C77"/>
    <w:rsid w:val="00227CD2"/>
    <w:rsid w:val="00227E1F"/>
    <w:rsid w:val="002300BB"/>
    <w:rsid w:val="00230112"/>
    <w:rsid w:val="00230209"/>
    <w:rsid w:val="0023033D"/>
    <w:rsid w:val="00230456"/>
    <w:rsid w:val="002306B5"/>
    <w:rsid w:val="00230781"/>
    <w:rsid w:val="00230932"/>
    <w:rsid w:val="00230B89"/>
    <w:rsid w:val="00230BEA"/>
    <w:rsid w:val="00230DA6"/>
    <w:rsid w:val="00230DDE"/>
    <w:rsid w:val="00230EB3"/>
    <w:rsid w:val="00231020"/>
    <w:rsid w:val="0023103A"/>
    <w:rsid w:val="00231189"/>
    <w:rsid w:val="002311C5"/>
    <w:rsid w:val="002313BC"/>
    <w:rsid w:val="002315B8"/>
    <w:rsid w:val="00231AEF"/>
    <w:rsid w:val="00231CA2"/>
    <w:rsid w:val="00231DD9"/>
    <w:rsid w:val="00231E56"/>
    <w:rsid w:val="00232108"/>
    <w:rsid w:val="00232194"/>
    <w:rsid w:val="002322F6"/>
    <w:rsid w:val="0023233D"/>
    <w:rsid w:val="0023252F"/>
    <w:rsid w:val="002326D1"/>
    <w:rsid w:val="00232779"/>
    <w:rsid w:val="0023282F"/>
    <w:rsid w:val="0023288C"/>
    <w:rsid w:val="00232B7E"/>
    <w:rsid w:val="00232BA1"/>
    <w:rsid w:val="00232CDB"/>
    <w:rsid w:val="00232E8D"/>
    <w:rsid w:val="00232F5D"/>
    <w:rsid w:val="0023307A"/>
    <w:rsid w:val="002330BE"/>
    <w:rsid w:val="002330DE"/>
    <w:rsid w:val="00233156"/>
    <w:rsid w:val="002332C8"/>
    <w:rsid w:val="00233339"/>
    <w:rsid w:val="002333DD"/>
    <w:rsid w:val="0023341B"/>
    <w:rsid w:val="0023349A"/>
    <w:rsid w:val="002335A7"/>
    <w:rsid w:val="00233702"/>
    <w:rsid w:val="0023373B"/>
    <w:rsid w:val="002339CB"/>
    <w:rsid w:val="00233C6D"/>
    <w:rsid w:val="00233F5F"/>
    <w:rsid w:val="00234417"/>
    <w:rsid w:val="0023443C"/>
    <w:rsid w:val="00234573"/>
    <w:rsid w:val="002346BD"/>
    <w:rsid w:val="002346F9"/>
    <w:rsid w:val="00234746"/>
    <w:rsid w:val="0023496F"/>
    <w:rsid w:val="00234A85"/>
    <w:rsid w:val="00234C1A"/>
    <w:rsid w:val="00234CA6"/>
    <w:rsid w:val="00234FFF"/>
    <w:rsid w:val="0023528A"/>
    <w:rsid w:val="002352EE"/>
    <w:rsid w:val="00235592"/>
    <w:rsid w:val="00235A0B"/>
    <w:rsid w:val="00235BB9"/>
    <w:rsid w:val="00235E2E"/>
    <w:rsid w:val="00236185"/>
    <w:rsid w:val="00236313"/>
    <w:rsid w:val="002364CD"/>
    <w:rsid w:val="00236CA4"/>
    <w:rsid w:val="00236F75"/>
    <w:rsid w:val="00237043"/>
    <w:rsid w:val="0023735E"/>
    <w:rsid w:val="0023749A"/>
    <w:rsid w:val="00237508"/>
    <w:rsid w:val="00237592"/>
    <w:rsid w:val="0023770B"/>
    <w:rsid w:val="00237A2C"/>
    <w:rsid w:val="00237BBC"/>
    <w:rsid w:val="00237BBF"/>
    <w:rsid w:val="00237BCD"/>
    <w:rsid w:val="00237C3E"/>
    <w:rsid w:val="00237FB8"/>
    <w:rsid w:val="00240121"/>
    <w:rsid w:val="0024018F"/>
    <w:rsid w:val="002401E9"/>
    <w:rsid w:val="002401FA"/>
    <w:rsid w:val="0024020D"/>
    <w:rsid w:val="0024025C"/>
    <w:rsid w:val="002402EB"/>
    <w:rsid w:val="0024036E"/>
    <w:rsid w:val="0024059C"/>
    <w:rsid w:val="00240702"/>
    <w:rsid w:val="002407E8"/>
    <w:rsid w:val="00240867"/>
    <w:rsid w:val="0024089E"/>
    <w:rsid w:val="002409A0"/>
    <w:rsid w:val="00240EE4"/>
    <w:rsid w:val="00240F2F"/>
    <w:rsid w:val="00240F43"/>
    <w:rsid w:val="00241446"/>
    <w:rsid w:val="00241553"/>
    <w:rsid w:val="00241648"/>
    <w:rsid w:val="002417E4"/>
    <w:rsid w:val="00241A56"/>
    <w:rsid w:val="00241B75"/>
    <w:rsid w:val="00241B9A"/>
    <w:rsid w:val="00241CA6"/>
    <w:rsid w:val="00241DE6"/>
    <w:rsid w:val="0024211E"/>
    <w:rsid w:val="002424AB"/>
    <w:rsid w:val="0024263C"/>
    <w:rsid w:val="0024279F"/>
    <w:rsid w:val="00242900"/>
    <w:rsid w:val="002429C3"/>
    <w:rsid w:val="00242A53"/>
    <w:rsid w:val="00242B7B"/>
    <w:rsid w:val="00242C1E"/>
    <w:rsid w:val="0024319D"/>
    <w:rsid w:val="0024333A"/>
    <w:rsid w:val="0024357D"/>
    <w:rsid w:val="00243880"/>
    <w:rsid w:val="00243A0E"/>
    <w:rsid w:val="00243BB8"/>
    <w:rsid w:val="00243BD9"/>
    <w:rsid w:val="00243BDC"/>
    <w:rsid w:val="00243C40"/>
    <w:rsid w:val="00243C44"/>
    <w:rsid w:val="00243D91"/>
    <w:rsid w:val="00243DB2"/>
    <w:rsid w:val="00243E21"/>
    <w:rsid w:val="002440C5"/>
    <w:rsid w:val="0024411B"/>
    <w:rsid w:val="0024438D"/>
    <w:rsid w:val="002445A9"/>
    <w:rsid w:val="002446EA"/>
    <w:rsid w:val="002448EC"/>
    <w:rsid w:val="00244A12"/>
    <w:rsid w:val="00244A38"/>
    <w:rsid w:val="00244BDE"/>
    <w:rsid w:val="00244BDF"/>
    <w:rsid w:val="00244C30"/>
    <w:rsid w:val="00244DA3"/>
    <w:rsid w:val="00244DAD"/>
    <w:rsid w:val="0024527A"/>
    <w:rsid w:val="00245385"/>
    <w:rsid w:val="0024539B"/>
    <w:rsid w:val="002453A9"/>
    <w:rsid w:val="002454E3"/>
    <w:rsid w:val="002454E7"/>
    <w:rsid w:val="00245B40"/>
    <w:rsid w:val="00245E69"/>
    <w:rsid w:val="00245EFD"/>
    <w:rsid w:val="00246275"/>
    <w:rsid w:val="0024643B"/>
    <w:rsid w:val="00246546"/>
    <w:rsid w:val="002466C1"/>
    <w:rsid w:val="00246759"/>
    <w:rsid w:val="002467AC"/>
    <w:rsid w:val="002468BA"/>
    <w:rsid w:val="00246926"/>
    <w:rsid w:val="00246977"/>
    <w:rsid w:val="00246B72"/>
    <w:rsid w:val="00246E46"/>
    <w:rsid w:val="00246F13"/>
    <w:rsid w:val="002470D6"/>
    <w:rsid w:val="00247259"/>
    <w:rsid w:val="00247A69"/>
    <w:rsid w:val="00247B55"/>
    <w:rsid w:val="00247B59"/>
    <w:rsid w:val="00247CB7"/>
    <w:rsid w:val="00247E23"/>
    <w:rsid w:val="00247E6D"/>
    <w:rsid w:val="00250058"/>
    <w:rsid w:val="00250185"/>
    <w:rsid w:val="00250230"/>
    <w:rsid w:val="002504AB"/>
    <w:rsid w:val="002508AA"/>
    <w:rsid w:val="00250925"/>
    <w:rsid w:val="00250B45"/>
    <w:rsid w:val="00250D34"/>
    <w:rsid w:val="00250D45"/>
    <w:rsid w:val="00250E67"/>
    <w:rsid w:val="00250EE0"/>
    <w:rsid w:val="0025103C"/>
    <w:rsid w:val="00251071"/>
    <w:rsid w:val="002510C9"/>
    <w:rsid w:val="0025159E"/>
    <w:rsid w:val="00251672"/>
    <w:rsid w:val="00251898"/>
    <w:rsid w:val="002519CF"/>
    <w:rsid w:val="00251B9C"/>
    <w:rsid w:val="00251C9F"/>
    <w:rsid w:val="00251D1C"/>
    <w:rsid w:val="00251E1D"/>
    <w:rsid w:val="00252115"/>
    <w:rsid w:val="002521EF"/>
    <w:rsid w:val="00252304"/>
    <w:rsid w:val="002525E9"/>
    <w:rsid w:val="00252858"/>
    <w:rsid w:val="00252A0C"/>
    <w:rsid w:val="00252C53"/>
    <w:rsid w:val="00252DF6"/>
    <w:rsid w:val="0025306D"/>
    <w:rsid w:val="00253141"/>
    <w:rsid w:val="002531A3"/>
    <w:rsid w:val="00253228"/>
    <w:rsid w:val="002534CC"/>
    <w:rsid w:val="0025366E"/>
    <w:rsid w:val="00253A8A"/>
    <w:rsid w:val="00253AC5"/>
    <w:rsid w:val="00253ADF"/>
    <w:rsid w:val="00253AF7"/>
    <w:rsid w:val="00253D93"/>
    <w:rsid w:val="002540B4"/>
    <w:rsid w:val="002541B2"/>
    <w:rsid w:val="0025449C"/>
    <w:rsid w:val="00254725"/>
    <w:rsid w:val="0025478A"/>
    <w:rsid w:val="0025485F"/>
    <w:rsid w:val="00254DBB"/>
    <w:rsid w:val="00254DDA"/>
    <w:rsid w:val="00254E32"/>
    <w:rsid w:val="00255078"/>
    <w:rsid w:val="002550D4"/>
    <w:rsid w:val="002551A1"/>
    <w:rsid w:val="0025527F"/>
    <w:rsid w:val="0025548E"/>
    <w:rsid w:val="0025577F"/>
    <w:rsid w:val="002557FE"/>
    <w:rsid w:val="0025590F"/>
    <w:rsid w:val="00255912"/>
    <w:rsid w:val="0025594A"/>
    <w:rsid w:val="00255B06"/>
    <w:rsid w:val="00255B75"/>
    <w:rsid w:val="00255C76"/>
    <w:rsid w:val="00255CE2"/>
    <w:rsid w:val="00255DF5"/>
    <w:rsid w:val="00255E9A"/>
    <w:rsid w:val="00255F47"/>
    <w:rsid w:val="00255F6C"/>
    <w:rsid w:val="00256507"/>
    <w:rsid w:val="00256575"/>
    <w:rsid w:val="00256832"/>
    <w:rsid w:val="002568F6"/>
    <w:rsid w:val="00256D2D"/>
    <w:rsid w:val="00256FFD"/>
    <w:rsid w:val="00257066"/>
    <w:rsid w:val="00257161"/>
    <w:rsid w:val="00257209"/>
    <w:rsid w:val="002572C4"/>
    <w:rsid w:val="0025759C"/>
    <w:rsid w:val="0025761B"/>
    <w:rsid w:val="0025785F"/>
    <w:rsid w:val="002578AC"/>
    <w:rsid w:val="00257976"/>
    <w:rsid w:val="00257E2A"/>
    <w:rsid w:val="00260037"/>
    <w:rsid w:val="002600E6"/>
    <w:rsid w:val="00260227"/>
    <w:rsid w:val="002602B6"/>
    <w:rsid w:val="002602D8"/>
    <w:rsid w:val="00260364"/>
    <w:rsid w:val="002604E7"/>
    <w:rsid w:val="00260630"/>
    <w:rsid w:val="00260712"/>
    <w:rsid w:val="002608AE"/>
    <w:rsid w:val="002608CF"/>
    <w:rsid w:val="00260A10"/>
    <w:rsid w:val="00260BC3"/>
    <w:rsid w:val="00260BD3"/>
    <w:rsid w:val="00260BD5"/>
    <w:rsid w:val="00260D60"/>
    <w:rsid w:val="002611B2"/>
    <w:rsid w:val="002614E6"/>
    <w:rsid w:val="00261AE9"/>
    <w:rsid w:val="00261B12"/>
    <w:rsid w:val="00261CA2"/>
    <w:rsid w:val="00261CB6"/>
    <w:rsid w:val="00261E5E"/>
    <w:rsid w:val="00262064"/>
    <w:rsid w:val="00262131"/>
    <w:rsid w:val="00262335"/>
    <w:rsid w:val="00262878"/>
    <w:rsid w:val="00262A7B"/>
    <w:rsid w:val="00262AB6"/>
    <w:rsid w:val="00262BFA"/>
    <w:rsid w:val="00262D50"/>
    <w:rsid w:val="00262FA9"/>
    <w:rsid w:val="0026334D"/>
    <w:rsid w:val="00263597"/>
    <w:rsid w:val="0026367A"/>
    <w:rsid w:val="0026367D"/>
    <w:rsid w:val="0026381A"/>
    <w:rsid w:val="0026393F"/>
    <w:rsid w:val="00263B1F"/>
    <w:rsid w:val="00263C8F"/>
    <w:rsid w:val="00263D01"/>
    <w:rsid w:val="00263D4F"/>
    <w:rsid w:val="00263DAF"/>
    <w:rsid w:val="00264126"/>
    <w:rsid w:val="002641A1"/>
    <w:rsid w:val="002642A5"/>
    <w:rsid w:val="002642C6"/>
    <w:rsid w:val="002642ED"/>
    <w:rsid w:val="0026462C"/>
    <w:rsid w:val="0026484D"/>
    <w:rsid w:val="002648DE"/>
    <w:rsid w:val="002649A9"/>
    <w:rsid w:val="00264E01"/>
    <w:rsid w:val="00264E27"/>
    <w:rsid w:val="00264FD1"/>
    <w:rsid w:val="00265025"/>
    <w:rsid w:val="002652DD"/>
    <w:rsid w:val="0026532C"/>
    <w:rsid w:val="0026544C"/>
    <w:rsid w:val="002656A0"/>
    <w:rsid w:val="0026592F"/>
    <w:rsid w:val="00265AB5"/>
    <w:rsid w:val="00265E5F"/>
    <w:rsid w:val="00265F05"/>
    <w:rsid w:val="00265F70"/>
    <w:rsid w:val="002661D8"/>
    <w:rsid w:val="00266319"/>
    <w:rsid w:val="00266433"/>
    <w:rsid w:val="00266820"/>
    <w:rsid w:val="00266A28"/>
    <w:rsid w:val="00266C17"/>
    <w:rsid w:val="00266D4C"/>
    <w:rsid w:val="00266E18"/>
    <w:rsid w:val="00266E56"/>
    <w:rsid w:val="00266EB1"/>
    <w:rsid w:val="00266ECD"/>
    <w:rsid w:val="00266FA5"/>
    <w:rsid w:val="00267097"/>
    <w:rsid w:val="002671C9"/>
    <w:rsid w:val="00267578"/>
    <w:rsid w:val="002675E5"/>
    <w:rsid w:val="002676D0"/>
    <w:rsid w:val="00267780"/>
    <w:rsid w:val="002678B5"/>
    <w:rsid w:val="00267ADE"/>
    <w:rsid w:val="00267C3C"/>
    <w:rsid w:val="00267CFA"/>
    <w:rsid w:val="00267D92"/>
    <w:rsid w:val="00267E0E"/>
    <w:rsid w:val="00267E4C"/>
    <w:rsid w:val="00267EC3"/>
    <w:rsid w:val="00267F8E"/>
    <w:rsid w:val="002700E3"/>
    <w:rsid w:val="00270218"/>
    <w:rsid w:val="002703F1"/>
    <w:rsid w:val="002703F5"/>
    <w:rsid w:val="002706BB"/>
    <w:rsid w:val="002707A1"/>
    <w:rsid w:val="00270A68"/>
    <w:rsid w:val="00270C2D"/>
    <w:rsid w:val="00270E81"/>
    <w:rsid w:val="00270EA2"/>
    <w:rsid w:val="00271312"/>
    <w:rsid w:val="00271374"/>
    <w:rsid w:val="002713C7"/>
    <w:rsid w:val="0027152C"/>
    <w:rsid w:val="002716C2"/>
    <w:rsid w:val="002716D9"/>
    <w:rsid w:val="00271814"/>
    <w:rsid w:val="002718C0"/>
    <w:rsid w:val="0027195E"/>
    <w:rsid w:val="00271C16"/>
    <w:rsid w:val="00271D4A"/>
    <w:rsid w:val="00271FAB"/>
    <w:rsid w:val="002724C8"/>
    <w:rsid w:val="00272696"/>
    <w:rsid w:val="00272834"/>
    <w:rsid w:val="0027292D"/>
    <w:rsid w:val="00272953"/>
    <w:rsid w:val="00272B11"/>
    <w:rsid w:val="00272EF5"/>
    <w:rsid w:val="00272F2E"/>
    <w:rsid w:val="0027331E"/>
    <w:rsid w:val="002733F1"/>
    <w:rsid w:val="00273782"/>
    <w:rsid w:val="00273C6D"/>
    <w:rsid w:val="00273CF2"/>
    <w:rsid w:val="00273FD0"/>
    <w:rsid w:val="00273FEE"/>
    <w:rsid w:val="0027422A"/>
    <w:rsid w:val="002744A5"/>
    <w:rsid w:val="002748F9"/>
    <w:rsid w:val="00274B3E"/>
    <w:rsid w:val="00274CB5"/>
    <w:rsid w:val="00274D2C"/>
    <w:rsid w:val="00274E86"/>
    <w:rsid w:val="002751A0"/>
    <w:rsid w:val="0027527A"/>
    <w:rsid w:val="0027536A"/>
    <w:rsid w:val="00275431"/>
    <w:rsid w:val="002757F2"/>
    <w:rsid w:val="00275A90"/>
    <w:rsid w:val="00275A9D"/>
    <w:rsid w:val="00275E99"/>
    <w:rsid w:val="00276076"/>
    <w:rsid w:val="00276378"/>
    <w:rsid w:val="00276432"/>
    <w:rsid w:val="002766F8"/>
    <w:rsid w:val="00276700"/>
    <w:rsid w:val="0027680E"/>
    <w:rsid w:val="00276A04"/>
    <w:rsid w:val="00276A06"/>
    <w:rsid w:val="00276A26"/>
    <w:rsid w:val="00276DE9"/>
    <w:rsid w:val="00276E91"/>
    <w:rsid w:val="00276E95"/>
    <w:rsid w:val="00276F67"/>
    <w:rsid w:val="00277089"/>
    <w:rsid w:val="00277206"/>
    <w:rsid w:val="00277405"/>
    <w:rsid w:val="00277461"/>
    <w:rsid w:val="002775DF"/>
    <w:rsid w:val="00277643"/>
    <w:rsid w:val="00277780"/>
    <w:rsid w:val="00277850"/>
    <w:rsid w:val="002779F9"/>
    <w:rsid w:val="00277C1E"/>
    <w:rsid w:val="00277C36"/>
    <w:rsid w:val="00277FE4"/>
    <w:rsid w:val="00280065"/>
    <w:rsid w:val="0028026C"/>
    <w:rsid w:val="0028029D"/>
    <w:rsid w:val="00280474"/>
    <w:rsid w:val="0028063A"/>
    <w:rsid w:val="00280648"/>
    <w:rsid w:val="00280795"/>
    <w:rsid w:val="00280896"/>
    <w:rsid w:val="0028089C"/>
    <w:rsid w:val="00280930"/>
    <w:rsid w:val="00280AE9"/>
    <w:rsid w:val="00280BEF"/>
    <w:rsid w:val="00280D88"/>
    <w:rsid w:val="00280FCF"/>
    <w:rsid w:val="00281094"/>
    <w:rsid w:val="00281178"/>
    <w:rsid w:val="00281521"/>
    <w:rsid w:val="00281573"/>
    <w:rsid w:val="00281592"/>
    <w:rsid w:val="00281708"/>
    <w:rsid w:val="002817B3"/>
    <w:rsid w:val="00281820"/>
    <w:rsid w:val="0028183A"/>
    <w:rsid w:val="0028184A"/>
    <w:rsid w:val="00281A70"/>
    <w:rsid w:val="00281CC2"/>
    <w:rsid w:val="00281ED4"/>
    <w:rsid w:val="00282008"/>
    <w:rsid w:val="00282161"/>
    <w:rsid w:val="00282302"/>
    <w:rsid w:val="00282422"/>
    <w:rsid w:val="00282692"/>
    <w:rsid w:val="002827E7"/>
    <w:rsid w:val="00282848"/>
    <w:rsid w:val="00282CB3"/>
    <w:rsid w:val="00282D40"/>
    <w:rsid w:val="00282EEB"/>
    <w:rsid w:val="00283182"/>
    <w:rsid w:val="00283501"/>
    <w:rsid w:val="00283512"/>
    <w:rsid w:val="0028353C"/>
    <w:rsid w:val="00283559"/>
    <w:rsid w:val="002835C4"/>
    <w:rsid w:val="002836B6"/>
    <w:rsid w:val="00283760"/>
    <w:rsid w:val="00283825"/>
    <w:rsid w:val="0028383B"/>
    <w:rsid w:val="00283A3E"/>
    <w:rsid w:val="00283A54"/>
    <w:rsid w:val="00283AA4"/>
    <w:rsid w:val="00283B93"/>
    <w:rsid w:val="00283C40"/>
    <w:rsid w:val="00283C6D"/>
    <w:rsid w:val="00283E0B"/>
    <w:rsid w:val="00283E4D"/>
    <w:rsid w:val="00283F74"/>
    <w:rsid w:val="002840FD"/>
    <w:rsid w:val="00284277"/>
    <w:rsid w:val="002842D3"/>
    <w:rsid w:val="00284339"/>
    <w:rsid w:val="002845A0"/>
    <w:rsid w:val="002845AF"/>
    <w:rsid w:val="00284603"/>
    <w:rsid w:val="00284786"/>
    <w:rsid w:val="00284A0E"/>
    <w:rsid w:val="00284CC3"/>
    <w:rsid w:val="00284E15"/>
    <w:rsid w:val="00284E55"/>
    <w:rsid w:val="00284FA3"/>
    <w:rsid w:val="0028503A"/>
    <w:rsid w:val="002857E1"/>
    <w:rsid w:val="002858FA"/>
    <w:rsid w:val="00285B28"/>
    <w:rsid w:val="00285D2F"/>
    <w:rsid w:val="00285D48"/>
    <w:rsid w:val="00285DF6"/>
    <w:rsid w:val="00285EBC"/>
    <w:rsid w:val="00285EDE"/>
    <w:rsid w:val="0028603E"/>
    <w:rsid w:val="002860A2"/>
    <w:rsid w:val="00286489"/>
    <w:rsid w:val="002864B6"/>
    <w:rsid w:val="002868EA"/>
    <w:rsid w:val="00286B79"/>
    <w:rsid w:val="00286BC1"/>
    <w:rsid w:val="00286C32"/>
    <w:rsid w:val="00286C42"/>
    <w:rsid w:val="00286D85"/>
    <w:rsid w:val="00286EBF"/>
    <w:rsid w:val="00286FEC"/>
    <w:rsid w:val="002870B4"/>
    <w:rsid w:val="0028713D"/>
    <w:rsid w:val="002871B0"/>
    <w:rsid w:val="00287230"/>
    <w:rsid w:val="002872B6"/>
    <w:rsid w:val="00287679"/>
    <w:rsid w:val="00287778"/>
    <w:rsid w:val="00287905"/>
    <w:rsid w:val="00287A06"/>
    <w:rsid w:val="00287BE0"/>
    <w:rsid w:val="00287CD1"/>
    <w:rsid w:val="00290133"/>
    <w:rsid w:val="002901C7"/>
    <w:rsid w:val="0029021D"/>
    <w:rsid w:val="00290330"/>
    <w:rsid w:val="002905C7"/>
    <w:rsid w:val="0029077F"/>
    <w:rsid w:val="00290863"/>
    <w:rsid w:val="002908B0"/>
    <w:rsid w:val="002909C4"/>
    <w:rsid w:val="00290A0B"/>
    <w:rsid w:val="00290AF3"/>
    <w:rsid w:val="00290B6D"/>
    <w:rsid w:val="00290C5A"/>
    <w:rsid w:val="00290E1B"/>
    <w:rsid w:val="00290FFB"/>
    <w:rsid w:val="002911E4"/>
    <w:rsid w:val="00291249"/>
    <w:rsid w:val="002918BE"/>
    <w:rsid w:val="00291918"/>
    <w:rsid w:val="002919F1"/>
    <w:rsid w:val="00291A20"/>
    <w:rsid w:val="00291D98"/>
    <w:rsid w:val="00291F16"/>
    <w:rsid w:val="002922FD"/>
    <w:rsid w:val="002925FD"/>
    <w:rsid w:val="002927CC"/>
    <w:rsid w:val="00292940"/>
    <w:rsid w:val="00292A14"/>
    <w:rsid w:val="00292C26"/>
    <w:rsid w:val="00292D0E"/>
    <w:rsid w:val="00292D64"/>
    <w:rsid w:val="00292DF3"/>
    <w:rsid w:val="00292EA7"/>
    <w:rsid w:val="0029312F"/>
    <w:rsid w:val="00293131"/>
    <w:rsid w:val="00293193"/>
    <w:rsid w:val="0029328A"/>
    <w:rsid w:val="002932C6"/>
    <w:rsid w:val="0029352A"/>
    <w:rsid w:val="002937BC"/>
    <w:rsid w:val="002937E3"/>
    <w:rsid w:val="0029386D"/>
    <w:rsid w:val="00293AC9"/>
    <w:rsid w:val="00293C80"/>
    <w:rsid w:val="00293F25"/>
    <w:rsid w:val="00294150"/>
    <w:rsid w:val="00294230"/>
    <w:rsid w:val="00294453"/>
    <w:rsid w:val="002946AA"/>
    <w:rsid w:val="002947C9"/>
    <w:rsid w:val="0029485B"/>
    <w:rsid w:val="00294C2B"/>
    <w:rsid w:val="00294D1A"/>
    <w:rsid w:val="002950A9"/>
    <w:rsid w:val="00295419"/>
    <w:rsid w:val="002954C5"/>
    <w:rsid w:val="002956B1"/>
    <w:rsid w:val="00295ADD"/>
    <w:rsid w:val="00295AFF"/>
    <w:rsid w:val="00295B48"/>
    <w:rsid w:val="00295B99"/>
    <w:rsid w:val="00295C71"/>
    <w:rsid w:val="00295D1B"/>
    <w:rsid w:val="00295D46"/>
    <w:rsid w:val="0029608C"/>
    <w:rsid w:val="002960AB"/>
    <w:rsid w:val="0029621F"/>
    <w:rsid w:val="00296257"/>
    <w:rsid w:val="0029646E"/>
    <w:rsid w:val="002964B7"/>
    <w:rsid w:val="0029660C"/>
    <w:rsid w:val="002966BA"/>
    <w:rsid w:val="0029680E"/>
    <w:rsid w:val="00296837"/>
    <w:rsid w:val="00296C7C"/>
    <w:rsid w:val="00296D0F"/>
    <w:rsid w:val="00296E94"/>
    <w:rsid w:val="00296F18"/>
    <w:rsid w:val="00297066"/>
    <w:rsid w:val="002970CB"/>
    <w:rsid w:val="00297259"/>
    <w:rsid w:val="0029743E"/>
    <w:rsid w:val="00297462"/>
    <w:rsid w:val="0029749F"/>
    <w:rsid w:val="00297564"/>
    <w:rsid w:val="0029764C"/>
    <w:rsid w:val="0029768D"/>
    <w:rsid w:val="00297A35"/>
    <w:rsid w:val="00297ADC"/>
    <w:rsid w:val="00297B05"/>
    <w:rsid w:val="00297CDC"/>
    <w:rsid w:val="00297ED8"/>
    <w:rsid w:val="00297F87"/>
    <w:rsid w:val="002A00E4"/>
    <w:rsid w:val="002A033A"/>
    <w:rsid w:val="002A04D9"/>
    <w:rsid w:val="002A05CA"/>
    <w:rsid w:val="002A0684"/>
    <w:rsid w:val="002A09B4"/>
    <w:rsid w:val="002A09C7"/>
    <w:rsid w:val="002A0B00"/>
    <w:rsid w:val="002A0F55"/>
    <w:rsid w:val="002A1024"/>
    <w:rsid w:val="002A1393"/>
    <w:rsid w:val="002A182B"/>
    <w:rsid w:val="002A1D3A"/>
    <w:rsid w:val="002A1E6A"/>
    <w:rsid w:val="002A1E6F"/>
    <w:rsid w:val="002A2063"/>
    <w:rsid w:val="002A2202"/>
    <w:rsid w:val="002A232D"/>
    <w:rsid w:val="002A23F3"/>
    <w:rsid w:val="002A2670"/>
    <w:rsid w:val="002A279F"/>
    <w:rsid w:val="002A2929"/>
    <w:rsid w:val="002A2ADD"/>
    <w:rsid w:val="002A2B98"/>
    <w:rsid w:val="002A2C47"/>
    <w:rsid w:val="002A2D8E"/>
    <w:rsid w:val="002A2F73"/>
    <w:rsid w:val="002A3249"/>
    <w:rsid w:val="002A32B2"/>
    <w:rsid w:val="002A332A"/>
    <w:rsid w:val="002A3624"/>
    <w:rsid w:val="002A371B"/>
    <w:rsid w:val="002A37CF"/>
    <w:rsid w:val="002A391C"/>
    <w:rsid w:val="002A39A8"/>
    <w:rsid w:val="002A3A4A"/>
    <w:rsid w:val="002A3A5E"/>
    <w:rsid w:val="002A3BBC"/>
    <w:rsid w:val="002A3BD6"/>
    <w:rsid w:val="002A4062"/>
    <w:rsid w:val="002A424B"/>
    <w:rsid w:val="002A4497"/>
    <w:rsid w:val="002A4718"/>
    <w:rsid w:val="002A49DB"/>
    <w:rsid w:val="002A4C41"/>
    <w:rsid w:val="002A4D06"/>
    <w:rsid w:val="002A4DF3"/>
    <w:rsid w:val="002A516D"/>
    <w:rsid w:val="002A51D0"/>
    <w:rsid w:val="002A5230"/>
    <w:rsid w:val="002A53A9"/>
    <w:rsid w:val="002A542B"/>
    <w:rsid w:val="002A546D"/>
    <w:rsid w:val="002A59EA"/>
    <w:rsid w:val="002A6313"/>
    <w:rsid w:val="002A641E"/>
    <w:rsid w:val="002A6475"/>
    <w:rsid w:val="002A64A4"/>
    <w:rsid w:val="002A69C6"/>
    <w:rsid w:val="002A6A32"/>
    <w:rsid w:val="002A6A66"/>
    <w:rsid w:val="002A6D07"/>
    <w:rsid w:val="002A6D7E"/>
    <w:rsid w:val="002A6E29"/>
    <w:rsid w:val="002A701B"/>
    <w:rsid w:val="002A7226"/>
    <w:rsid w:val="002A7318"/>
    <w:rsid w:val="002A74B2"/>
    <w:rsid w:val="002A75B2"/>
    <w:rsid w:val="002A7607"/>
    <w:rsid w:val="002A7BAA"/>
    <w:rsid w:val="002A7BC8"/>
    <w:rsid w:val="002A7ED4"/>
    <w:rsid w:val="002A7F6A"/>
    <w:rsid w:val="002A7F86"/>
    <w:rsid w:val="002B0087"/>
    <w:rsid w:val="002B01F0"/>
    <w:rsid w:val="002B04E0"/>
    <w:rsid w:val="002B0508"/>
    <w:rsid w:val="002B0679"/>
    <w:rsid w:val="002B08F1"/>
    <w:rsid w:val="002B091B"/>
    <w:rsid w:val="002B0A85"/>
    <w:rsid w:val="002B0A8E"/>
    <w:rsid w:val="002B0C3C"/>
    <w:rsid w:val="002B0EC5"/>
    <w:rsid w:val="002B132F"/>
    <w:rsid w:val="002B1515"/>
    <w:rsid w:val="002B17EE"/>
    <w:rsid w:val="002B1DB4"/>
    <w:rsid w:val="002B1E25"/>
    <w:rsid w:val="002B1F86"/>
    <w:rsid w:val="002B1FAA"/>
    <w:rsid w:val="002B2075"/>
    <w:rsid w:val="002B20D7"/>
    <w:rsid w:val="002B22E6"/>
    <w:rsid w:val="002B2377"/>
    <w:rsid w:val="002B252E"/>
    <w:rsid w:val="002B256A"/>
    <w:rsid w:val="002B2644"/>
    <w:rsid w:val="002B272C"/>
    <w:rsid w:val="002B27E8"/>
    <w:rsid w:val="002B29A2"/>
    <w:rsid w:val="002B2D0E"/>
    <w:rsid w:val="002B2DA2"/>
    <w:rsid w:val="002B2EEC"/>
    <w:rsid w:val="002B30E9"/>
    <w:rsid w:val="002B32F7"/>
    <w:rsid w:val="002B34DD"/>
    <w:rsid w:val="002B35FB"/>
    <w:rsid w:val="002B3761"/>
    <w:rsid w:val="002B3A88"/>
    <w:rsid w:val="002B3E01"/>
    <w:rsid w:val="002B3FF3"/>
    <w:rsid w:val="002B401B"/>
    <w:rsid w:val="002B40F2"/>
    <w:rsid w:val="002B438B"/>
    <w:rsid w:val="002B4657"/>
    <w:rsid w:val="002B472F"/>
    <w:rsid w:val="002B4B60"/>
    <w:rsid w:val="002B4B8D"/>
    <w:rsid w:val="002B4D07"/>
    <w:rsid w:val="002B4D7E"/>
    <w:rsid w:val="002B500F"/>
    <w:rsid w:val="002B52CB"/>
    <w:rsid w:val="002B534A"/>
    <w:rsid w:val="002B53FB"/>
    <w:rsid w:val="002B5467"/>
    <w:rsid w:val="002B54D5"/>
    <w:rsid w:val="002B56B7"/>
    <w:rsid w:val="002B5937"/>
    <w:rsid w:val="002B59F5"/>
    <w:rsid w:val="002B5B1A"/>
    <w:rsid w:val="002B5C99"/>
    <w:rsid w:val="002B5D13"/>
    <w:rsid w:val="002B5E69"/>
    <w:rsid w:val="002B5ED2"/>
    <w:rsid w:val="002B5F06"/>
    <w:rsid w:val="002B6226"/>
    <w:rsid w:val="002B6374"/>
    <w:rsid w:val="002B64A6"/>
    <w:rsid w:val="002B650E"/>
    <w:rsid w:val="002B6805"/>
    <w:rsid w:val="002B6DBF"/>
    <w:rsid w:val="002B6FE3"/>
    <w:rsid w:val="002B6FF9"/>
    <w:rsid w:val="002B7117"/>
    <w:rsid w:val="002B71BF"/>
    <w:rsid w:val="002B71E8"/>
    <w:rsid w:val="002B72BD"/>
    <w:rsid w:val="002B759E"/>
    <w:rsid w:val="002B7797"/>
    <w:rsid w:val="002B7815"/>
    <w:rsid w:val="002B79DF"/>
    <w:rsid w:val="002B7BD4"/>
    <w:rsid w:val="002B7BEC"/>
    <w:rsid w:val="002B7CDD"/>
    <w:rsid w:val="002B7CFC"/>
    <w:rsid w:val="002B7E4D"/>
    <w:rsid w:val="002B7ED3"/>
    <w:rsid w:val="002B7F57"/>
    <w:rsid w:val="002C033C"/>
    <w:rsid w:val="002C0558"/>
    <w:rsid w:val="002C05A0"/>
    <w:rsid w:val="002C0707"/>
    <w:rsid w:val="002C070B"/>
    <w:rsid w:val="002C0799"/>
    <w:rsid w:val="002C07FB"/>
    <w:rsid w:val="002C082E"/>
    <w:rsid w:val="002C08B9"/>
    <w:rsid w:val="002C09DA"/>
    <w:rsid w:val="002C0B2C"/>
    <w:rsid w:val="002C0B84"/>
    <w:rsid w:val="002C0BCC"/>
    <w:rsid w:val="002C0C14"/>
    <w:rsid w:val="002C0F02"/>
    <w:rsid w:val="002C116F"/>
    <w:rsid w:val="002C121E"/>
    <w:rsid w:val="002C1242"/>
    <w:rsid w:val="002C1610"/>
    <w:rsid w:val="002C17BD"/>
    <w:rsid w:val="002C1AD3"/>
    <w:rsid w:val="002C1C61"/>
    <w:rsid w:val="002C1CA5"/>
    <w:rsid w:val="002C2097"/>
    <w:rsid w:val="002C2270"/>
    <w:rsid w:val="002C22EC"/>
    <w:rsid w:val="002C2304"/>
    <w:rsid w:val="002C2361"/>
    <w:rsid w:val="002C2396"/>
    <w:rsid w:val="002C242E"/>
    <w:rsid w:val="002C25D6"/>
    <w:rsid w:val="002C25DD"/>
    <w:rsid w:val="002C26FB"/>
    <w:rsid w:val="002C2790"/>
    <w:rsid w:val="002C2860"/>
    <w:rsid w:val="002C286B"/>
    <w:rsid w:val="002C28B2"/>
    <w:rsid w:val="002C2C3F"/>
    <w:rsid w:val="002C2CE7"/>
    <w:rsid w:val="002C2D1E"/>
    <w:rsid w:val="002C3393"/>
    <w:rsid w:val="002C3431"/>
    <w:rsid w:val="002C345C"/>
    <w:rsid w:val="002C3573"/>
    <w:rsid w:val="002C37E0"/>
    <w:rsid w:val="002C384C"/>
    <w:rsid w:val="002C3886"/>
    <w:rsid w:val="002C38D1"/>
    <w:rsid w:val="002C3A82"/>
    <w:rsid w:val="002C3C97"/>
    <w:rsid w:val="002C3D1A"/>
    <w:rsid w:val="002C3D81"/>
    <w:rsid w:val="002C3F07"/>
    <w:rsid w:val="002C40AC"/>
    <w:rsid w:val="002C4223"/>
    <w:rsid w:val="002C4313"/>
    <w:rsid w:val="002C433B"/>
    <w:rsid w:val="002C4569"/>
    <w:rsid w:val="002C4B98"/>
    <w:rsid w:val="002C4BBA"/>
    <w:rsid w:val="002C4CE4"/>
    <w:rsid w:val="002C4DE0"/>
    <w:rsid w:val="002C4E9E"/>
    <w:rsid w:val="002C54D3"/>
    <w:rsid w:val="002C56FB"/>
    <w:rsid w:val="002C5B73"/>
    <w:rsid w:val="002C5BE6"/>
    <w:rsid w:val="002C6320"/>
    <w:rsid w:val="002C63AE"/>
    <w:rsid w:val="002C6559"/>
    <w:rsid w:val="002C65C3"/>
    <w:rsid w:val="002C6A4F"/>
    <w:rsid w:val="002C6B79"/>
    <w:rsid w:val="002C6CB7"/>
    <w:rsid w:val="002C721E"/>
    <w:rsid w:val="002C74E7"/>
    <w:rsid w:val="002C769F"/>
    <w:rsid w:val="002C79DC"/>
    <w:rsid w:val="002C79FB"/>
    <w:rsid w:val="002C7F4E"/>
    <w:rsid w:val="002D011A"/>
    <w:rsid w:val="002D0245"/>
    <w:rsid w:val="002D0394"/>
    <w:rsid w:val="002D051D"/>
    <w:rsid w:val="002D0658"/>
    <w:rsid w:val="002D07C7"/>
    <w:rsid w:val="002D07DC"/>
    <w:rsid w:val="002D0ABD"/>
    <w:rsid w:val="002D0C87"/>
    <w:rsid w:val="002D0CE6"/>
    <w:rsid w:val="002D0E42"/>
    <w:rsid w:val="002D0EE4"/>
    <w:rsid w:val="002D0FE7"/>
    <w:rsid w:val="002D11D2"/>
    <w:rsid w:val="002D128C"/>
    <w:rsid w:val="002D129F"/>
    <w:rsid w:val="002D133C"/>
    <w:rsid w:val="002D134E"/>
    <w:rsid w:val="002D1466"/>
    <w:rsid w:val="002D160A"/>
    <w:rsid w:val="002D170D"/>
    <w:rsid w:val="002D1A2E"/>
    <w:rsid w:val="002D1B24"/>
    <w:rsid w:val="002D1B99"/>
    <w:rsid w:val="002D1BF9"/>
    <w:rsid w:val="002D1CA3"/>
    <w:rsid w:val="002D1E6E"/>
    <w:rsid w:val="002D22DB"/>
    <w:rsid w:val="002D24B5"/>
    <w:rsid w:val="002D24E8"/>
    <w:rsid w:val="002D274A"/>
    <w:rsid w:val="002D276D"/>
    <w:rsid w:val="002D29F2"/>
    <w:rsid w:val="002D2A6C"/>
    <w:rsid w:val="002D2A82"/>
    <w:rsid w:val="002D2DE0"/>
    <w:rsid w:val="002D2E56"/>
    <w:rsid w:val="002D2E58"/>
    <w:rsid w:val="002D2E74"/>
    <w:rsid w:val="002D3007"/>
    <w:rsid w:val="002D301A"/>
    <w:rsid w:val="002D305E"/>
    <w:rsid w:val="002D33D0"/>
    <w:rsid w:val="002D342D"/>
    <w:rsid w:val="002D3655"/>
    <w:rsid w:val="002D3740"/>
    <w:rsid w:val="002D391C"/>
    <w:rsid w:val="002D3A4B"/>
    <w:rsid w:val="002D3B6C"/>
    <w:rsid w:val="002D3C55"/>
    <w:rsid w:val="002D3CB1"/>
    <w:rsid w:val="002D3F94"/>
    <w:rsid w:val="002D4089"/>
    <w:rsid w:val="002D40CE"/>
    <w:rsid w:val="002D42AF"/>
    <w:rsid w:val="002D45DD"/>
    <w:rsid w:val="002D468F"/>
    <w:rsid w:val="002D4911"/>
    <w:rsid w:val="002D4C5E"/>
    <w:rsid w:val="002D4F18"/>
    <w:rsid w:val="002D4F95"/>
    <w:rsid w:val="002D52AB"/>
    <w:rsid w:val="002D542E"/>
    <w:rsid w:val="002D54AC"/>
    <w:rsid w:val="002D5753"/>
    <w:rsid w:val="002D5930"/>
    <w:rsid w:val="002D59D2"/>
    <w:rsid w:val="002D5ABA"/>
    <w:rsid w:val="002D5B79"/>
    <w:rsid w:val="002D5BB0"/>
    <w:rsid w:val="002D5E5B"/>
    <w:rsid w:val="002D5F0A"/>
    <w:rsid w:val="002D6413"/>
    <w:rsid w:val="002D6562"/>
    <w:rsid w:val="002D662C"/>
    <w:rsid w:val="002D66E4"/>
    <w:rsid w:val="002D6A8E"/>
    <w:rsid w:val="002D6B63"/>
    <w:rsid w:val="002D6B8B"/>
    <w:rsid w:val="002D6DF3"/>
    <w:rsid w:val="002D7142"/>
    <w:rsid w:val="002D72D7"/>
    <w:rsid w:val="002D7314"/>
    <w:rsid w:val="002D73BB"/>
    <w:rsid w:val="002D7420"/>
    <w:rsid w:val="002D74F1"/>
    <w:rsid w:val="002D75C0"/>
    <w:rsid w:val="002D76A9"/>
    <w:rsid w:val="002D7A19"/>
    <w:rsid w:val="002D7C49"/>
    <w:rsid w:val="002D7CA8"/>
    <w:rsid w:val="002D7DED"/>
    <w:rsid w:val="002E0163"/>
    <w:rsid w:val="002E01B0"/>
    <w:rsid w:val="002E033C"/>
    <w:rsid w:val="002E0498"/>
    <w:rsid w:val="002E05A5"/>
    <w:rsid w:val="002E08D7"/>
    <w:rsid w:val="002E08E4"/>
    <w:rsid w:val="002E099B"/>
    <w:rsid w:val="002E17B6"/>
    <w:rsid w:val="002E1811"/>
    <w:rsid w:val="002E1825"/>
    <w:rsid w:val="002E18D2"/>
    <w:rsid w:val="002E1A82"/>
    <w:rsid w:val="002E1AF2"/>
    <w:rsid w:val="002E1B76"/>
    <w:rsid w:val="002E1C1F"/>
    <w:rsid w:val="002E1CF5"/>
    <w:rsid w:val="002E1E02"/>
    <w:rsid w:val="002E1E23"/>
    <w:rsid w:val="002E1EF6"/>
    <w:rsid w:val="002E1F6C"/>
    <w:rsid w:val="002E1F9E"/>
    <w:rsid w:val="002E2259"/>
    <w:rsid w:val="002E23AD"/>
    <w:rsid w:val="002E245E"/>
    <w:rsid w:val="002E2465"/>
    <w:rsid w:val="002E259E"/>
    <w:rsid w:val="002E2608"/>
    <w:rsid w:val="002E26B2"/>
    <w:rsid w:val="002E284E"/>
    <w:rsid w:val="002E287D"/>
    <w:rsid w:val="002E2891"/>
    <w:rsid w:val="002E2947"/>
    <w:rsid w:val="002E29D6"/>
    <w:rsid w:val="002E2A0A"/>
    <w:rsid w:val="002E2EE4"/>
    <w:rsid w:val="002E2EFF"/>
    <w:rsid w:val="002E2F4B"/>
    <w:rsid w:val="002E2F4E"/>
    <w:rsid w:val="002E30CB"/>
    <w:rsid w:val="002E30F4"/>
    <w:rsid w:val="002E30FA"/>
    <w:rsid w:val="002E31B3"/>
    <w:rsid w:val="002E3257"/>
    <w:rsid w:val="002E3284"/>
    <w:rsid w:val="002E3543"/>
    <w:rsid w:val="002E35E1"/>
    <w:rsid w:val="002E3729"/>
    <w:rsid w:val="002E3772"/>
    <w:rsid w:val="002E38EB"/>
    <w:rsid w:val="002E3904"/>
    <w:rsid w:val="002E39A5"/>
    <w:rsid w:val="002E3C02"/>
    <w:rsid w:val="002E3CDB"/>
    <w:rsid w:val="002E3FD5"/>
    <w:rsid w:val="002E4075"/>
    <w:rsid w:val="002E44AA"/>
    <w:rsid w:val="002E458F"/>
    <w:rsid w:val="002E4698"/>
    <w:rsid w:val="002E47EE"/>
    <w:rsid w:val="002E4AD2"/>
    <w:rsid w:val="002E4B32"/>
    <w:rsid w:val="002E4C9A"/>
    <w:rsid w:val="002E4D8B"/>
    <w:rsid w:val="002E4E74"/>
    <w:rsid w:val="002E4F22"/>
    <w:rsid w:val="002E519A"/>
    <w:rsid w:val="002E53E4"/>
    <w:rsid w:val="002E5564"/>
    <w:rsid w:val="002E5A01"/>
    <w:rsid w:val="002E5B3F"/>
    <w:rsid w:val="002E5B67"/>
    <w:rsid w:val="002E60CE"/>
    <w:rsid w:val="002E616B"/>
    <w:rsid w:val="002E62D1"/>
    <w:rsid w:val="002E6316"/>
    <w:rsid w:val="002E649B"/>
    <w:rsid w:val="002E6695"/>
    <w:rsid w:val="002E6697"/>
    <w:rsid w:val="002E6744"/>
    <w:rsid w:val="002E6FD9"/>
    <w:rsid w:val="002E7078"/>
    <w:rsid w:val="002E7236"/>
    <w:rsid w:val="002E73CB"/>
    <w:rsid w:val="002E7763"/>
    <w:rsid w:val="002E7790"/>
    <w:rsid w:val="002E77ED"/>
    <w:rsid w:val="002E7B63"/>
    <w:rsid w:val="002E7EB2"/>
    <w:rsid w:val="002E7FDE"/>
    <w:rsid w:val="002F00AA"/>
    <w:rsid w:val="002F02A8"/>
    <w:rsid w:val="002F03AF"/>
    <w:rsid w:val="002F04F8"/>
    <w:rsid w:val="002F0538"/>
    <w:rsid w:val="002F0A02"/>
    <w:rsid w:val="002F0C05"/>
    <w:rsid w:val="002F0D84"/>
    <w:rsid w:val="002F104E"/>
    <w:rsid w:val="002F1077"/>
    <w:rsid w:val="002F1430"/>
    <w:rsid w:val="002F1483"/>
    <w:rsid w:val="002F16DF"/>
    <w:rsid w:val="002F18AE"/>
    <w:rsid w:val="002F191E"/>
    <w:rsid w:val="002F1AB0"/>
    <w:rsid w:val="002F1AB6"/>
    <w:rsid w:val="002F1B1F"/>
    <w:rsid w:val="002F1BCC"/>
    <w:rsid w:val="002F1CF3"/>
    <w:rsid w:val="002F1FD9"/>
    <w:rsid w:val="002F1FFE"/>
    <w:rsid w:val="002F206D"/>
    <w:rsid w:val="002F209A"/>
    <w:rsid w:val="002F23E8"/>
    <w:rsid w:val="002F2A76"/>
    <w:rsid w:val="002F2D15"/>
    <w:rsid w:val="002F2D4F"/>
    <w:rsid w:val="002F2EAC"/>
    <w:rsid w:val="002F2F5F"/>
    <w:rsid w:val="002F2FA5"/>
    <w:rsid w:val="002F3026"/>
    <w:rsid w:val="002F31C1"/>
    <w:rsid w:val="002F34E6"/>
    <w:rsid w:val="002F3520"/>
    <w:rsid w:val="002F365E"/>
    <w:rsid w:val="002F37BD"/>
    <w:rsid w:val="002F3C29"/>
    <w:rsid w:val="002F3CAC"/>
    <w:rsid w:val="002F3DBF"/>
    <w:rsid w:val="002F402E"/>
    <w:rsid w:val="002F406C"/>
    <w:rsid w:val="002F41EE"/>
    <w:rsid w:val="002F43DF"/>
    <w:rsid w:val="002F4528"/>
    <w:rsid w:val="002F452F"/>
    <w:rsid w:val="002F4792"/>
    <w:rsid w:val="002F4886"/>
    <w:rsid w:val="002F488E"/>
    <w:rsid w:val="002F492D"/>
    <w:rsid w:val="002F4992"/>
    <w:rsid w:val="002F4A93"/>
    <w:rsid w:val="002F4C2D"/>
    <w:rsid w:val="002F4C7C"/>
    <w:rsid w:val="002F4C9C"/>
    <w:rsid w:val="002F4CB0"/>
    <w:rsid w:val="002F5387"/>
    <w:rsid w:val="002F559F"/>
    <w:rsid w:val="002F5752"/>
    <w:rsid w:val="002F583A"/>
    <w:rsid w:val="002F5B9C"/>
    <w:rsid w:val="002F5DB7"/>
    <w:rsid w:val="002F5F4B"/>
    <w:rsid w:val="002F5F7E"/>
    <w:rsid w:val="002F65D8"/>
    <w:rsid w:val="002F65DD"/>
    <w:rsid w:val="002F66EA"/>
    <w:rsid w:val="002F67AD"/>
    <w:rsid w:val="002F68D6"/>
    <w:rsid w:val="002F6961"/>
    <w:rsid w:val="002F6981"/>
    <w:rsid w:val="002F6BAC"/>
    <w:rsid w:val="002F6BCF"/>
    <w:rsid w:val="002F6E6B"/>
    <w:rsid w:val="002F7256"/>
    <w:rsid w:val="002F7349"/>
    <w:rsid w:val="002F7888"/>
    <w:rsid w:val="002F7911"/>
    <w:rsid w:val="002F792E"/>
    <w:rsid w:val="002F7A71"/>
    <w:rsid w:val="002F7CD0"/>
    <w:rsid w:val="002F7D85"/>
    <w:rsid w:val="002F7EB4"/>
    <w:rsid w:val="0030009A"/>
    <w:rsid w:val="003001AF"/>
    <w:rsid w:val="00300257"/>
    <w:rsid w:val="003003B6"/>
    <w:rsid w:val="003003CA"/>
    <w:rsid w:val="003005E8"/>
    <w:rsid w:val="0030060C"/>
    <w:rsid w:val="003006D7"/>
    <w:rsid w:val="003007AE"/>
    <w:rsid w:val="00300822"/>
    <w:rsid w:val="00300938"/>
    <w:rsid w:val="00300FC1"/>
    <w:rsid w:val="00300FED"/>
    <w:rsid w:val="00301017"/>
    <w:rsid w:val="0030139B"/>
    <w:rsid w:val="0030153A"/>
    <w:rsid w:val="00301A4A"/>
    <w:rsid w:val="00301C35"/>
    <w:rsid w:val="00301FEF"/>
    <w:rsid w:val="0030217D"/>
    <w:rsid w:val="0030272A"/>
    <w:rsid w:val="0030292A"/>
    <w:rsid w:val="0030293E"/>
    <w:rsid w:val="00302A84"/>
    <w:rsid w:val="00302AC2"/>
    <w:rsid w:val="00303590"/>
    <w:rsid w:val="003036E6"/>
    <w:rsid w:val="00303726"/>
    <w:rsid w:val="00303770"/>
    <w:rsid w:val="00303874"/>
    <w:rsid w:val="00303925"/>
    <w:rsid w:val="00303B4B"/>
    <w:rsid w:val="00303BDD"/>
    <w:rsid w:val="00303D76"/>
    <w:rsid w:val="00303E3D"/>
    <w:rsid w:val="00303F5B"/>
    <w:rsid w:val="00304065"/>
    <w:rsid w:val="003040A4"/>
    <w:rsid w:val="00304243"/>
    <w:rsid w:val="003043B4"/>
    <w:rsid w:val="003044EA"/>
    <w:rsid w:val="00304594"/>
    <w:rsid w:val="003046D2"/>
    <w:rsid w:val="003046FA"/>
    <w:rsid w:val="00304723"/>
    <w:rsid w:val="0030484B"/>
    <w:rsid w:val="00304881"/>
    <w:rsid w:val="00304AF7"/>
    <w:rsid w:val="00304BF9"/>
    <w:rsid w:val="00304D93"/>
    <w:rsid w:val="00304DE8"/>
    <w:rsid w:val="0030513B"/>
    <w:rsid w:val="00305297"/>
    <w:rsid w:val="0030560B"/>
    <w:rsid w:val="0030566C"/>
    <w:rsid w:val="003056EA"/>
    <w:rsid w:val="0030577D"/>
    <w:rsid w:val="003059DA"/>
    <w:rsid w:val="003059E9"/>
    <w:rsid w:val="00305A24"/>
    <w:rsid w:val="00305BDD"/>
    <w:rsid w:val="00305C27"/>
    <w:rsid w:val="00305CC9"/>
    <w:rsid w:val="00305D88"/>
    <w:rsid w:val="00306021"/>
    <w:rsid w:val="00306207"/>
    <w:rsid w:val="00306375"/>
    <w:rsid w:val="00306391"/>
    <w:rsid w:val="0030654A"/>
    <w:rsid w:val="0030654B"/>
    <w:rsid w:val="0030658E"/>
    <w:rsid w:val="0030693B"/>
    <w:rsid w:val="003069DF"/>
    <w:rsid w:val="00306B43"/>
    <w:rsid w:val="00306B7D"/>
    <w:rsid w:val="00306BA2"/>
    <w:rsid w:val="00306CD0"/>
    <w:rsid w:val="00307032"/>
    <w:rsid w:val="00307257"/>
    <w:rsid w:val="003074D3"/>
    <w:rsid w:val="0030766F"/>
    <w:rsid w:val="0030791C"/>
    <w:rsid w:val="00307BB9"/>
    <w:rsid w:val="00307BCD"/>
    <w:rsid w:val="00307C45"/>
    <w:rsid w:val="00307C51"/>
    <w:rsid w:val="00307CB8"/>
    <w:rsid w:val="00307D4D"/>
    <w:rsid w:val="00307E3A"/>
    <w:rsid w:val="00307F3D"/>
    <w:rsid w:val="00310053"/>
    <w:rsid w:val="003101AB"/>
    <w:rsid w:val="00310202"/>
    <w:rsid w:val="0031042C"/>
    <w:rsid w:val="003106D2"/>
    <w:rsid w:val="003108A3"/>
    <w:rsid w:val="0031090D"/>
    <w:rsid w:val="00310AE0"/>
    <w:rsid w:val="00310B50"/>
    <w:rsid w:val="00310BB9"/>
    <w:rsid w:val="00310C54"/>
    <w:rsid w:val="00310DDF"/>
    <w:rsid w:val="003110E3"/>
    <w:rsid w:val="00311189"/>
    <w:rsid w:val="00311220"/>
    <w:rsid w:val="00311257"/>
    <w:rsid w:val="003113CD"/>
    <w:rsid w:val="00311412"/>
    <w:rsid w:val="0031160F"/>
    <w:rsid w:val="003117FC"/>
    <w:rsid w:val="003118FE"/>
    <w:rsid w:val="00311C13"/>
    <w:rsid w:val="00311CBB"/>
    <w:rsid w:val="00312094"/>
    <w:rsid w:val="0031244E"/>
    <w:rsid w:val="003124A0"/>
    <w:rsid w:val="003125C0"/>
    <w:rsid w:val="0031260F"/>
    <w:rsid w:val="003128DF"/>
    <w:rsid w:val="00312B7C"/>
    <w:rsid w:val="00312BBA"/>
    <w:rsid w:val="00312CD2"/>
    <w:rsid w:val="00312DC3"/>
    <w:rsid w:val="00312F62"/>
    <w:rsid w:val="00313205"/>
    <w:rsid w:val="003134AA"/>
    <w:rsid w:val="003134E7"/>
    <w:rsid w:val="00313862"/>
    <w:rsid w:val="00313A2A"/>
    <w:rsid w:val="00313D3F"/>
    <w:rsid w:val="00314229"/>
    <w:rsid w:val="00314278"/>
    <w:rsid w:val="0031429B"/>
    <w:rsid w:val="0031438E"/>
    <w:rsid w:val="00314488"/>
    <w:rsid w:val="003144F2"/>
    <w:rsid w:val="00314589"/>
    <w:rsid w:val="00314699"/>
    <w:rsid w:val="0031473D"/>
    <w:rsid w:val="0031482E"/>
    <w:rsid w:val="00314845"/>
    <w:rsid w:val="00314A6B"/>
    <w:rsid w:val="00314B92"/>
    <w:rsid w:val="00314D53"/>
    <w:rsid w:val="00315222"/>
    <w:rsid w:val="0031574F"/>
    <w:rsid w:val="0031577C"/>
    <w:rsid w:val="00315789"/>
    <w:rsid w:val="0031585F"/>
    <w:rsid w:val="00315BA5"/>
    <w:rsid w:val="00315C28"/>
    <w:rsid w:val="00315C40"/>
    <w:rsid w:val="00315C45"/>
    <w:rsid w:val="00315F13"/>
    <w:rsid w:val="00316420"/>
    <w:rsid w:val="003164A3"/>
    <w:rsid w:val="00316614"/>
    <w:rsid w:val="0031667F"/>
    <w:rsid w:val="0031693D"/>
    <w:rsid w:val="0031696B"/>
    <w:rsid w:val="0031699C"/>
    <w:rsid w:val="00316AB5"/>
    <w:rsid w:val="00317232"/>
    <w:rsid w:val="0031732D"/>
    <w:rsid w:val="00317411"/>
    <w:rsid w:val="0031741B"/>
    <w:rsid w:val="00317465"/>
    <w:rsid w:val="003174E8"/>
    <w:rsid w:val="00317649"/>
    <w:rsid w:val="00317998"/>
    <w:rsid w:val="00317AC5"/>
    <w:rsid w:val="00317BB0"/>
    <w:rsid w:val="00317C4C"/>
    <w:rsid w:val="00317CD2"/>
    <w:rsid w:val="00317ED0"/>
    <w:rsid w:val="00317FB3"/>
    <w:rsid w:val="0032017A"/>
    <w:rsid w:val="003201CD"/>
    <w:rsid w:val="003202E6"/>
    <w:rsid w:val="0032044A"/>
    <w:rsid w:val="003204E8"/>
    <w:rsid w:val="003209E7"/>
    <w:rsid w:val="00320B94"/>
    <w:rsid w:val="00320DAE"/>
    <w:rsid w:val="00320EC7"/>
    <w:rsid w:val="00320FEF"/>
    <w:rsid w:val="003210BD"/>
    <w:rsid w:val="00321126"/>
    <w:rsid w:val="00321213"/>
    <w:rsid w:val="003212F5"/>
    <w:rsid w:val="0032139C"/>
    <w:rsid w:val="00321979"/>
    <w:rsid w:val="003219E7"/>
    <w:rsid w:val="00321AB7"/>
    <w:rsid w:val="00321C27"/>
    <w:rsid w:val="003220E9"/>
    <w:rsid w:val="00322359"/>
    <w:rsid w:val="003223EF"/>
    <w:rsid w:val="00322B2B"/>
    <w:rsid w:val="00322C2A"/>
    <w:rsid w:val="00322DBD"/>
    <w:rsid w:val="0032325C"/>
    <w:rsid w:val="0032337D"/>
    <w:rsid w:val="00323528"/>
    <w:rsid w:val="003236D1"/>
    <w:rsid w:val="00323765"/>
    <w:rsid w:val="003237A3"/>
    <w:rsid w:val="00323890"/>
    <w:rsid w:val="00323B33"/>
    <w:rsid w:val="00323DDB"/>
    <w:rsid w:val="00323E77"/>
    <w:rsid w:val="00323EDE"/>
    <w:rsid w:val="0032403A"/>
    <w:rsid w:val="00324077"/>
    <w:rsid w:val="003240CE"/>
    <w:rsid w:val="003242E6"/>
    <w:rsid w:val="00324323"/>
    <w:rsid w:val="00324513"/>
    <w:rsid w:val="0032475B"/>
    <w:rsid w:val="003247BB"/>
    <w:rsid w:val="0032480E"/>
    <w:rsid w:val="00324841"/>
    <w:rsid w:val="0032490B"/>
    <w:rsid w:val="00324949"/>
    <w:rsid w:val="00324C4A"/>
    <w:rsid w:val="00324D0A"/>
    <w:rsid w:val="00324DFA"/>
    <w:rsid w:val="00324E1D"/>
    <w:rsid w:val="00324F07"/>
    <w:rsid w:val="0032511A"/>
    <w:rsid w:val="003253DD"/>
    <w:rsid w:val="00325419"/>
    <w:rsid w:val="003254DA"/>
    <w:rsid w:val="0032558A"/>
    <w:rsid w:val="00325649"/>
    <w:rsid w:val="00325675"/>
    <w:rsid w:val="003256B4"/>
    <w:rsid w:val="0032598F"/>
    <w:rsid w:val="0032599D"/>
    <w:rsid w:val="003259FE"/>
    <w:rsid w:val="00325A13"/>
    <w:rsid w:val="00325B8B"/>
    <w:rsid w:val="00325E01"/>
    <w:rsid w:val="00325FFF"/>
    <w:rsid w:val="00326414"/>
    <w:rsid w:val="0032642B"/>
    <w:rsid w:val="0032699C"/>
    <w:rsid w:val="00326C30"/>
    <w:rsid w:val="00326E2F"/>
    <w:rsid w:val="00326E59"/>
    <w:rsid w:val="00326F67"/>
    <w:rsid w:val="00327353"/>
    <w:rsid w:val="003275F7"/>
    <w:rsid w:val="0032760D"/>
    <w:rsid w:val="0032769A"/>
    <w:rsid w:val="00327929"/>
    <w:rsid w:val="0032792A"/>
    <w:rsid w:val="00327D92"/>
    <w:rsid w:val="00327D9A"/>
    <w:rsid w:val="00330117"/>
    <w:rsid w:val="0033018A"/>
    <w:rsid w:val="003304E5"/>
    <w:rsid w:val="00330519"/>
    <w:rsid w:val="003305E4"/>
    <w:rsid w:val="003305FA"/>
    <w:rsid w:val="003306E6"/>
    <w:rsid w:val="003307A5"/>
    <w:rsid w:val="003308BF"/>
    <w:rsid w:val="00330B39"/>
    <w:rsid w:val="00330C21"/>
    <w:rsid w:val="00330CDC"/>
    <w:rsid w:val="00330E0E"/>
    <w:rsid w:val="00330E14"/>
    <w:rsid w:val="00330F75"/>
    <w:rsid w:val="00330FCA"/>
    <w:rsid w:val="00331049"/>
    <w:rsid w:val="003313D2"/>
    <w:rsid w:val="00331636"/>
    <w:rsid w:val="00331781"/>
    <w:rsid w:val="00331857"/>
    <w:rsid w:val="00331951"/>
    <w:rsid w:val="00331C9E"/>
    <w:rsid w:val="00331E4F"/>
    <w:rsid w:val="00331EA4"/>
    <w:rsid w:val="00331EE5"/>
    <w:rsid w:val="00331FA7"/>
    <w:rsid w:val="003320A6"/>
    <w:rsid w:val="003321B5"/>
    <w:rsid w:val="00332492"/>
    <w:rsid w:val="00332798"/>
    <w:rsid w:val="00332839"/>
    <w:rsid w:val="003328F9"/>
    <w:rsid w:val="00332C70"/>
    <w:rsid w:val="00332CBF"/>
    <w:rsid w:val="00332E58"/>
    <w:rsid w:val="00332E8A"/>
    <w:rsid w:val="00332F61"/>
    <w:rsid w:val="003330B2"/>
    <w:rsid w:val="003330FA"/>
    <w:rsid w:val="00333100"/>
    <w:rsid w:val="00333259"/>
    <w:rsid w:val="00333532"/>
    <w:rsid w:val="003337F0"/>
    <w:rsid w:val="003339AE"/>
    <w:rsid w:val="00333A0B"/>
    <w:rsid w:val="00333A8B"/>
    <w:rsid w:val="00333B9E"/>
    <w:rsid w:val="00333BE7"/>
    <w:rsid w:val="003341B3"/>
    <w:rsid w:val="003341F2"/>
    <w:rsid w:val="003342D3"/>
    <w:rsid w:val="00334642"/>
    <w:rsid w:val="003347DB"/>
    <w:rsid w:val="003347E8"/>
    <w:rsid w:val="003348D3"/>
    <w:rsid w:val="00334C54"/>
    <w:rsid w:val="00334D0E"/>
    <w:rsid w:val="00334D5B"/>
    <w:rsid w:val="003351E0"/>
    <w:rsid w:val="0033525D"/>
    <w:rsid w:val="003352E5"/>
    <w:rsid w:val="003352F0"/>
    <w:rsid w:val="0033567B"/>
    <w:rsid w:val="00335688"/>
    <w:rsid w:val="0033589A"/>
    <w:rsid w:val="003359FA"/>
    <w:rsid w:val="00335A4B"/>
    <w:rsid w:val="00335A9A"/>
    <w:rsid w:val="00335B09"/>
    <w:rsid w:val="00335BDD"/>
    <w:rsid w:val="00335CED"/>
    <w:rsid w:val="00335E14"/>
    <w:rsid w:val="00335E36"/>
    <w:rsid w:val="00335E79"/>
    <w:rsid w:val="00335F86"/>
    <w:rsid w:val="00336061"/>
    <w:rsid w:val="00336142"/>
    <w:rsid w:val="003363D0"/>
    <w:rsid w:val="003363DC"/>
    <w:rsid w:val="0033658A"/>
    <w:rsid w:val="00336638"/>
    <w:rsid w:val="00336AE4"/>
    <w:rsid w:val="00336D12"/>
    <w:rsid w:val="00336D20"/>
    <w:rsid w:val="003370C3"/>
    <w:rsid w:val="00337380"/>
    <w:rsid w:val="00337406"/>
    <w:rsid w:val="003374F9"/>
    <w:rsid w:val="00337655"/>
    <w:rsid w:val="00337679"/>
    <w:rsid w:val="0033781F"/>
    <w:rsid w:val="00337A0A"/>
    <w:rsid w:val="00337D4F"/>
    <w:rsid w:val="00337DF4"/>
    <w:rsid w:val="00337E39"/>
    <w:rsid w:val="00337F4F"/>
    <w:rsid w:val="003401B6"/>
    <w:rsid w:val="00340282"/>
    <w:rsid w:val="0034032B"/>
    <w:rsid w:val="0034034E"/>
    <w:rsid w:val="00340375"/>
    <w:rsid w:val="003404D4"/>
    <w:rsid w:val="00340725"/>
    <w:rsid w:val="00340753"/>
    <w:rsid w:val="0034077F"/>
    <w:rsid w:val="00340DD8"/>
    <w:rsid w:val="00340E1F"/>
    <w:rsid w:val="0034120C"/>
    <w:rsid w:val="0034128A"/>
    <w:rsid w:val="0034147C"/>
    <w:rsid w:val="003416DC"/>
    <w:rsid w:val="00341803"/>
    <w:rsid w:val="00341820"/>
    <w:rsid w:val="00341863"/>
    <w:rsid w:val="00341890"/>
    <w:rsid w:val="00341892"/>
    <w:rsid w:val="00341926"/>
    <w:rsid w:val="00341A55"/>
    <w:rsid w:val="00341BBE"/>
    <w:rsid w:val="003420D2"/>
    <w:rsid w:val="00342296"/>
    <w:rsid w:val="00342331"/>
    <w:rsid w:val="003425DF"/>
    <w:rsid w:val="0034262E"/>
    <w:rsid w:val="00342BEA"/>
    <w:rsid w:val="00342C41"/>
    <w:rsid w:val="00342C5E"/>
    <w:rsid w:val="00342CA2"/>
    <w:rsid w:val="00342E12"/>
    <w:rsid w:val="00343124"/>
    <w:rsid w:val="00343197"/>
    <w:rsid w:val="00343281"/>
    <w:rsid w:val="003434B4"/>
    <w:rsid w:val="003434C6"/>
    <w:rsid w:val="003434EF"/>
    <w:rsid w:val="00343549"/>
    <w:rsid w:val="0034355F"/>
    <w:rsid w:val="0034356D"/>
    <w:rsid w:val="003436CF"/>
    <w:rsid w:val="003438D6"/>
    <w:rsid w:val="00343A18"/>
    <w:rsid w:val="00343C89"/>
    <w:rsid w:val="00343D09"/>
    <w:rsid w:val="00343D1D"/>
    <w:rsid w:val="00344081"/>
    <w:rsid w:val="00344094"/>
    <w:rsid w:val="003440FE"/>
    <w:rsid w:val="00344217"/>
    <w:rsid w:val="0034439F"/>
    <w:rsid w:val="003445FA"/>
    <w:rsid w:val="00344660"/>
    <w:rsid w:val="00344677"/>
    <w:rsid w:val="003446BF"/>
    <w:rsid w:val="003447F8"/>
    <w:rsid w:val="0034480D"/>
    <w:rsid w:val="003454C9"/>
    <w:rsid w:val="003454D8"/>
    <w:rsid w:val="0034554D"/>
    <w:rsid w:val="003455A2"/>
    <w:rsid w:val="003456BD"/>
    <w:rsid w:val="003459B7"/>
    <w:rsid w:val="00345A28"/>
    <w:rsid w:val="00345B15"/>
    <w:rsid w:val="00345BAB"/>
    <w:rsid w:val="00345EC7"/>
    <w:rsid w:val="0034623C"/>
    <w:rsid w:val="0034633E"/>
    <w:rsid w:val="00346480"/>
    <w:rsid w:val="0034662E"/>
    <w:rsid w:val="003467F3"/>
    <w:rsid w:val="003468AD"/>
    <w:rsid w:val="0034691B"/>
    <w:rsid w:val="00346A5C"/>
    <w:rsid w:val="00346DAE"/>
    <w:rsid w:val="00347011"/>
    <w:rsid w:val="003470C0"/>
    <w:rsid w:val="003471AB"/>
    <w:rsid w:val="003472AA"/>
    <w:rsid w:val="00347685"/>
    <w:rsid w:val="003476D8"/>
    <w:rsid w:val="0034786A"/>
    <w:rsid w:val="00347B1A"/>
    <w:rsid w:val="00347EF2"/>
    <w:rsid w:val="00350228"/>
    <w:rsid w:val="003505DC"/>
    <w:rsid w:val="0035095F"/>
    <w:rsid w:val="00350CA2"/>
    <w:rsid w:val="00350D7F"/>
    <w:rsid w:val="003510F6"/>
    <w:rsid w:val="003512D5"/>
    <w:rsid w:val="00351419"/>
    <w:rsid w:val="00351474"/>
    <w:rsid w:val="003514BB"/>
    <w:rsid w:val="0035156E"/>
    <w:rsid w:val="00351594"/>
    <w:rsid w:val="0035163D"/>
    <w:rsid w:val="0035178C"/>
    <w:rsid w:val="003519DD"/>
    <w:rsid w:val="00351A2E"/>
    <w:rsid w:val="00351A55"/>
    <w:rsid w:val="00351C0E"/>
    <w:rsid w:val="00351E12"/>
    <w:rsid w:val="00351F8E"/>
    <w:rsid w:val="00351FAE"/>
    <w:rsid w:val="003520B9"/>
    <w:rsid w:val="00352100"/>
    <w:rsid w:val="003521E8"/>
    <w:rsid w:val="0035229F"/>
    <w:rsid w:val="0035247E"/>
    <w:rsid w:val="00352645"/>
    <w:rsid w:val="0035265F"/>
    <w:rsid w:val="0035270C"/>
    <w:rsid w:val="0035277C"/>
    <w:rsid w:val="00352811"/>
    <w:rsid w:val="00352CEF"/>
    <w:rsid w:val="00352D83"/>
    <w:rsid w:val="00353202"/>
    <w:rsid w:val="0035331B"/>
    <w:rsid w:val="0035340D"/>
    <w:rsid w:val="00353829"/>
    <w:rsid w:val="0035382C"/>
    <w:rsid w:val="0035398C"/>
    <w:rsid w:val="00353B55"/>
    <w:rsid w:val="00354053"/>
    <w:rsid w:val="00354511"/>
    <w:rsid w:val="0035476A"/>
    <w:rsid w:val="003548A2"/>
    <w:rsid w:val="00354951"/>
    <w:rsid w:val="0035497A"/>
    <w:rsid w:val="00354984"/>
    <w:rsid w:val="00354A34"/>
    <w:rsid w:val="00354A82"/>
    <w:rsid w:val="00354B08"/>
    <w:rsid w:val="00354BB0"/>
    <w:rsid w:val="00354CCF"/>
    <w:rsid w:val="003550B9"/>
    <w:rsid w:val="003555C8"/>
    <w:rsid w:val="00355711"/>
    <w:rsid w:val="00355803"/>
    <w:rsid w:val="0035588A"/>
    <w:rsid w:val="00355920"/>
    <w:rsid w:val="00355B6E"/>
    <w:rsid w:val="00355D49"/>
    <w:rsid w:val="00355E93"/>
    <w:rsid w:val="00355EC5"/>
    <w:rsid w:val="00355F17"/>
    <w:rsid w:val="00355F4C"/>
    <w:rsid w:val="00356154"/>
    <w:rsid w:val="003561AF"/>
    <w:rsid w:val="00356328"/>
    <w:rsid w:val="0035645A"/>
    <w:rsid w:val="003564ED"/>
    <w:rsid w:val="003566AF"/>
    <w:rsid w:val="0035688E"/>
    <w:rsid w:val="003569A8"/>
    <w:rsid w:val="00356A0A"/>
    <w:rsid w:val="00356FC8"/>
    <w:rsid w:val="0035706A"/>
    <w:rsid w:val="003572BC"/>
    <w:rsid w:val="003574B3"/>
    <w:rsid w:val="003574CE"/>
    <w:rsid w:val="003575F6"/>
    <w:rsid w:val="0035771E"/>
    <w:rsid w:val="0035790E"/>
    <w:rsid w:val="00357982"/>
    <w:rsid w:val="00357D52"/>
    <w:rsid w:val="00357DE9"/>
    <w:rsid w:val="00357EED"/>
    <w:rsid w:val="00357FCA"/>
    <w:rsid w:val="0036004C"/>
    <w:rsid w:val="0036006D"/>
    <w:rsid w:val="00360292"/>
    <w:rsid w:val="00360344"/>
    <w:rsid w:val="003604E1"/>
    <w:rsid w:val="00360572"/>
    <w:rsid w:val="0036058F"/>
    <w:rsid w:val="0036069A"/>
    <w:rsid w:val="00360929"/>
    <w:rsid w:val="00360C3D"/>
    <w:rsid w:val="00360D49"/>
    <w:rsid w:val="00360D50"/>
    <w:rsid w:val="00361124"/>
    <w:rsid w:val="00361278"/>
    <w:rsid w:val="0036142A"/>
    <w:rsid w:val="00361640"/>
    <w:rsid w:val="003616EF"/>
    <w:rsid w:val="00361971"/>
    <w:rsid w:val="00361B47"/>
    <w:rsid w:val="003620FC"/>
    <w:rsid w:val="00362160"/>
    <w:rsid w:val="003621B7"/>
    <w:rsid w:val="0036221B"/>
    <w:rsid w:val="003623F2"/>
    <w:rsid w:val="00362765"/>
    <w:rsid w:val="0036278C"/>
    <w:rsid w:val="003629B5"/>
    <w:rsid w:val="00362BAF"/>
    <w:rsid w:val="00362DE5"/>
    <w:rsid w:val="00362F23"/>
    <w:rsid w:val="0036321D"/>
    <w:rsid w:val="0036332A"/>
    <w:rsid w:val="003633D4"/>
    <w:rsid w:val="00363452"/>
    <w:rsid w:val="00363504"/>
    <w:rsid w:val="00363602"/>
    <w:rsid w:val="00363745"/>
    <w:rsid w:val="0036378E"/>
    <w:rsid w:val="00363854"/>
    <w:rsid w:val="003639E2"/>
    <w:rsid w:val="00363A19"/>
    <w:rsid w:val="00363B1C"/>
    <w:rsid w:val="00363FE5"/>
    <w:rsid w:val="0036406F"/>
    <w:rsid w:val="003642C3"/>
    <w:rsid w:val="0036434A"/>
    <w:rsid w:val="00364399"/>
    <w:rsid w:val="0036443B"/>
    <w:rsid w:val="00364595"/>
    <w:rsid w:val="003649D4"/>
    <w:rsid w:val="00364C94"/>
    <w:rsid w:val="00365304"/>
    <w:rsid w:val="00365392"/>
    <w:rsid w:val="003653A6"/>
    <w:rsid w:val="0036542E"/>
    <w:rsid w:val="00365889"/>
    <w:rsid w:val="003659B5"/>
    <w:rsid w:val="00365BB0"/>
    <w:rsid w:val="00365DE9"/>
    <w:rsid w:val="00365E11"/>
    <w:rsid w:val="00365E5D"/>
    <w:rsid w:val="00365F68"/>
    <w:rsid w:val="00365F73"/>
    <w:rsid w:val="0036628E"/>
    <w:rsid w:val="00366499"/>
    <w:rsid w:val="00366535"/>
    <w:rsid w:val="0036666F"/>
    <w:rsid w:val="0036667F"/>
    <w:rsid w:val="003666A0"/>
    <w:rsid w:val="00366BFB"/>
    <w:rsid w:val="00366C2C"/>
    <w:rsid w:val="00366ED3"/>
    <w:rsid w:val="00366FD6"/>
    <w:rsid w:val="0036730E"/>
    <w:rsid w:val="00367399"/>
    <w:rsid w:val="0036746C"/>
    <w:rsid w:val="0036761D"/>
    <w:rsid w:val="00367682"/>
    <w:rsid w:val="0036787F"/>
    <w:rsid w:val="0036793B"/>
    <w:rsid w:val="00367C8D"/>
    <w:rsid w:val="00367CF0"/>
    <w:rsid w:val="00367D8A"/>
    <w:rsid w:val="00367DAB"/>
    <w:rsid w:val="00367ED3"/>
    <w:rsid w:val="00370172"/>
    <w:rsid w:val="003701B1"/>
    <w:rsid w:val="00370209"/>
    <w:rsid w:val="0037021D"/>
    <w:rsid w:val="0037025C"/>
    <w:rsid w:val="00370592"/>
    <w:rsid w:val="00370745"/>
    <w:rsid w:val="00370BB9"/>
    <w:rsid w:val="00370CF3"/>
    <w:rsid w:val="00370EBC"/>
    <w:rsid w:val="00370F2E"/>
    <w:rsid w:val="00371057"/>
    <w:rsid w:val="00371090"/>
    <w:rsid w:val="003712FB"/>
    <w:rsid w:val="003718B8"/>
    <w:rsid w:val="003719B9"/>
    <w:rsid w:val="00371A74"/>
    <w:rsid w:val="00371CB5"/>
    <w:rsid w:val="00371CF9"/>
    <w:rsid w:val="00371E72"/>
    <w:rsid w:val="00371E93"/>
    <w:rsid w:val="00371EFE"/>
    <w:rsid w:val="00371F22"/>
    <w:rsid w:val="0037217C"/>
    <w:rsid w:val="003721AB"/>
    <w:rsid w:val="00372540"/>
    <w:rsid w:val="003726CC"/>
    <w:rsid w:val="003728FD"/>
    <w:rsid w:val="00372955"/>
    <w:rsid w:val="003729B3"/>
    <w:rsid w:val="003729CF"/>
    <w:rsid w:val="003729F7"/>
    <w:rsid w:val="00372BFF"/>
    <w:rsid w:val="00372E37"/>
    <w:rsid w:val="003730A9"/>
    <w:rsid w:val="00373144"/>
    <w:rsid w:val="00373337"/>
    <w:rsid w:val="003733EE"/>
    <w:rsid w:val="00373419"/>
    <w:rsid w:val="003734AB"/>
    <w:rsid w:val="003734ED"/>
    <w:rsid w:val="00373780"/>
    <w:rsid w:val="0037393E"/>
    <w:rsid w:val="00373982"/>
    <w:rsid w:val="00373B57"/>
    <w:rsid w:val="00373B6B"/>
    <w:rsid w:val="00373B9D"/>
    <w:rsid w:val="00373BBD"/>
    <w:rsid w:val="00373C61"/>
    <w:rsid w:val="003740CE"/>
    <w:rsid w:val="0037414B"/>
    <w:rsid w:val="003741A3"/>
    <w:rsid w:val="00374297"/>
    <w:rsid w:val="003744E8"/>
    <w:rsid w:val="00374964"/>
    <w:rsid w:val="0037497C"/>
    <w:rsid w:val="00374A51"/>
    <w:rsid w:val="00374B0C"/>
    <w:rsid w:val="00374DBC"/>
    <w:rsid w:val="0037505D"/>
    <w:rsid w:val="00375081"/>
    <w:rsid w:val="003750EE"/>
    <w:rsid w:val="0037519B"/>
    <w:rsid w:val="0037520C"/>
    <w:rsid w:val="0037522F"/>
    <w:rsid w:val="003752E6"/>
    <w:rsid w:val="0037531E"/>
    <w:rsid w:val="003754C6"/>
    <w:rsid w:val="0037585F"/>
    <w:rsid w:val="003758EA"/>
    <w:rsid w:val="00375F7E"/>
    <w:rsid w:val="00376071"/>
    <w:rsid w:val="00376300"/>
    <w:rsid w:val="00376302"/>
    <w:rsid w:val="003763BB"/>
    <w:rsid w:val="00376863"/>
    <w:rsid w:val="00376975"/>
    <w:rsid w:val="00376AEE"/>
    <w:rsid w:val="00376B31"/>
    <w:rsid w:val="00376B88"/>
    <w:rsid w:val="00376BE6"/>
    <w:rsid w:val="00376C40"/>
    <w:rsid w:val="00376D1F"/>
    <w:rsid w:val="00376DA2"/>
    <w:rsid w:val="00376DA9"/>
    <w:rsid w:val="00376FB6"/>
    <w:rsid w:val="00376FBA"/>
    <w:rsid w:val="00377246"/>
    <w:rsid w:val="0037743E"/>
    <w:rsid w:val="0037758D"/>
    <w:rsid w:val="0037777B"/>
    <w:rsid w:val="003778D5"/>
    <w:rsid w:val="003779FE"/>
    <w:rsid w:val="00377A9E"/>
    <w:rsid w:val="00377AF4"/>
    <w:rsid w:val="00377BB9"/>
    <w:rsid w:val="00377C9A"/>
    <w:rsid w:val="00377CCF"/>
    <w:rsid w:val="00377F55"/>
    <w:rsid w:val="003801FF"/>
    <w:rsid w:val="003802F4"/>
    <w:rsid w:val="003806C6"/>
    <w:rsid w:val="00380A13"/>
    <w:rsid w:val="00380DBD"/>
    <w:rsid w:val="00380F95"/>
    <w:rsid w:val="00381022"/>
    <w:rsid w:val="0038106A"/>
    <w:rsid w:val="003811E8"/>
    <w:rsid w:val="0038120A"/>
    <w:rsid w:val="0038125B"/>
    <w:rsid w:val="00381269"/>
    <w:rsid w:val="003812B1"/>
    <w:rsid w:val="003813F3"/>
    <w:rsid w:val="003816C9"/>
    <w:rsid w:val="00381760"/>
    <w:rsid w:val="00381784"/>
    <w:rsid w:val="003818AB"/>
    <w:rsid w:val="00381AB2"/>
    <w:rsid w:val="00381B75"/>
    <w:rsid w:val="00381D9E"/>
    <w:rsid w:val="0038234D"/>
    <w:rsid w:val="003825E5"/>
    <w:rsid w:val="003825E8"/>
    <w:rsid w:val="00382714"/>
    <w:rsid w:val="0038276D"/>
    <w:rsid w:val="0038295C"/>
    <w:rsid w:val="00382B28"/>
    <w:rsid w:val="00382BFD"/>
    <w:rsid w:val="00382EEC"/>
    <w:rsid w:val="00383081"/>
    <w:rsid w:val="003830E2"/>
    <w:rsid w:val="00383570"/>
    <w:rsid w:val="00383594"/>
    <w:rsid w:val="00383595"/>
    <w:rsid w:val="00383875"/>
    <w:rsid w:val="00383B81"/>
    <w:rsid w:val="00383B84"/>
    <w:rsid w:val="00383CF1"/>
    <w:rsid w:val="00383DC7"/>
    <w:rsid w:val="00384071"/>
    <w:rsid w:val="00384198"/>
    <w:rsid w:val="00384257"/>
    <w:rsid w:val="00384356"/>
    <w:rsid w:val="003844E0"/>
    <w:rsid w:val="003846CB"/>
    <w:rsid w:val="00384710"/>
    <w:rsid w:val="003849A5"/>
    <w:rsid w:val="003849CC"/>
    <w:rsid w:val="00384B63"/>
    <w:rsid w:val="00384B80"/>
    <w:rsid w:val="00384BA5"/>
    <w:rsid w:val="00384D09"/>
    <w:rsid w:val="00385152"/>
    <w:rsid w:val="0038521E"/>
    <w:rsid w:val="00385239"/>
    <w:rsid w:val="00385552"/>
    <w:rsid w:val="00385810"/>
    <w:rsid w:val="0038590B"/>
    <w:rsid w:val="00385A2E"/>
    <w:rsid w:val="00385C4C"/>
    <w:rsid w:val="00386084"/>
    <w:rsid w:val="0038611B"/>
    <w:rsid w:val="003863FE"/>
    <w:rsid w:val="00386424"/>
    <w:rsid w:val="003864A5"/>
    <w:rsid w:val="003865F8"/>
    <w:rsid w:val="00386719"/>
    <w:rsid w:val="00386729"/>
    <w:rsid w:val="00386865"/>
    <w:rsid w:val="003868DD"/>
    <w:rsid w:val="003869A2"/>
    <w:rsid w:val="003869AC"/>
    <w:rsid w:val="003869FB"/>
    <w:rsid w:val="00386B38"/>
    <w:rsid w:val="00386C22"/>
    <w:rsid w:val="00387005"/>
    <w:rsid w:val="00387283"/>
    <w:rsid w:val="003872CC"/>
    <w:rsid w:val="003875E5"/>
    <w:rsid w:val="003876D0"/>
    <w:rsid w:val="00387871"/>
    <w:rsid w:val="00387882"/>
    <w:rsid w:val="0038793A"/>
    <w:rsid w:val="00387A0A"/>
    <w:rsid w:val="00387A2E"/>
    <w:rsid w:val="00390017"/>
    <w:rsid w:val="003900EC"/>
    <w:rsid w:val="00390340"/>
    <w:rsid w:val="00390B5B"/>
    <w:rsid w:val="00390C02"/>
    <w:rsid w:val="00390C45"/>
    <w:rsid w:val="00390DAB"/>
    <w:rsid w:val="003912C3"/>
    <w:rsid w:val="00391333"/>
    <w:rsid w:val="003914A7"/>
    <w:rsid w:val="003916D7"/>
    <w:rsid w:val="003916ED"/>
    <w:rsid w:val="00391764"/>
    <w:rsid w:val="0039179D"/>
    <w:rsid w:val="00391851"/>
    <w:rsid w:val="00391944"/>
    <w:rsid w:val="0039199E"/>
    <w:rsid w:val="003919A9"/>
    <w:rsid w:val="00391D1C"/>
    <w:rsid w:val="00391D41"/>
    <w:rsid w:val="00391F20"/>
    <w:rsid w:val="00392100"/>
    <w:rsid w:val="0039217A"/>
    <w:rsid w:val="003921B5"/>
    <w:rsid w:val="00392297"/>
    <w:rsid w:val="0039252E"/>
    <w:rsid w:val="00392BEA"/>
    <w:rsid w:val="00392BF9"/>
    <w:rsid w:val="00392C32"/>
    <w:rsid w:val="00392C5D"/>
    <w:rsid w:val="00392EBB"/>
    <w:rsid w:val="00392FEF"/>
    <w:rsid w:val="00393149"/>
    <w:rsid w:val="00393157"/>
    <w:rsid w:val="00393217"/>
    <w:rsid w:val="00393243"/>
    <w:rsid w:val="003932C5"/>
    <w:rsid w:val="0039358F"/>
    <w:rsid w:val="00393825"/>
    <w:rsid w:val="003938FA"/>
    <w:rsid w:val="00393B9C"/>
    <w:rsid w:val="00393C85"/>
    <w:rsid w:val="003941BE"/>
    <w:rsid w:val="003941EB"/>
    <w:rsid w:val="00394316"/>
    <w:rsid w:val="00394570"/>
    <w:rsid w:val="00394686"/>
    <w:rsid w:val="00394A77"/>
    <w:rsid w:val="00394D4C"/>
    <w:rsid w:val="00394DAB"/>
    <w:rsid w:val="00394EEC"/>
    <w:rsid w:val="00394FDE"/>
    <w:rsid w:val="0039533A"/>
    <w:rsid w:val="003954C3"/>
    <w:rsid w:val="0039556C"/>
    <w:rsid w:val="003958F3"/>
    <w:rsid w:val="003959C8"/>
    <w:rsid w:val="00395A90"/>
    <w:rsid w:val="00395BF9"/>
    <w:rsid w:val="00395DBD"/>
    <w:rsid w:val="00395E00"/>
    <w:rsid w:val="00395F21"/>
    <w:rsid w:val="00395F6B"/>
    <w:rsid w:val="003960D8"/>
    <w:rsid w:val="003960E3"/>
    <w:rsid w:val="0039614F"/>
    <w:rsid w:val="003961B5"/>
    <w:rsid w:val="0039649D"/>
    <w:rsid w:val="00396572"/>
    <w:rsid w:val="003965E9"/>
    <w:rsid w:val="003967FC"/>
    <w:rsid w:val="00396842"/>
    <w:rsid w:val="00396874"/>
    <w:rsid w:val="00396911"/>
    <w:rsid w:val="00396A1B"/>
    <w:rsid w:val="00396BE1"/>
    <w:rsid w:val="00396C75"/>
    <w:rsid w:val="00396EFB"/>
    <w:rsid w:val="00397436"/>
    <w:rsid w:val="003976E3"/>
    <w:rsid w:val="003976E4"/>
    <w:rsid w:val="003977A6"/>
    <w:rsid w:val="00397877"/>
    <w:rsid w:val="003979B0"/>
    <w:rsid w:val="00397A77"/>
    <w:rsid w:val="00397AF4"/>
    <w:rsid w:val="00397B64"/>
    <w:rsid w:val="00397C20"/>
    <w:rsid w:val="00397CF9"/>
    <w:rsid w:val="003A040A"/>
    <w:rsid w:val="003A04B4"/>
    <w:rsid w:val="003A0754"/>
    <w:rsid w:val="003A098E"/>
    <w:rsid w:val="003A09B7"/>
    <w:rsid w:val="003A0C23"/>
    <w:rsid w:val="003A0C37"/>
    <w:rsid w:val="003A0F00"/>
    <w:rsid w:val="003A104E"/>
    <w:rsid w:val="003A10C1"/>
    <w:rsid w:val="003A121B"/>
    <w:rsid w:val="003A1363"/>
    <w:rsid w:val="003A13EC"/>
    <w:rsid w:val="003A147F"/>
    <w:rsid w:val="003A15F2"/>
    <w:rsid w:val="003A1658"/>
    <w:rsid w:val="003A1730"/>
    <w:rsid w:val="003A17DC"/>
    <w:rsid w:val="003A185F"/>
    <w:rsid w:val="003A18E4"/>
    <w:rsid w:val="003A1A42"/>
    <w:rsid w:val="003A1A80"/>
    <w:rsid w:val="003A1EC4"/>
    <w:rsid w:val="003A1ED1"/>
    <w:rsid w:val="003A1EDD"/>
    <w:rsid w:val="003A1F1F"/>
    <w:rsid w:val="003A2353"/>
    <w:rsid w:val="003A23ED"/>
    <w:rsid w:val="003A251B"/>
    <w:rsid w:val="003A280A"/>
    <w:rsid w:val="003A28A7"/>
    <w:rsid w:val="003A2A16"/>
    <w:rsid w:val="003A2A96"/>
    <w:rsid w:val="003A2AB1"/>
    <w:rsid w:val="003A2B34"/>
    <w:rsid w:val="003A2C0E"/>
    <w:rsid w:val="003A2F19"/>
    <w:rsid w:val="003A306D"/>
    <w:rsid w:val="003A31DA"/>
    <w:rsid w:val="003A3209"/>
    <w:rsid w:val="003A33E1"/>
    <w:rsid w:val="003A3595"/>
    <w:rsid w:val="003A361D"/>
    <w:rsid w:val="003A380C"/>
    <w:rsid w:val="003A391E"/>
    <w:rsid w:val="003A3AC7"/>
    <w:rsid w:val="003A3B28"/>
    <w:rsid w:val="003A3CF2"/>
    <w:rsid w:val="003A3FC3"/>
    <w:rsid w:val="003A406A"/>
    <w:rsid w:val="003A42E1"/>
    <w:rsid w:val="003A4602"/>
    <w:rsid w:val="003A46D4"/>
    <w:rsid w:val="003A4766"/>
    <w:rsid w:val="003A4880"/>
    <w:rsid w:val="003A4AA7"/>
    <w:rsid w:val="003A4C44"/>
    <w:rsid w:val="003A4C78"/>
    <w:rsid w:val="003A4DEE"/>
    <w:rsid w:val="003A5212"/>
    <w:rsid w:val="003A5223"/>
    <w:rsid w:val="003A557C"/>
    <w:rsid w:val="003A5C7A"/>
    <w:rsid w:val="003A5DA6"/>
    <w:rsid w:val="003A605D"/>
    <w:rsid w:val="003A615D"/>
    <w:rsid w:val="003A622D"/>
    <w:rsid w:val="003A63A9"/>
    <w:rsid w:val="003A640B"/>
    <w:rsid w:val="003A657E"/>
    <w:rsid w:val="003A6628"/>
    <w:rsid w:val="003A6716"/>
    <w:rsid w:val="003A6754"/>
    <w:rsid w:val="003A694F"/>
    <w:rsid w:val="003A6977"/>
    <w:rsid w:val="003A6CAE"/>
    <w:rsid w:val="003A6ECC"/>
    <w:rsid w:val="003A6F41"/>
    <w:rsid w:val="003A6F59"/>
    <w:rsid w:val="003A7155"/>
    <w:rsid w:val="003A75B7"/>
    <w:rsid w:val="003A7BD2"/>
    <w:rsid w:val="003A7CF1"/>
    <w:rsid w:val="003A7D48"/>
    <w:rsid w:val="003B0284"/>
    <w:rsid w:val="003B0299"/>
    <w:rsid w:val="003B0314"/>
    <w:rsid w:val="003B07B7"/>
    <w:rsid w:val="003B096B"/>
    <w:rsid w:val="003B0AA7"/>
    <w:rsid w:val="003B0CEE"/>
    <w:rsid w:val="003B0E57"/>
    <w:rsid w:val="003B1077"/>
    <w:rsid w:val="003B1092"/>
    <w:rsid w:val="003B13BC"/>
    <w:rsid w:val="003B173E"/>
    <w:rsid w:val="003B1B0A"/>
    <w:rsid w:val="003B230C"/>
    <w:rsid w:val="003B2400"/>
    <w:rsid w:val="003B2708"/>
    <w:rsid w:val="003B281C"/>
    <w:rsid w:val="003B2909"/>
    <w:rsid w:val="003B2AB6"/>
    <w:rsid w:val="003B2CDD"/>
    <w:rsid w:val="003B305C"/>
    <w:rsid w:val="003B3200"/>
    <w:rsid w:val="003B3399"/>
    <w:rsid w:val="003B3573"/>
    <w:rsid w:val="003B362F"/>
    <w:rsid w:val="003B36DE"/>
    <w:rsid w:val="003B3866"/>
    <w:rsid w:val="003B3A05"/>
    <w:rsid w:val="003B3DE4"/>
    <w:rsid w:val="003B3E62"/>
    <w:rsid w:val="003B4004"/>
    <w:rsid w:val="003B414D"/>
    <w:rsid w:val="003B415A"/>
    <w:rsid w:val="003B47E0"/>
    <w:rsid w:val="003B47F8"/>
    <w:rsid w:val="003B495C"/>
    <w:rsid w:val="003B4A77"/>
    <w:rsid w:val="003B4BE3"/>
    <w:rsid w:val="003B4C5D"/>
    <w:rsid w:val="003B51C3"/>
    <w:rsid w:val="003B51CE"/>
    <w:rsid w:val="003B5259"/>
    <w:rsid w:val="003B5375"/>
    <w:rsid w:val="003B53AE"/>
    <w:rsid w:val="003B5445"/>
    <w:rsid w:val="003B5582"/>
    <w:rsid w:val="003B5598"/>
    <w:rsid w:val="003B55F4"/>
    <w:rsid w:val="003B5749"/>
    <w:rsid w:val="003B5957"/>
    <w:rsid w:val="003B5D60"/>
    <w:rsid w:val="003B601A"/>
    <w:rsid w:val="003B620F"/>
    <w:rsid w:val="003B6C17"/>
    <w:rsid w:val="003B753E"/>
    <w:rsid w:val="003B7549"/>
    <w:rsid w:val="003B78A3"/>
    <w:rsid w:val="003B7C7D"/>
    <w:rsid w:val="003B7FD7"/>
    <w:rsid w:val="003C0172"/>
    <w:rsid w:val="003C0434"/>
    <w:rsid w:val="003C04BF"/>
    <w:rsid w:val="003C091D"/>
    <w:rsid w:val="003C0EE8"/>
    <w:rsid w:val="003C10B7"/>
    <w:rsid w:val="003C10E2"/>
    <w:rsid w:val="003C13FB"/>
    <w:rsid w:val="003C1627"/>
    <w:rsid w:val="003C17B1"/>
    <w:rsid w:val="003C17B6"/>
    <w:rsid w:val="003C1A59"/>
    <w:rsid w:val="003C1ABA"/>
    <w:rsid w:val="003C1DAB"/>
    <w:rsid w:val="003C231F"/>
    <w:rsid w:val="003C24C6"/>
    <w:rsid w:val="003C2514"/>
    <w:rsid w:val="003C29E0"/>
    <w:rsid w:val="003C2C97"/>
    <w:rsid w:val="003C310B"/>
    <w:rsid w:val="003C3204"/>
    <w:rsid w:val="003C32C4"/>
    <w:rsid w:val="003C34BE"/>
    <w:rsid w:val="003C3787"/>
    <w:rsid w:val="003C3798"/>
    <w:rsid w:val="003C383B"/>
    <w:rsid w:val="003C3986"/>
    <w:rsid w:val="003C39A9"/>
    <w:rsid w:val="003C3B4B"/>
    <w:rsid w:val="003C3CFF"/>
    <w:rsid w:val="003C3DB6"/>
    <w:rsid w:val="003C3DF6"/>
    <w:rsid w:val="003C3DF9"/>
    <w:rsid w:val="003C3E2F"/>
    <w:rsid w:val="003C3F41"/>
    <w:rsid w:val="003C4006"/>
    <w:rsid w:val="003C42F3"/>
    <w:rsid w:val="003C44A4"/>
    <w:rsid w:val="003C4504"/>
    <w:rsid w:val="003C457A"/>
    <w:rsid w:val="003C4698"/>
    <w:rsid w:val="003C483B"/>
    <w:rsid w:val="003C4880"/>
    <w:rsid w:val="003C4AA1"/>
    <w:rsid w:val="003C4EDA"/>
    <w:rsid w:val="003C4F60"/>
    <w:rsid w:val="003C52CC"/>
    <w:rsid w:val="003C53D5"/>
    <w:rsid w:val="003C5428"/>
    <w:rsid w:val="003C5474"/>
    <w:rsid w:val="003C5599"/>
    <w:rsid w:val="003C5607"/>
    <w:rsid w:val="003C589B"/>
    <w:rsid w:val="003C5C49"/>
    <w:rsid w:val="003C5E3A"/>
    <w:rsid w:val="003C5F69"/>
    <w:rsid w:val="003C627B"/>
    <w:rsid w:val="003C6330"/>
    <w:rsid w:val="003C65EC"/>
    <w:rsid w:val="003C67BD"/>
    <w:rsid w:val="003C683C"/>
    <w:rsid w:val="003C69BA"/>
    <w:rsid w:val="003C6D95"/>
    <w:rsid w:val="003C6F7E"/>
    <w:rsid w:val="003C6FFD"/>
    <w:rsid w:val="003C70E8"/>
    <w:rsid w:val="003C726E"/>
    <w:rsid w:val="003C7375"/>
    <w:rsid w:val="003C7380"/>
    <w:rsid w:val="003C7539"/>
    <w:rsid w:val="003C755A"/>
    <w:rsid w:val="003C78E1"/>
    <w:rsid w:val="003C794C"/>
    <w:rsid w:val="003C7962"/>
    <w:rsid w:val="003C7B52"/>
    <w:rsid w:val="003D01FB"/>
    <w:rsid w:val="003D0718"/>
    <w:rsid w:val="003D083C"/>
    <w:rsid w:val="003D0A06"/>
    <w:rsid w:val="003D0DC3"/>
    <w:rsid w:val="003D0DD2"/>
    <w:rsid w:val="003D0EF7"/>
    <w:rsid w:val="003D0FC6"/>
    <w:rsid w:val="003D100E"/>
    <w:rsid w:val="003D113B"/>
    <w:rsid w:val="003D11EB"/>
    <w:rsid w:val="003D1204"/>
    <w:rsid w:val="003D12D5"/>
    <w:rsid w:val="003D13D5"/>
    <w:rsid w:val="003D14D5"/>
    <w:rsid w:val="003D1570"/>
    <w:rsid w:val="003D15C9"/>
    <w:rsid w:val="003D1729"/>
    <w:rsid w:val="003D1AA6"/>
    <w:rsid w:val="003D1BC5"/>
    <w:rsid w:val="003D1E53"/>
    <w:rsid w:val="003D228D"/>
    <w:rsid w:val="003D25E2"/>
    <w:rsid w:val="003D26EC"/>
    <w:rsid w:val="003D2A52"/>
    <w:rsid w:val="003D2C30"/>
    <w:rsid w:val="003D2E4A"/>
    <w:rsid w:val="003D2FBB"/>
    <w:rsid w:val="003D34AE"/>
    <w:rsid w:val="003D34EA"/>
    <w:rsid w:val="003D3500"/>
    <w:rsid w:val="003D35BB"/>
    <w:rsid w:val="003D371F"/>
    <w:rsid w:val="003D38ED"/>
    <w:rsid w:val="003D3AD1"/>
    <w:rsid w:val="003D3AF2"/>
    <w:rsid w:val="003D428A"/>
    <w:rsid w:val="003D44FE"/>
    <w:rsid w:val="003D46E4"/>
    <w:rsid w:val="003D49C8"/>
    <w:rsid w:val="003D49DF"/>
    <w:rsid w:val="003D4A20"/>
    <w:rsid w:val="003D4C88"/>
    <w:rsid w:val="003D4E99"/>
    <w:rsid w:val="003D4EEE"/>
    <w:rsid w:val="003D52C2"/>
    <w:rsid w:val="003D5317"/>
    <w:rsid w:val="003D534E"/>
    <w:rsid w:val="003D5623"/>
    <w:rsid w:val="003D562F"/>
    <w:rsid w:val="003D56D1"/>
    <w:rsid w:val="003D5830"/>
    <w:rsid w:val="003D58A8"/>
    <w:rsid w:val="003D5A1D"/>
    <w:rsid w:val="003D5AF7"/>
    <w:rsid w:val="003D5B1E"/>
    <w:rsid w:val="003D5B8C"/>
    <w:rsid w:val="003D5E36"/>
    <w:rsid w:val="003D611B"/>
    <w:rsid w:val="003D666E"/>
    <w:rsid w:val="003D66EF"/>
    <w:rsid w:val="003D67F0"/>
    <w:rsid w:val="003D683F"/>
    <w:rsid w:val="003D6BA0"/>
    <w:rsid w:val="003D6BE0"/>
    <w:rsid w:val="003D6DFA"/>
    <w:rsid w:val="003D6E9F"/>
    <w:rsid w:val="003D7109"/>
    <w:rsid w:val="003D7127"/>
    <w:rsid w:val="003D754D"/>
    <w:rsid w:val="003D7578"/>
    <w:rsid w:val="003D75FA"/>
    <w:rsid w:val="003D7689"/>
    <w:rsid w:val="003D777D"/>
    <w:rsid w:val="003D77FA"/>
    <w:rsid w:val="003D7898"/>
    <w:rsid w:val="003D794B"/>
    <w:rsid w:val="003D7CB6"/>
    <w:rsid w:val="003D7DD2"/>
    <w:rsid w:val="003E0105"/>
    <w:rsid w:val="003E01C9"/>
    <w:rsid w:val="003E059B"/>
    <w:rsid w:val="003E07D2"/>
    <w:rsid w:val="003E083A"/>
    <w:rsid w:val="003E0895"/>
    <w:rsid w:val="003E0AD1"/>
    <w:rsid w:val="003E0B71"/>
    <w:rsid w:val="003E0D7B"/>
    <w:rsid w:val="003E0DF7"/>
    <w:rsid w:val="003E1312"/>
    <w:rsid w:val="003E1368"/>
    <w:rsid w:val="003E13B7"/>
    <w:rsid w:val="003E14D3"/>
    <w:rsid w:val="003E157B"/>
    <w:rsid w:val="003E1653"/>
    <w:rsid w:val="003E16DC"/>
    <w:rsid w:val="003E1710"/>
    <w:rsid w:val="003E1BE5"/>
    <w:rsid w:val="003E1E2A"/>
    <w:rsid w:val="003E1E80"/>
    <w:rsid w:val="003E1EB4"/>
    <w:rsid w:val="003E1ECC"/>
    <w:rsid w:val="003E1FAA"/>
    <w:rsid w:val="003E2049"/>
    <w:rsid w:val="003E20F3"/>
    <w:rsid w:val="003E233E"/>
    <w:rsid w:val="003E235B"/>
    <w:rsid w:val="003E2360"/>
    <w:rsid w:val="003E24C6"/>
    <w:rsid w:val="003E28FE"/>
    <w:rsid w:val="003E290C"/>
    <w:rsid w:val="003E2AD6"/>
    <w:rsid w:val="003E2AED"/>
    <w:rsid w:val="003E2B1A"/>
    <w:rsid w:val="003E2BD6"/>
    <w:rsid w:val="003E2C4E"/>
    <w:rsid w:val="003E2E91"/>
    <w:rsid w:val="003E2F83"/>
    <w:rsid w:val="003E2FB5"/>
    <w:rsid w:val="003E315F"/>
    <w:rsid w:val="003E3160"/>
    <w:rsid w:val="003E330E"/>
    <w:rsid w:val="003E34C2"/>
    <w:rsid w:val="003E356E"/>
    <w:rsid w:val="003E35A5"/>
    <w:rsid w:val="003E3859"/>
    <w:rsid w:val="003E394D"/>
    <w:rsid w:val="003E3D7F"/>
    <w:rsid w:val="003E3DC1"/>
    <w:rsid w:val="003E4044"/>
    <w:rsid w:val="003E408E"/>
    <w:rsid w:val="003E40B4"/>
    <w:rsid w:val="003E4350"/>
    <w:rsid w:val="003E4626"/>
    <w:rsid w:val="003E491B"/>
    <w:rsid w:val="003E495F"/>
    <w:rsid w:val="003E4970"/>
    <w:rsid w:val="003E4C34"/>
    <w:rsid w:val="003E4CFE"/>
    <w:rsid w:val="003E4E1D"/>
    <w:rsid w:val="003E4F94"/>
    <w:rsid w:val="003E50B5"/>
    <w:rsid w:val="003E5155"/>
    <w:rsid w:val="003E5185"/>
    <w:rsid w:val="003E52E8"/>
    <w:rsid w:val="003E542F"/>
    <w:rsid w:val="003E55AB"/>
    <w:rsid w:val="003E5622"/>
    <w:rsid w:val="003E56A7"/>
    <w:rsid w:val="003E57DC"/>
    <w:rsid w:val="003E58F9"/>
    <w:rsid w:val="003E5AC3"/>
    <w:rsid w:val="003E5B64"/>
    <w:rsid w:val="003E5CFA"/>
    <w:rsid w:val="003E5DC1"/>
    <w:rsid w:val="003E5DE7"/>
    <w:rsid w:val="003E6066"/>
    <w:rsid w:val="003E6111"/>
    <w:rsid w:val="003E6341"/>
    <w:rsid w:val="003E6497"/>
    <w:rsid w:val="003E65BD"/>
    <w:rsid w:val="003E6748"/>
    <w:rsid w:val="003E67B0"/>
    <w:rsid w:val="003E6A7E"/>
    <w:rsid w:val="003E6BBA"/>
    <w:rsid w:val="003E6E76"/>
    <w:rsid w:val="003E758A"/>
    <w:rsid w:val="003E75E2"/>
    <w:rsid w:val="003E7733"/>
    <w:rsid w:val="003E795F"/>
    <w:rsid w:val="003E79AD"/>
    <w:rsid w:val="003E7A1E"/>
    <w:rsid w:val="003E7ADC"/>
    <w:rsid w:val="003E7CDB"/>
    <w:rsid w:val="003E7CF5"/>
    <w:rsid w:val="003E7D33"/>
    <w:rsid w:val="003E7EFE"/>
    <w:rsid w:val="003E7F75"/>
    <w:rsid w:val="003F0044"/>
    <w:rsid w:val="003F0307"/>
    <w:rsid w:val="003F04EC"/>
    <w:rsid w:val="003F0872"/>
    <w:rsid w:val="003F0BB8"/>
    <w:rsid w:val="003F0CC5"/>
    <w:rsid w:val="003F0D7E"/>
    <w:rsid w:val="003F0E77"/>
    <w:rsid w:val="003F1088"/>
    <w:rsid w:val="003F1123"/>
    <w:rsid w:val="003F1235"/>
    <w:rsid w:val="003F135F"/>
    <w:rsid w:val="003F1860"/>
    <w:rsid w:val="003F18B1"/>
    <w:rsid w:val="003F193F"/>
    <w:rsid w:val="003F1B7D"/>
    <w:rsid w:val="003F1BED"/>
    <w:rsid w:val="003F1C48"/>
    <w:rsid w:val="003F1D70"/>
    <w:rsid w:val="003F1FC5"/>
    <w:rsid w:val="003F2202"/>
    <w:rsid w:val="003F229B"/>
    <w:rsid w:val="003F26C0"/>
    <w:rsid w:val="003F2B11"/>
    <w:rsid w:val="003F2DB8"/>
    <w:rsid w:val="003F32A4"/>
    <w:rsid w:val="003F3567"/>
    <w:rsid w:val="003F365B"/>
    <w:rsid w:val="003F37AD"/>
    <w:rsid w:val="003F3805"/>
    <w:rsid w:val="003F3A31"/>
    <w:rsid w:val="003F3A79"/>
    <w:rsid w:val="003F3D8D"/>
    <w:rsid w:val="003F3E48"/>
    <w:rsid w:val="003F3E64"/>
    <w:rsid w:val="003F3E85"/>
    <w:rsid w:val="003F3EB3"/>
    <w:rsid w:val="003F4024"/>
    <w:rsid w:val="003F4061"/>
    <w:rsid w:val="003F4369"/>
    <w:rsid w:val="003F43DB"/>
    <w:rsid w:val="003F453D"/>
    <w:rsid w:val="003F4581"/>
    <w:rsid w:val="003F4642"/>
    <w:rsid w:val="003F48E4"/>
    <w:rsid w:val="003F4AE2"/>
    <w:rsid w:val="003F4AF9"/>
    <w:rsid w:val="003F4BE7"/>
    <w:rsid w:val="003F5066"/>
    <w:rsid w:val="003F506D"/>
    <w:rsid w:val="003F50C2"/>
    <w:rsid w:val="003F51C5"/>
    <w:rsid w:val="003F51C9"/>
    <w:rsid w:val="003F5357"/>
    <w:rsid w:val="003F53B8"/>
    <w:rsid w:val="003F53CC"/>
    <w:rsid w:val="003F56F2"/>
    <w:rsid w:val="003F5791"/>
    <w:rsid w:val="003F57E0"/>
    <w:rsid w:val="003F58C1"/>
    <w:rsid w:val="003F5A1F"/>
    <w:rsid w:val="003F5A76"/>
    <w:rsid w:val="003F5A91"/>
    <w:rsid w:val="003F5B9D"/>
    <w:rsid w:val="003F5C1B"/>
    <w:rsid w:val="003F5C33"/>
    <w:rsid w:val="003F5DCF"/>
    <w:rsid w:val="003F6026"/>
    <w:rsid w:val="003F6212"/>
    <w:rsid w:val="003F6582"/>
    <w:rsid w:val="003F6857"/>
    <w:rsid w:val="003F69F1"/>
    <w:rsid w:val="003F6BBC"/>
    <w:rsid w:val="003F6BF6"/>
    <w:rsid w:val="003F6D29"/>
    <w:rsid w:val="003F6E02"/>
    <w:rsid w:val="003F6E83"/>
    <w:rsid w:val="003F7022"/>
    <w:rsid w:val="003F716D"/>
    <w:rsid w:val="003F74C4"/>
    <w:rsid w:val="003F77C7"/>
    <w:rsid w:val="003F7976"/>
    <w:rsid w:val="003F798B"/>
    <w:rsid w:val="003F799C"/>
    <w:rsid w:val="003F7AE1"/>
    <w:rsid w:val="003F7C49"/>
    <w:rsid w:val="003F7C78"/>
    <w:rsid w:val="003F7F4C"/>
    <w:rsid w:val="00400764"/>
    <w:rsid w:val="00400856"/>
    <w:rsid w:val="00400A50"/>
    <w:rsid w:val="00400A66"/>
    <w:rsid w:val="00400A9F"/>
    <w:rsid w:val="00400CEE"/>
    <w:rsid w:val="00400E6C"/>
    <w:rsid w:val="00400E6E"/>
    <w:rsid w:val="00401162"/>
    <w:rsid w:val="0040121F"/>
    <w:rsid w:val="00401254"/>
    <w:rsid w:val="00401857"/>
    <w:rsid w:val="00401CBD"/>
    <w:rsid w:val="00401D38"/>
    <w:rsid w:val="00401DC4"/>
    <w:rsid w:val="00401F2B"/>
    <w:rsid w:val="00401F5E"/>
    <w:rsid w:val="0040212C"/>
    <w:rsid w:val="004021CE"/>
    <w:rsid w:val="004022E2"/>
    <w:rsid w:val="00402584"/>
    <w:rsid w:val="004025C8"/>
    <w:rsid w:val="004029BC"/>
    <w:rsid w:val="004029BF"/>
    <w:rsid w:val="004029FF"/>
    <w:rsid w:val="00402A13"/>
    <w:rsid w:val="00402AD5"/>
    <w:rsid w:val="00402B1C"/>
    <w:rsid w:val="00402B5E"/>
    <w:rsid w:val="00402B77"/>
    <w:rsid w:val="00402D04"/>
    <w:rsid w:val="00402D15"/>
    <w:rsid w:val="00402F53"/>
    <w:rsid w:val="0040312A"/>
    <w:rsid w:val="00403275"/>
    <w:rsid w:val="00403360"/>
    <w:rsid w:val="00403399"/>
    <w:rsid w:val="00403402"/>
    <w:rsid w:val="00403781"/>
    <w:rsid w:val="0040378D"/>
    <w:rsid w:val="00403894"/>
    <w:rsid w:val="004038B0"/>
    <w:rsid w:val="00403F05"/>
    <w:rsid w:val="00404206"/>
    <w:rsid w:val="0040427F"/>
    <w:rsid w:val="00404550"/>
    <w:rsid w:val="00404768"/>
    <w:rsid w:val="00404919"/>
    <w:rsid w:val="00404CCE"/>
    <w:rsid w:val="00404D2B"/>
    <w:rsid w:val="00404E15"/>
    <w:rsid w:val="00404E4E"/>
    <w:rsid w:val="00404ED6"/>
    <w:rsid w:val="00404F09"/>
    <w:rsid w:val="004050E4"/>
    <w:rsid w:val="00405671"/>
    <w:rsid w:val="0040597A"/>
    <w:rsid w:val="00405A13"/>
    <w:rsid w:val="00405CD8"/>
    <w:rsid w:val="00405EA7"/>
    <w:rsid w:val="00405F7E"/>
    <w:rsid w:val="004060F4"/>
    <w:rsid w:val="004061EE"/>
    <w:rsid w:val="00406904"/>
    <w:rsid w:val="00406A7C"/>
    <w:rsid w:val="00406BE9"/>
    <w:rsid w:val="00406C58"/>
    <w:rsid w:val="00406E72"/>
    <w:rsid w:val="00406F80"/>
    <w:rsid w:val="00407219"/>
    <w:rsid w:val="0040734F"/>
    <w:rsid w:val="0040762F"/>
    <w:rsid w:val="004076E4"/>
    <w:rsid w:val="0040771A"/>
    <w:rsid w:val="004077B7"/>
    <w:rsid w:val="004077E1"/>
    <w:rsid w:val="0040790B"/>
    <w:rsid w:val="00407B4B"/>
    <w:rsid w:val="00407DBA"/>
    <w:rsid w:val="00407E66"/>
    <w:rsid w:val="00407EF8"/>
    <w:rsid w:val="0041002C"/>
    <w:rsid w:val="00410135"/>
    <w:rsid w:val="00410584"/>
    <w:rsid w:val="004106F3"/>
    <w:rsid w:val="00410751"/>
    <w:rsid w:val="004107D7"/>
    <w:rsid w:val="00410811"/>
    <w:rsid w:val="004108DF"/>
    <w:rsid w:val="004108F0"/>
    <w:rsid w:val="0041138B"/>
    <w:rsid w:val="004114F3"/>
    <w:rsid w:val="00411549"/>
    <w:rsid w:val="00411785"/>
    <w:rsid w:val="0041195F"/>
    <w:rsid w:val="0041198D"/>
    <w:rsid w:val="00411ACD"/>
    <w:rsid w:val="00411AF3"/>
    <w:rsid w:val="00411C22"/>
    <w:rsid w:val="00411DC3"/>
    <w:rsid w:val="0041209E"/>
    <w:rsid w:val="0041219F"/>
    <w:rsid w:val="00412559"/>
    <w:rsid w:val="0041267C"/>
    <w:rsid w:val="00412BC6"/>
    <w:rsid w:val="00412C0D"/>
    <w:rsid w:val="00412C50"/>
    <w:rsid w:val="00412C56"/>
    <w:rsid w:val="00412D55"/>
    <w:rsid w:val="00412E14"/>
    <w:rsid w:val="00412FAB"/>
    <w:rsid w:val="004131F7"/>
    <w:rsid w:val="004138F2"/>
    <w:rsid w:val="004139C7"/>
    <w:rsid w:val="00413B2E"/>
    <w:rsid w:val="00413ED5"/>
    <w:rsid w:val="00413FAE"/>
    <w:rsid w:val="0041411C"/>
    <w:rsid w:val="004142A8"/>
    <w:rsid w:val="004142D1"/>
    <w:rsid w:val="0041462A"/>
    <w:rsid w:val="00414693"/>
    <w:rsid w:val="0041486D"/>
    <w:rsid w:val="0041488E"/>
    <w:rsid w:val="004149D6"/>
    <w:rsid w:val="00414C30"/>
    <w:rsid w:val="00414E79"/>
    <w:rsid w:val="00414E85"/>
    <w:rsid w:val="00414F6D"/>
    <w:rsid w:val="00414FEB"/>
    <w:rsid w:val="004153B1"/>
    <w:rsid w:val="00415478"/>
    <w:rsid w:val="00415622"/>
    <w:rsid w:val="00415A84"/>
    <w:rsid w:val="00415BDD"/>
    <w:rsid w:val="00415D5B"/>
    <w:rsid w:val="00415D9B"/>
    <w:rsid w:val="0041614E"/>
    <w:rsid w:val="00416170"/>
    <w:rsid w:val="004161B9"/>
    <w:rsid w:val="004162AD"/>
    <w:rsid w:val="004163CE"/>
    <w:rsid w:val="00416523"/>
    <w:rsid w:val="0041657C"/>
    <w:rsid w:val="004165AE"/>
    <w:rsid w:val="00416755"/>
    <w:rsid w:val="004167FD"/>
    <w:rsid w:val="0041686B"/>
    <w:rsid w:val="00416B7D"/>
    <w:rsid w:val="00416B7E"/>
    <w:rsid w:val="00416C4F"/>
    <w:rsid w:val="00416DCC"/>
    <w:rsid w:val="00417015"/>
    <w:rsid w:val="0041701F"/>
    <w:rsid w:val="0041706D"/>
    <w:rsid w:val="00417368"/>
    <w:rsid w:val="00417866"/>
    <w:rsid w:val="004178EF"/>
    <w:rsid w:val="00417B3F"/>
    <w:rsid w:val="00417B86"/>
    <w:rsid w:val="00417BEA"/>
    <w:rsid w:val="00417C80"/>
    <w:rsid w:val="004204F2"/>
    <w:rsid w:val="00420566"/>
    <w:rsid w:val="004205D3"/>
    <w:rsid w:val="004206A4"/>
    <w:rsid w:val="004206D8"/>
    <w:rsid w:val="004208FA"/>
    <w:rsid w:val="00420A49"/>
    <w:rsid w:val="00420B5F"/>
    <w:rsid w:val="00420CEE"/>
    <w:rsid w:val="00420D08"/>
    <w:rsid w:val="00420E50"/>
    <w:rsid w:val="00420E71"/>
    <w:rsid w:val="00420EE0"/>
    <w:rsid w:val="00420EF3"/>
    <w:rsid w:val="00420F20"/>
    <w:rsid w:val="004210A3"/>
    <w:rsid w:val="0042139C"/>
    <w:rsid w:val="004213B6"/>
    <w:rsid w:val="004214A5"/>
    <w:rsid w:val="004214FD"/>
    <w:rsid w:val="0042165C"/>
    <w:rsid w:val="00421695"/>
    <w:rsid w:val="0042172F"/>
    <w:rsid w:val="00421E5E"/>
    <w:rsid w:val="0042216E"/>
    <w:rsid w:val="00422181"/>
    <w:rsid w:val="004222AB"/>
    <w:rsid w:val="004223B2"/>
    <w:rsid w:val="004223FD"/>
    <w:rsid w:val="004224F6"/>
    <w:rsid w:val="004227E2"/>
    <w:rsid w:val="00422856"/>
    <w:rsid w:val="00422B1A"/>
    <w:rsid w:val="00422C7B"/>
    <w:rsid w:val="00422DA0"/>
    <w:rsid w:val="00422DBF"/>
    <w:rsid w:val="00422ED4"/>
    <w:rsid w:val="004230C8"/>
    <w:rsid w:val="004232C3"/>
    <w:rsid w:val="00423519"/>
    <w:rsid w:val="004235BE"/>
    <w:rsid w:val="004236C1"/>
    <w:rsid w:val="004238B4"/>
    <w:rsid w:val="004242F1"/>
    <w:rsid w:val="0042459B"/>
    <w:rsid w:val="00424674"/>
    <w:rsid w:val="00424740"/>
    <w:rsid w:val="00424895"/>
    <w:rsid w:val="00424A04"/>
    <w:rsid w:val="00424A5A"/>
    <w:rsid w:val="00424E9A"/>
    <w:rsid w:val="00424F93"/>
    <w:rsid w:val="00425008"/>
    <w:rsid w:val="004253AE"/>
    <w:rsid w:val="00425441"/>
    <w:rsid w:val="0042545A"/>
    <w:rsid w:val="0042561D"/>
    <w:rsid w:val="00425674"/>
    <w:rsid w:val="00425858"/>
    <w:rsid w:val="00425883"/>
    <w:rsid w:val="00425911"/>
    <w:rsid w:val="00425B0E"/>
    <w:rsid w:val="00425B69"/>
    <w:rsid w:val="00425C53"/>
    <w:rsid w:val="00425CF0"/>
    <w:rsid w:val="00425D3A"/>
    <w:rsid w:val="00425F38"/>
    <w:rsid w:val="00425F7F"/>
    <w:rsid w:val="004261C7"/>
    <w:rsid w:val="004262B6"/>
    <w:rsid w:val="00426434"/>
    <w:rsid w:val="00426532"/>
    <w:rsid w:val="00426639"/>
    <w:rsid w:val="00426A3E"/>
    <w:rsid w:val="00426ACB"/>
    <w:rsid w:val="00426DA4"/>
    <w:rsid w:val="00426F6E"/>
    <w:rsid w:val="00427397"/>
    <w:rsid w:val="0042764B"/>
    <w:rsid w:val="004276B3"/>
    <w:rsid w:val="0042777C"/>
    <w:rsid w:val="0042792A"/>
    <w:rsid w:val="00427DB5"/>
    <w:rsid w:val="00430001"/>
    <w:rsid w:val="00430088"/>
    <w:rsid w:val="004300D6"/>
    <w:rsid w:val="00430180"/>
    <w:rsid w:val="004303D3"/>
    <w:rsid w:val="004304CF"/>
    <w:rsid w:val="00430628"/>
    <w:rsid w:val="00430676"/>
    <w:rsid w:val="00430922"/>
    <w:rsid w:val="00430EB7"/>
    <w:rsid w:val="00431197"/>
    <w:rsid w:val="0043125E"/>
    <w:rsid w:val="0043143E"/>
    <w:rsid w:val="00431455"/>
    <w:rsid w:val="0043185C"/>
    <w:rsid w:val="00431874"/>
    <w:rsid w:val="00431A4A"/>
    <w:rsid w:val="00431AD3"/>
    <w:rsid w:val="00431B18"/>
    <w:rsid w:val="00431C39"/>
    <w:rsid w:val="00432066"/>
    <w:rsid w:val="004321BD"/>
    <w:rsid w:val="0043254E"/>
    <w:rsid w:val="0043268F"/>
    <w:rsid w:val="00432748"/>
    <w:rsid w:val="004327C5"/>
    <w:rsid w:val="00432BBD"/>
    <w:rsid w:val="00432D85"/>
    <w:rsid w:val="00432D88"/>
    <w:rsid w:val="00432DBB"/>
    <w:rsid w:val="004330B5"/>
    <w:rsid w:val="00433165"/>
    <w:rsid w:val="004333C8"/>
    <w:rsid w:val="00433C53"/>
    <w:rsid w:val="00433C6E"/>
    <w:rsid w:val="00433C83"/>
    <w:rsid w:val="00433CDC"/>
    <w:rsid w:val="00434282"/>
    <w:rsid w:val="0043440C"/>
    <w:rsid w:val="004346D2"/>
    <w:rsid w:val="00434815"/>
    <w:rsid w:val="00434840"/>
    <w:rsid w:val="00434AE6"/>
    <w:rsid w:val="00434EB2"/>
    <w:rsid w:val="0043521B"/>
    <w:rsid w:val="004352CE"/>
    <w:rsid w:val="00435446"/>
    <w:rsid w:val="004354FB"/>
    <w:rsid w:val="0043561D"/>
    <w:rsid w:val="00435658"/>
    <w:rsid w:val="004356E6"/>
    <w:rsid w:val="004357A0"/>
    <w:rsid w:val="00435B10"/>
    <w:rsid w:val="00435DC9"/>
    <w:rsid w:val="00435E06"/>
    <w:rsid w:val="00435F09"/>
    <w:rsid w:val="00435F70"/>
    <w:rsid w:val="0043639E"/>
    <w:rsid w:val="004363A4"/>
    <w:rsid w:val="004363D6"/>
    <w:rsid w:val="00436788"/>
    <w:rsid w:val="004367CD"/>
    <w:rsid w:val="004368D8"/>
    <w:rsid w:val="00436A16"/>
    <w:rsid w:val="00436C58"/>
    <w:rsid w:val="00436CDF"/>
    <w:rsid w:val="00437328"/>
    <w:rsid w:val="00437745"/>
    <w:rsid w:val="0043775A"/>
    <w:rsid w:val="004379D0"/>
    <w:rsid w:val="00437C01"/>
    <w:rsid w:val="00437E7A"/>
    <w:rsid w:val="00440203"/>
    <w:rsid w:val="00440392"/>
    <w:rsid w:val="004404BC"/>
    <w:rsid w:val="00440567"/>
    <w:rsid w:val="004408A2"/>
    <w:rsid w:val="0044097F"/>
    <w:rsid w:val="00440A43"/>
    <w:rsid w:val="00440B9D"/>
    <w:rsid w:val="00440BBA"/>
    <w:rsid w:val="00440C14"/>
    <w:rsid w:val="00440C21"/>
    <w:rsid w:val="00440CF3"/>
    <w:rsid w:val="00441265"/>
    <w:rsid w:val="004412F2"/>
    <w:rsid w:val="00441397"/>
    <w:rsid w:val="00441517"/>
    <w:rsid w:val="0044153B"/>
    <w:rsid w:val="0044167C"/>
    <w:rsid w:val="00441682"/>
    <w:rsid w:val="004416AE"/>
    <w:rsid w:val="00441768"/>
    <w:rsid w:val="00441842"/>
    <w:rsid w:val="004418AB"/>
    <w:rsid w:val="00441952"/>
    <w:rsid w:val="00441AE1"/>
    <w:rsid w:val="00441B4B"/>
    <w:rsid w:val="00441EAE"/>
    <w:rsid w:val="00442035"/>
    <w:rsid w:val="004420BD"/>
    <w:rsid w:val="004422A4"/>
    <w:rsid w:val="004422E5"/>
    <w:rsid w:val="00442AD4"/>
    <w:rsid w:val="00442B3D"/>
    <w:rsid w:val="00442B6B"/>
    <w:rsid w:val="00442BD8"/>
    <w:rsid w:val="00442CF0"/>
    <w:rsid w:val="00442D39"/>
    <w:rsid w:val="00442D6D"/>
    <w:rsid w:val="00442F88"/>
    <w:rsid w:val="00442FA4"/>
    <w:rsid w:val="00442FCA"/>
    <w:rsid w:val="00443474"/>
    <w:rsid w:val="004434F7"/>
    <w:rsid w:val="00443570"/>
    <w:rsid w:val="004437A7"/>
    <w:rsid w:val="00443820"/>
    <w:rsid w:val="00443B52"/>
    <w:rsid w:val="00443B60"/>
    <w:rsid w:val="00443B62"/>
    <w:rsid w:val="00443C07"/>
    <w:rsid w:val="00443DE7"/>
    <w:rsid w:val="00443F85"/>
    <w:rsid w:val="00443F8C"/>
    <w:rsid w:val="0044405A"/>
    <w:rsid w:val="00444910"/>
    <w:rsid w:val="00444AA8"/>
    <w:rsid w:val="00444F8C"/>
    <w:rsid w:val="00444FAE"/>
    <w:rsid w:val="004452CA"/>
    <w:rsid w:val="00445401"/>
    <w:rsid w:val="0044542F"/>
    <w:rsid w:val="00445550"/>
    <w:rsid w:val="0044573A"/>
    <w:rsid w:val="00445D4B"/>
    <w:rsid w:val="00446511"/>
    <w:rsid w:val="004465BC"/>
    <w:rsid w:val="00446A23"/>
    <w:rsid w:val="00446A59"/>
    <w:rsid w:val="00446D8F"/>
    <w:rsid w:val="00446EB0"/>
    <w:rsid w:val="00446ED2"/>
    <w:rsid w:val="00446F20"/>
    <w:rsid w:val="00446F68"/>
    <w:rsid w:val="004470CF"/>
    <w:rsid w:val="00447470"/>
    <w:rsid w:val="004474B9"/>
    <w:rsid w:val="0044768A"/>
    <w:rsid w:val="004476E7"/>
    <w:rsid w:val="0044786E"/>
    <w:rsid w:val="00447A9A"/>
    <w:rsid w:val="00447BE1"/>
    <w:rsid w:val="00447E3D"/>
    <w:rsid w:val="00447EF5"/>
    <w:rsid w:val="0045017D"/>
    <w:rsid w:val="00450304"/>
    <w:rsid w:val="0045056A"/>
    <w:rsid w:val="004505C2"/>
    <w:rsid w:val="00450BC1"/>
    <w:rsid w:val="00450D70"/>
    <w:rsid w:val="00450DF4"/>
    <w:rsid w:val="00450E38"/>
    <w:rsid w:val="00450E5F"/>
    <w:rsid w:val="00450F8B"/>
    <w:rsid w:val="00451072"/>
    <w:rsid w:val="00451182"/>
    <w:rsid w:val="004511B2"/>
    <w:rsid w:val="00451767"/>
    <w:rsid w:val="004517B4"/>
    <w:rsid w:val="004519FC"/>
    <w:rsid w:val="00451BA7"/>
    <w:rsid w:val="00451BC4"/>
    <w:rsid w:val="00451DB7"/>
    <w:rsid w:val="00451F37"/>
    <w:rsid w:val="00452083"/>
    <w:rsid w:val="0045212A"/>
    <w:rsid w:val="00452229"/>
    <w:rsid w:val="004522EC"/>
    <w:rsid w:val="004526D4"/>
    <w:rsid w:val="004526F6"/>
    <w:rsid w:val="00452707"/>
    <w:rsid w:val="004529A5"/>
    <w:rsid w:val="00452F24"/>
    <w:rsid w:val="004530B7"/>
    <w:rsid w:val="004533D0"/>
    <w:rsid w:val="00453460"/>
    <w:rsid w:val="004537F3"/>
    <w:rsid w:val="00453982"/>
    <w:rsid w:val="00453E87"/>
    <w:rsid w:val="00453F4B"/>
    <w:rsid w:val="00453F7E"/>
    <w:rsid w:val="00453FDA"/>
    <w:rsid w:val="00453FDC"/>
    <w:rsid w:val="004542A5"/>
    <w:rsid w:val="00454360"/>
    <w:rsid w:val="004544E7"/>
    <w:rsid w:val="0045474F"/>
    <w:rsid w:val="004547DA"/>
    <w:rsid w:val="0045491E"/>
    <w:rsid w:val="00454A17"/>
    <w:rsid w:val="00454EAB"/>
    <w:rsid w:val="00455128"/>
    <w:rsid w:val="0045524A"/>
    <w:rsid w:val="004552F4"/>
    <w:rsid w:val="00455322"/>
    <w:rsid w:val="00455488"/>
    <w:rsid w:val="00455496"/>
    <w:rsid w:val="00455554"/>
    <w:rsid w:val="004555DE"/>
    <w:rsid w:val="004557EA"/>
    <w:rsid w:val="004558E6"/>
    <w:rsid w:val="00455992"/>
    <w:rsid w:val="00455B79"/>
    <w:rsid w:val="00455B8A"/>
    <w:rsid w:val="00455C1E"/>
    <w:rsid w:val="00456330"/>
    <w:rsid w:val="004563A4"/>
    <w:rsid w:val="0045666C"/>
    <w:rsid w:val="0045669D"/>
    <w:rsid w:val="00456A10"/>
    <w:rsid w:val="00456C07"/>
    <w:rsid w:val="00456E23"/>
    <w:rsid w:val="00456E56"/>
    <w:rsid w:val="00457023"/>
    <w:rsid w:val="00457199"/>
    <w:rsid w:val="004572FB"/>
    <w:rsid w:val="0045762B"/>
    <w:rsid w:val="0045765E"/>
    <w:rsid w:val="0045789E"/>
    <w:rsid w:val="00457A04"/>
    <w:rsid w:val="00457BEF"/>
    <w:rsid w:val="00457C77"/>
    <w:rsid w:val="00457D33"/>
    <w:rsid w:val="00457DA3"/>
    <w:rsid w:val="00457E2F"/>
    <w:rsid w:val="00457EBF"/>
    <w:rsid w:val="00457FAE"/>
    <w:rsid w:val="00460072"/>
    <w:rsid w:val="0046019B"/>
    <w:rsid w:val="004603EB"/>
    <w:rsid w:val="004604B9"/>
    <w:rsid w:val="00460D38"/>
    <w:rsid w:val="00460E22"/>
    <w:rsid w:val="00460F58"/>
    <w:rsid w:val="00460F6C"/>
    <w:rsid w:val="00461158"/>
    <w:rsid w:val="00461368"/>
    <w:rsid w:val="004613A6"/>
    <w:rsid w:val="00461423"/>
    <w:rsid w:val="0046152B"/>
    <w:rsid w:val="00461547"/>
    <w:rsid w:val="0046187A"/>
    <w:rsid w:val="00461927"/>
    <w:rsid w:val="00461957"/>
    <w:rsid w:val="0046197E"/>
    <w:rsid w:val="00461991"/>
    <w:rsid w:val="00461A92"/>
    <w:rsid w:val="00461C15"/>
    <w:rsid w:val="00461C44"/>
    <w:rsid w:val="00461D23"/>
    <w:rsid w:val="00461F2D"/>
    <w:rsid w:val="00462028"/>
    <w:rsid w:val="004622B9"/>
    <w:rsid w:val="004622E3"/>
    <w:rsid w:val="00462363"/>
    <w:rsid w:val="00462455"/>
    <w:rsid w:val="0046253D"/>
    <w:rsid w:val="00462598"/>
    <w:rsid w:val="004626E8"/>
    <w:rsid w:val="004629E0"/>
    <w:rsid w:val="00462C79"/>
    <w:rsid w:val="00462D53"/>
    <w:rsid w:val="00463000"/>
    <w:rsid w:val="00463088"/>
    <w:rsid w:val="0046329B"/>
    <w:rsid w:val="0046340C"/>
    <w:rsid w:val="004636F7"/>
    <w:rsid w:val="00463762"/>
    <w:rsid w:val="004637E0"/>
    <w:rsid w:val="0046393D"/>
    <w:rsid w:val="00463C58"/>
    <w:rsid w:val="00463CA8"/>
    <w:rsid w:val="00463DAF"/>
    <w:rsid w:val="00463E1F"/>
    <w:rsid w:val="00464174"/>
    <w:rsid w:val="0046444D"/>
    <w:rsid w:val="004644BF"/>
    <w:rsid w:val="004645E6"/>
    <w:rsid w:val="00464614"/>
    <w:rsid w:val="00464B10"/>
    <w:rsid w:val="00464BEF"/>
    <w:rsid w:val="00464BFB"/>
    <w:rsid w:val="00464C5E"/>
    <w:rsid w:val="00464CAA"/>
    <w:rsid w:val="00464D7A"/>
    <w:rsid w:val="00464DAB"/>
    <w:rsid w:val="00464EA9"/>
    <w:rsid w:val="00464F38"/>
    <w:rsid w:val="00465069"/>
    <w:rsid w:val="004655D2"/>
    <w:rsid w:val="0046560A"/>
    <w:rsid w:val="00465708"/>
    <w:rsid w:val="0046579A"/>
    <w:rsid w:val="00465A69"/>
    <w:rsid w:val="00465BB4"/>
    <w:rsid w:val="00465BC7"/>
    <w:rsid w:val="00465D08"/>
    <w:rsid w:val="00466048"/>
    <w:rsid w:val="004662C3"/>
    <w:rsid w:val="0046641C"/>
    <w:rsid w:val="0046693B"/>
    <w:rsid w:val="00466E8D"/>
    <w:rsid w:val="004670C4"/>
    <w:rsid w:val="004670D7"/>
    <w:rsid w:val="00467142"/>
    <w:rsid w:val="0046725E"/>
    <w:rsid w:val="004672B8"/>
    <w:rsid w:val="0046758A"/>
    <w:rsid w:val="004675D7"/>
    <w:rsid w:val="004677E1"/>
    <w:rsid w:val="0046786F"/>
    <w:rsid w:val="0046791E"/>
    <w:rsid w:val="004679B4"/>
    <w:rsid w:val="00467A79"/>
    <w:rsid w:val="00467B9F"/>
    <w:rsid w:val="00467BBD"/>
    <w:rsid w:val="00467CD9"/>
    <w:rsid w:val="00467D58"/>
    <w:rsid w:val="00467DC7"/>
    <w:rsid w:val="0047008F"/>
    <w:rsid w:val="0047064D"/>
    <w:rsid w:val="004706EC"/>
    <w:rsid w:val="004708BD"/>
    <w:rsid w:val="004709E5"/>
    <w:rsid w:val="00470A15"/>
    <w:rsid w:val="00470AFF"/>
    <w:rsid w:val="00470BCB"/>
    <w:rsid w:val="00470EFC"/>
    <w:rsid w:val="00470F4D"/>
    <w:rsid w:val="00471077"/>
    <w:rsid w:val="00471084"/>
    <w:rsid w:val="004711A7"/>
    <w:rsid w:val="0047129B"/>
    <w:rsid w:val="004712C0"/>
    <w:rsid w:val="004712C9"/>
    <w:rsid w:val="004713E4"/>
    <w:rsid w:val="00471618"/>
    <w:rsid w:val="0047175E"/>
    <w:rsid w:val="0047188E"/>
    <w:rsid w:val="00471903"/>
    <w:rsid w:val="00471A02"/>
    <w:rsid w:val="00471A08"/>
    <w:rsid w:val="00471C07"/>
    <w:rsid w:val="00471D09"/>
    <w:rsid w:val="00471E90"/>
    <w:rsid w:val="00471F17"/>
    <w:rsid w:val="00471FEB"/>
    <w:rsid w:val="0047216C"/>
    <w:rsid w:val="00472424"/>
    <w:rsid w:val="0047257B"/>
    <w:rsid w:val="0047297C"/>
    <w:rsid w:val="00472E38"/>
    <w:rsid w:val="00473079"/>
    <w:rsid w:val="0047313B"/>
    <w:rsid w:val="00473302"/>
    <w:rsid w:val="0047332C"/>
    <w:rsid w:val="0047360F"/>
    <w:rsid w:val="004736F4"/>
    <w:rsid w:val="00473967"/>
    <w:rsid w:val="0047397D"/>
    <w:rsid w:val="00473A1A"/>
    <w:rsid w:val="00473AD7"/>
    <w:rsid w:val="00473AEF"/>
    <w:rsid w:val="00473B22"/>
    <w:rsid w:val="00473B60"/>
    <w:rsid w:val="00473EB2"/>
    <w:rsid w:val="0047422E"/>
    <w:rsid w:val="004742DF"/>
    <w:rsid w:val="0047433B"/>
    <w:rsid w:val="0047439E"/>
    <w:rsid w:val="00474523"/>
    <w:rsid w:val="00474642"/>
    <w:rsid w:val="0047471E"/>
    <w:rsid w:val="00474838"/>
    <w:rsid w:val="00474852"/>
    <w:rsid w:val="004748F8"/>
    <w:rsid w:val="00474B5F"/>
    <w:rsid w:val="00474EA0"/>
    <w:rsid w:val="004750A4"/>
    <w:rsid w:val="00475127"/>
    <w:rsid w:val="004753A2"/>
    <w:rsid w:val="004753BA"/>
    <w:rsid w:val="004757F1"/>
    <w:rsid w:val="004758A5"/>
    <w:rsid w:val="00475949"/>
    <w:rsid w:val="00475A01"/>
    <w:rsid w:val="00475DFF"/>
    <w:rsid w:val="00475FAF"/>
    <w:rsid w:val="004760EF"/>
    <w:rsid w:val="0047617D"/>
    <w:rsid w:val="00476208"/>
    <w:rsid w:val="00476218"/>
    <w:rsid w:val="004763E9"/>
    <w:rsid w:val="00476446"/>
    <w:rsid w:val="00476506"/>
    <w:rsid w:val="00476529"/>
    <w:rsid w:val="004767CB"/>
    <w:rsid w:val="00476A51"/>
    <w:rsid w:val="00476C49"/>
    <w:rsid w:val="00476F28"/>
    <w:rsid w:val="00477361"/>
    <w:rsid w:val="004773A0"/>
    <w:rsid w:val="00477583"/>
    <w:rsid w:val="004775A3"/>
    <w:rsid w:val="004775E0"/>
    <w:rsid w:val="004777BA"/>
    <w:rsid w:val="00477805"/>
    <w:rsid w:val="00477834"/>
    <w:rsid w:val="0047785A"/>
    <w:rsid w:val="00477AD7"/>
    <w:rsid w:val="00477CAA"/>
    <w:rsid w:val="00477DF7"/>
    <w:rsid w:val="00477FD5"/>
    <w:rsid w:val="00480164"/>
    <w:rsid w:val="004801F8"/>
    <w:rsid w:val="004803DF"/>
    <w:rsid w:val="00480553"/>
    <w:rsid w:val="00480575"/>
    <w:rsid w:val="004805AB"/>
    <w:rsid w:val="004805DE"/>
    <w:rsid w:val="00480B38"/>
    <w:rsid w:val="00480D25"/>
    <w:rsid w:val="004810F8"/>
    <w:rsid w:val="00481428"/>
    <w:rsid w:val="00481563"/>
    <w:rsid w:val="004816E2"/>
    <w:rsid w:val="004819FA"/>
    <w:rsid w:val="00481AAE"/>
    <w:rsid w:val="00481C22"/>
    <w:rsid w:val="00481DE5"/>
    <w:rsid w:val="00482060"/>
    <w:rsid w:val="004821BC"/>
    <w:rsid w:val="00482A16"/>
    <w:rsid w:val="00482C50"/>
    <w:rsid w:val="00482C52"/>
    <w:rsid w:val="00482F87"/>
    <w:rsid w:val="00483000"/>
    <w:rsid w:val="004830A8"/>
    <w:rsid w:val="0048332C"/>
    <w:rsid w:val="00483364"/>
    <w:rsid w:val="004836A8"/>
    <w:rsid w:val="00483AD8"/>
    <w:rsid w:val="00483C28"/>
    <w:rsid w:val="00483C61"/>
    <w:rsid w:val="00483E30"/>
    <w:rsid w:val="00483EFA"/>
    <w:rsid w:val="00484109"/>
    <w:rsid w:val="004841F4"/>
    <w:rsid w:val="004843B0"/>
    <w:rsid w:val="00484681"/>
    <w:rsid w:val="00484EF8"/>
    <w:rsid w:val="00484FF0"/>
    <w:rsid w:val="00485091"/>
    <w:rsid w:val="004852DD"/>
    <w:rsid w:val="004856C1"/>
    <w:rsid w:val="00485A67"/>
    <w:rsid w:val="00485C8A"/>
    <w:rsid w:val="0048613E"/>
    <w:rsid w:val="0048616D"/>
    <w:rsid w:val="004861C1"/>
    <w:rsid w:val="004862BD"/>
    <w:rsid w:val="00486910"/>
    <w:rsid w:val="004869EF"/>
    <w:rsid w:val="00486A95"/>
    <w:rsid w:val="00486B0C"/>
    <w:rsid w:val="00486CDD"/>
    <w:rsid w:val="00486D41"/>
    <w:rsid w:val="00487050"/>
    <w:rsid w:val="004871BE"/>
    <w:rsid w:val="004872BB"/>
    <w:rsid w:val="004872F1"/>
    <w:rsid w:val="0048731B"/>
    <w:rsid w:val="004875C4"/>
    <w:rsid w:val="004877A3"/>
    <w:rsid w:val="00487823"/>
    <w:rsid w:val="00487832"/>
    <w:rsid w:val="004878FB"/>
    <w:rsid w:val="00487AC2"/>
    <w:rsid w:val="00487B33"/>
    <w:rsid w:val="00487C93"/>
    <w:rsid w:val="00487D53"/>
    <w:rsid w:val="00487DC2"/>
    <w:rsid w:val="00487EAC"/>
    <w:rsid w:val="00487F1A"/>
    <w:rsid w:val="0049008B"/>
    <w:rsid w:val="00490192"/>
    <w:rsid w:val="0049072E"/>
    <w:rsid w:val="00490768"/>
    <w:rsid w:val="0049079A"/>
    <w:rsid w:val="004908CC"/>
    <w:rsid w:val="00490EC6"/>
    <w:rsid w:val="00490FB8"/>
    <w:rsid w:val="00491052"/>
    <w:rsid w:val="004910F0"/>
    <w:rsid w:val="0049137C"/>
    <w:rsid w:val="00491553"/>
    <w:rsid w:val="00491684"/>
    <w:rsid w:val="004916B2"/>
    <w:rsid w:val="00491893"/>
    <w:rsid w:val="004918F5"/>
    <w:rsid w:val="00491D1B"/>
    <w:rsid w:val="00491F09"/>
    <w:rsid w:val="004920D3"/>
    <w:rsid w:val="0049231D"/>
    <w:rsid w:val="0049262B"/>
    <w:rsid w:val="004926A3"/>
    <w:rsid w:val="0049276C"/>
    <w:rsid w:val="0049296F"/>
    <w:rsid w:val="00492A55"/>
    <w:rsid w:val="00493067"/>
    <w:rsid w:val="0049308B"/>
    <w:rsid w:val="00493217"/>
    <w:rsid w:val="004933D3"/>
    <w:rsid w:val="004933F1"/>
    <w:rsid w:val="0049349A"/>
    <w:rsid w:val="004934B2"/>
    <w:rsid w:val="00493949"/>
    <w:rsid w:val="0049398A"/>
    <w:rsid w:val="00493991"/>
    <w:rsid w:val="00493A43"/>
    <w:rsid w:val="00493B61"/>
    <w:rsid w:val="00493C05"/>
    <w:rsid w:val="00493C86"/>
    <w:rsid w:val="00494117"/>
    <w:rsid w:val="00494322"/>
    <w:rsid w:val="00494324"/>
    <w:rsid w:val="0049485A"/>
    <w:rsid w:val="0049497C"/>
    <w:rsid w:val="004949E3"/>
    <w:rsid w:val="00494A6F"/>
    <w:rsid w:val="00494B65"/>
    <w:rsid w:val="00494CA4"/>
    <w:rsid w:val="00494E22"/>
    <w:rsid w:val="00494F77"/>
    <w:rsid w:val="004950B6"/>
    <w:rsid w:val="0049534A"/>
    <w:rsid w:val="004958BF"/>
    <w:rsid w:val="00495947"/>
    <w:rsid w:val="00495A38"/>
    <w:rsid w:val="00495A67"/>
    <w:rsid w:val="00495AF5"/>
    <w:rsid w:val="00495B30"/>
    <w:rsid w:val="00495B96"/>
    <w:rsid w:val="00495D07"/>
    <w:rsid w:val="00496034"/>
    <w:rsid w:val="00496322"/>
    <w:rsid w:val="004963CC"/>
    <w:rsid w:val="004963D4"/>
    <w:rsid w:val="004963EA"/>
    <w:rsid w:val="00496432"/>
    <w:rsid w:val="004964C2"/>
    <w:rsid w:val="004965CE"/>
    <w:rsid w:val="00496663"/>
    <w:rsid w:val="00496691"/>
    <w:rsid w:val="00496959"/>
    <w:rsid w:val="00496AA3"/>
    <w:rsid w:val="00496B36"/>
    <w:rsid w:val="00496C99"/>
    <w:rsid w:val="00496E4B"/>
    <w:rsid w:val="004970B6"/>
    <w:rsid w:val="004971E5"/>
    <w:rsid w:val="004972A2"/>
    <w:rsid w:val="004972EE"/>
    <w:rsid w:val="0049748F"/>
    <w:rsid w:val="004974B6"/>
    <w:rsid w:val="0049766F"/>
    <w:rsid w:val="00497758"/>
    <w:rsid w:val="004977AC"/>
    <w:rsid w:val="00497803"/>
    <w:rsid w:val="0049783B"/>
    <w:rsid w:val="00497884"/>
    <w:rsid w:val="004978E1"/>
    <w:rsid w:val="004978E7"/>
    <w:rsid w:val="0049796E"/>
    <w:rsid w:val="00497970"/>
    <w:rsid w:val="00497BA5"/>
    <w:rsid w:val="00497BB3"/>
    <w:rsid w:val="00497C4F"/>
    <w:rsid w:val="00497C6D"/>
    <w:rsid w:val="00497CB4"/>
    <w:rsid w:val="00497D16"/>
    <w:rsid w:val="004A01AE"/>
    <w:rsid w:val="004A0208"/>
    <w:rsid w:val="004A087D"/>
    <w:rsid w:val="004A0C51"/>
    <w:rsid w:val="004A0DC1"/>
    <w:rsid w:val="004A114F"/>
    <w:rsid w:val="004A18BD"/>
    <w:rsid w:val="004A19CC"/>
    <w:rsid w:val="004A1BCF"/>
    <w:rsid w:val="004A1C49"/>
    <w:rsid w:val="004A1C82"/>
    <w:rsid w:val="004A1D4B"/>
    <w:rsid w:val="004A1E9C"/>
    <w:rsid w:val="004A2064"/>
    <w:rsid w:val="004A2263"/>
    <w:rsid w:val="004A2362"/>
    <w:rsid w:val="004A2497"/>
    <w:rsid w:val="004A25C4"/>
    <w:rsid w:val="004A26E8"/>
    <w:rsid w:val="004A2702"/>
    <w:rsid w:val="004A2BAE"/>
    <w:rsid w:val="004A309E"/>
    <w:rsid w:val="004A350D"/>
    <w:rsid w:val="004A36AD"/>
    <w:rsid w:val="004A3826"/>
    <w:rsid w:val="004A38A0"/>
    <w:rsid w:val="004A39A9"/>
    <w:rsid w:val="004A3C3A"/>
    <w:rsid w:val="004A40B7"/>
    <w:rsid w:val="004A41B6"/>
    <w:rsid w:val="004A41D5"/>
    <w:rsid w:val="004A4424"/>
    <w:rsid w:val="004A495F"/>
    <w:rsid w:val="004A4C9B"/>
    <w:rsid w:val="004A4F6A"/>
    <w:rsid w:val="004A4FED"/>
    <w:rsid w:val="004A505D"/>
    <w:rsid w:val="004A514B"/>
    <w:rsid w:val="004A5265"/>
    <w:rsid w:val="004A55D7"/>
    <w:rsid w:val="004A58B4"/>
    <w:rsid w:val="004A5AD3"/>
    <w:rsid w:val="004A5C6C"/>
    <w:rsid w:val="004A5CCF"/>
    <w:rsid w:val="004A5DA3"/>
    <w:rsid w:val="004A5E0E"/>
    <w:rsid w:val="004A5E4C"/>
    <w:rsid w:val="004A5FB7"/>
    <w:rsid w:val="004A60A0"/>
    <w:rsid w:val="004A60BF"/>
    <w:rsid w:val="004A614C"/>
    <w:rsid w:val="004A61B6"/>
    <w:rsid w:val="004A62F9"/>
    <w:rsid w:val="004A663D"/>
    <w:rsid w:val="004A6700"/>
    <w:rsid w:val="004A6875"/>
    <w:rsid w:val="004A6C41"/>
    <w:rsid w:val="004A6D35"/>
    <w:rsid w:val="004A6EFB"/>
    <w:rsid w:val="004A6EFF"/>
    <w:rsid w:val="004A71BE"/>
    <w:rsid w:val="004A733A"/>
    <w:rsid w:val="004A7557"/>
    <w:rsid w:val="004A7663"/>
    <w:rsid w:val="004A76A9"/>
    <w:rsid w:val="004A7986"/>
    <w:rsid w:val="004A7AB5"/>
    <w:rsid w:val="004A7BFC"/>
    <w:rsid w:val="004A7E15"/>
    <w:rsid w:val="004B02FC"/>
    <w:rsid w:val="004B03B6"/>
    <w:rsid w:val="004B056F"/>
    <w:rsid w:val="004B05FA"/>
    <w:rsid w:val="004B067C"/>
    <w:rsid w:val="004B07B8"/>
    <w:rsid w:val="004B0B57"/>
    <w:rsid w:val="004B0B97"/>
    <w:rsid w:val="004B0C16"/>
    <w:rsid w:val="004B0E3B"/>
    <w:rsid w:val="004B0E8E"/>
    <w:rsid w:val="004B0FB5"/>
    <w:rsid w:val="004B10B3"/>
    <w:rsid w:val="004B127A"/>
    <w:rsid w:val="004B1576"/>
    <w:rsid w:val="004B1696"/>
    <w:rsid w:val="004B1904"/>
    <w:rsid w:val="004B19A4"/>
    <w:rsid w:val="004B1B2B"/>
    <w:rsid w:val="004B2032"/>
    <w:rsid w:val="004B2376"/>
    <w:rsid w:val="004B249F"/>
    <w:rsid w:val="004B26A4"/>
    <w:rsid w:val="004B2885"/>
    <w:rsid w:val="004B2A42"/>
    <w:rsid w:val="004B2D6D"/>
    <w:rsid w:val="004B3243"/>
    <w:rsid w:val="004B3375"/>
    <w:rsid w:val="004B3408"/>
    <w:rsid w:val="004B389F"/>
    <w:rsid w:val="004B38B9"/>
    <w:rsid w:val="004B398A"/>
    <w:rsid w:val="004B3CB0"/>
    <w:rsid w:val="004B3D9D"/>
    <w:rsid w:val="004B3E07"/>
    <w:rsid w:val="004B3E6D"/>
    <w:rsid w:val="004B44B5"/>
    <w:rsid w:val="004B48DA"/>
    <w:rsid w:val="004B4BDB"/>
    <w:rsid w:val="004B4DFB"/>
    <w:rsid w:val="004B4E92"/>
    <w:rsid w:val="004B4F6B"/>
    <w:rsid w:val="004B4F78"/>
    <w:rsid w:val="004B572C"/>
    <w:rsid w:val="004B57A8"/>
    <w:rsid w:val="004B5D83"/>
    <w:rsid w:val="004B620B"/>
    <w:rsid w:val="004B6680"/>
    <w:rsid w:val="004B66AE"/>
    <w:rsid w:val="004B670D"/>
    <w:rsid w:val="004B6757"/>
    <w:rsid w:val="004B67FF"/>
    <w:rsid w:val="004B699F"/>
    <w:rsid w:val="004B6A73"/>
    <w:rsid w:val="004B6A8E"/>
    <w:rsid w:val="004B6BA5"/>
    <w:rsid w:val="004B6C08"/>
    <w:rsid w:val="004B6C7B"/>
    <w:rsid w:val="004B6D1C"/>
    <w:rsid w:val="004B6F5C"/>
    <w:rsid w:val="004B74F4"/>
    <w:rsid w:val="004B7621"/>
    <w:rsid w:val="004B77CB"/>
    <w:rsid w:val="004B78D2"/>
    <w:rsid w:val="004B790C"/>
    <w:rsid w:val="004B7BAE"/>
    <w:rsid w:val="004B7EB3"/>
    <w:rsid w:val="004B7FF9"/>
    <w:rsid w:val="004C0092"/>
    <w:rsid w:val="004C02AF"/>
    <w:rsid w:val="004C059E"/>
    <w:rsid w:val="004C06BF"/>
    <w:rsid w:val="004C0722"/>
    <w:rsid w:val="004C08D1"/>
    <w:rsid w:val="004C093C"/>
    <w:rsid w:val="004C09B1"/>
    <w:rsid w:val="004C09E6"/>
    <w:rsid w:val="004C09ED"/>
    <w:rsid w:val="004C09F3"/>
    <w:rsid w:val="004C0C3C"/>
    <w:rsid w:val="004C0CE8"/>
    <w:rsid w:val="004C0D44"/>
    <w:rsid w:val="004C0EAA"/>
    <w:rsid w:val="004C0EEB"/>
    <w:rsid w:val="004C1066"/>
    <w:rsid w:val="004C1084"/>
    <w:rsid w:val="004C11E8"/>
    <w:rsid w:val="004C11F8"/>
    <w:rsid w:val="004C1293"/>
    <w:rsid w:val="004C12ED"/>
    <w:rsid w:val="004C13E0"/>
    <w:rsid w:val="004C1825"/>
    <w:rsid w:val="004C1851"/>
    <w:rsid w:val="004C189B"/>
    <w:rsid w:val="004C19A4"/>
    <w:rsid w:val="004C1B6B"/>
    <w:rsid w:val="004C1C08"/>
    <w:rsid w:val="004C1D80"/>
    <w:rsid w:val="004C1DE5"/>
    <w:rsid w:val="004C2071"/>
    <w:rsid w:val="004C2228"/>
    <w:rsid w:val="004C23AA"/>
    <w:rsid w:val="004C27B6"/>
    <w:rsid w:val="004C2D06"/>
    <w:rsid w:val="004C2D15"/>
    <w:rsid w:val="004C2D3A"/>
    <w:rsid w:val="004C2EA2"/>
    <w:rsid w:val="004C3009"/>
    <w:rsid w:val="004C3067"/>
    <w:rsid w:val="004C356E"/>
    <w:rsid w:val="004C35FA"/>
    <w:rsid w:val="004C3673"/>
    <w:rsid w:val="004C387B"/>
    <w:rsid w:val="004C396C"/>
    <w:rsid w:val="004C398B"/>
    <w:rsid w:val="004C3A8A"/>
    <w:rsid w:val="004C3A95"/>
    <w:rsid w:val="004C3D94"/>
    <w:rsid w:val="004C3F28"/>
    <w:rsid w:val="004C3F41"/>
    <w:rsid w:val="004C4165"/>
    <w:rsid w:val="004C44B0"/>
    <w:rsid w:val="004C44EE"/>
    <w:rsid w:val="004C4530"/>
    <w:rsid w:val="004C454B"/>
    <w:rsid w:val="004C493E"/>
    <w:rsid w:val="004C49B7"/>
    <w:rsid w:val="004C4F07"/>
    <w:rsid w:val="004C50DF"/>
    <w:rsid w:val="004C516C"/>
    <w:rsid w:val="004C526F"/>
    <w:rsid w:val="004C5444"/>
    <w:rsid w:val="004C5650"/>
    <w:rsid w:val="004C57D2"/>
    <w:rsid w:val="004C5820"/>
    <w:rsid w:val="004C5827"/>
    <w:rsid w:val="004C585D"/>
    <w:rsid w:val="004C59B3"/>
    <w:rsid w:val="004C5B2F"/>
    <w:rsid w:val="004C5B3C"/>
    <w:rsid w:val="004C5BA4"/>
    <w:rsid w:val="004C5F39"/>
    <w:rsid w:val="004C60FF"/>
    <w:rsid w:val="004C613C"/>
    <w:rsid w:val="004C659D"/>
    <w:rsid w:val="004C6613"/>
    <w:rsid w:val="004C663E"/>
    <w:rsid w:val="004C6645"/>
    <w:rsid w:val="004C665E"/>
    <w:rsid w:val="004C68EE"/>
    <w:rsid w:val="004C6DEB"/>
    <w:rsid w:val="004C6EFF"/>
    <w:rsid w:val="004C6F1D"/>
    <w:rsid w:val="004C71B6"/>
    <w:rsid w:val="004C74AF"/>
    <w:rsid w:val="004C76BB"/>
    <w:rsid w:val="004C784E"/>
    <w:rsid w:val="004C78CE"/>
    <w:rsid w:val="004C7933"/>
    <w:rsid w:val="004C7B7D"/>
    <w:rsid w:val="004C7D80"/>
    <w:rsid w:val="004C7ECD"/>
    <w:rsid w:val="004C7F1B"/>
    <w:rsid w:val="004D0172"/>
    <w:rsid w:val="004D018D"/>
    <w:rsid w:val="004D01F8"/>
    <w:rsid w:val="004D02D7"/>
    <w:rsid w:val="004D02FC"/>
    <w:rsid w:val="004D0443"/>
    <w:rsid w:val="004D06A5"/>
    <w:rsid w:val="004D0721"/>
    <w:rsid w:val="004D0991"/>
    <w:rsid w:val="004D0C27"/>
    <w:rsid w:val="004D0C59"/>
    <w:rsid w:val="004D0CB3"/>
    <w:rsid w:val="004D0DA2"/>
    <w:rsid w:val="004D0E38"/>
    <w:rsid w:val="004D1105"/>
    <w:rsid w:val="004D13FD"/>
    <w:rsid w:val="004D156A"/>
    <w:rsid w:val="004D16AC"/>
    <w:rsid w:val="004D187B"/>
    <w:rsid w:val="004D1D26"/>
    <w:rsid w:val="004D1D50"/>
    <w:rsid w:val="004D1DED"/>
    <w:rsid w:val="004D1E52"/>
    <w:rsid w:val="004D1FD5"/>
    <w:rsid w:val="004D2083"/>
    <w:rsid w:val="004D222B"/>
    <w:rsid w:val="004D232A"/>
    <w:rsid w:val="004D23DD"/>
    <w:rsid w:val="004D247C"/>
    <w:rsid w:val="004D260B"/>
    <w:rsid w:val="004D27EA"/>
    <w:rsid w:val="004D2866"/>
    <w:rsid w:val="004D28A1"/>
    <w:rsid w:val="004D2936"/>
    <w:rsid w:val="004D299E"/>
    <w:rsid w:val="004D2AF2"/>
    <w:rsid w:val="004D2D08"/>
    <w:rsid w:val="004D2EDA"/>
    <w:rsid w:val="004D308F"/>
    <w:rsid w:val="004D310D"/>
    <w:rsid w:val="004D31DA"/>
    <w:rsid w:val="004D32A4"/>
    <w:rsid w:val="004D33DF"/>
    <w:rsid w:val="004D33E3"/>
    <w:rsid w:val="004D38B7"/>
    <w:rsid w:val="004D3917"/>
    <w:rsid w:val="004D3ADB"/>
    <w:rsid w:val="004D3F3C"/>
    <w:rsid w:val="004D4250"/>
    <w:rsid w:val="004D43C8"/>
    <w:rsid w:val="004D44A5"/>
    <w:rsid w:val="004D4501"/>
    <w:rsid w:val="004D45DB"/>
    <w:rsid w:val="004D4755"/>
    <w:rsid w:val="004D47E9"/>
    <w:rsid w:val="004D4C03"/>
    <w:rsid w:val="004D4F5F"/>
    <w:rsid w:val="004D5038"/>
    <w:rsid w:val="004D506B"/>
    <w:rsid w:val="004D5125"/>
    <w:rsid w:val="004D51A1"/>
    <w:rsid w:val="004D5234"/>
    <w:rsid w:val="004D54A0"/>
    <w:rsid w:val="004D57DA"/>
    <w:rsid w:val="004D57E0"/>
    <w:rsid w:val="004D5B73"/>
    <w:rsid w:val="004D5C32"/>
    <w:rsid w:val="004D6016"/>
    <w:rsid w:val="004D609D"/>
    <w:rsid w:val="004D6210"/>
    <w:rsid w:val="004D62F0"/>
    <w:rsid w:val="004D6546"/>
    <w:rsid w:val="004D6A0E"/>
    <w:rsid w:val="004D6AC1"/>
    <w:rsid w:val="004D6B1A"/>
    <w:rsid w:val="004D6B69"/>
    <w:rsid w:val="004D6C23"/>
    <w:rsid w:val="004D6E7B"/>
    <w:rsid w:val="004D6ED6"/>
    <w:rsid w:val="004D735C"/>
    <w:rsid w:val="004D737A"/>
    <w:rsid w:val="004D7407"/>
    <w:rsid w:val="004D745B"/>
    <w:rsid w:val="004D7688"/>
    <w:rsid w:val="004D771F"/>
    <w:rsid w:val="004D7816"/>
    <w:rsid w:val="004D7A87"/>
    <w:rsid w:val="004D7A98"/>
    <w:rsid w:val="004D7C66"/>
    <w:rsid w:val="004D7EBC"/>
    <w:rsid w:val="004D7EC5"/>
    <w:rsid w:val="004E0116"/>
    <w:rsid w:val="004E031C"/>
    <w:rsid w:val="004E050D"/>
    <w:rsid w:val="004E0510"/>
    <w:rsid w:val="004E054C"/>
    <w:rsid w:val="004E0750"/>
    <w:rsid w:val="004E0841"/>
    <w:rsid w:val="004E0C03"/>
    <w:rsid w:val="004E0CA8"/>
    <w:rsid w:val="004E0CD7"/>
    <w:rsid w:val="004E0E47"/>
    <w:rsid w:val="004E1075"/>
    <w:rsid w:val="004E117B"/>
    <w:rsid w:val="004E118D"/>
    <w:rsid w:val="004E12A7"/>
    <w:rsid w:val="004E168A"/>
    <w:rsid w:val="004E1693"/>
    <w:rsid w:val="004E182C"/>
    <w:rsid w:val="004E1A70"/>
    <w:rsid w:val="004E1CED"/>
    <w:rsid w:val="004E1D37"/>
    <w:rsid w:val="004E1E68"/>
    <w:rsid w:val="004E2034"/>
    <w:rsid w:val="004E2166"/>
    <w:rsid w:val="004E21DF"/>
    <w:rsid w:val="004E25AE"/>
    <w:rsid w:val="004E26E6"/>
    <w:rsid w:val="004E26FE"/>
    <w:rsid w:val="004E2E08"/>
    <w:rsid w:val="004E2F21"/>
    <w:rsid w:val="004E3272"/>
    <w:rsid w:val="004E3290"/>
    <w:rsid w:val="004E33E4"/>
    <w:rsid w:val="004E3400"/>
    <w:rsid w:val="004E34CA"/>
    <w:rsid w:val="004E3539"/>
    <w:rsid w:val="004E37B6"/>
    <w:rsid w:val="004E3B25"/>
    <w:rsid w:val="004E3CFF"/>
    <w:rsid w:val="004E3EB5"/>
    <w:rsid w:val="004E3F52"/>
    <w:rsid w:val="004E3F58"/>
    <w:rsid w:val="004E4023"/>
    <w:rsid w:val="004E4114"/>
    <w:rsid w:val="004E41F6"/>
    <w:rsid w:val="004E45F6"/>
    <w:rsid w:val="004E4889"/>
    <w:rsid w:val="004E48DC"/>
    <w:rsid w:val="004E4B10"/>
    <w:rsid w:val="004E4B3B"/>
    <w:rsid w:val="004E4E05"/>
    <w:rsid w:val="004E4EFD"/>
    <w:rsid w:val="004E4FCC"/>
    <w:rsid w:val="004E507E"/>
    <w:rsid w:val="004E515E"/>
    <w:rsid w:val="004E540F"/>
    <w:rsid w:val="004E556D"/>
    <w:rsid w:val="004E5B82"/>
    <w:rsid w:val="004E5EBE"/>
    <w:rsid w:val="004E5FBA"/>
    <w:rsid w:val="004E624F"/>
    <w:rsid w:val="004E63D9"/>
    <w:rsid w:val="004E6771"/>
    <w:rsid w:val="004E6D77"/>
    <w:rsid w:val="004E6FBA"/>
    <w:rsid w:val="004E72A7"/>
    <w:rsid w:val="004E72A9"/>
    <w:rsid w:val="004E77F2"/>
    <w:rsid w:val="004E7A9E"/>
    <w:rsid w:val="004E7B05"/>
    <w:rsid w:val="004E7B63"/>
    <w:rsid w:val="004F016B"/>
    <w:rsid w:val="004F02D6"/>
    <w:rsid w:val="004F04DC"/>
    <w:rsid w:val="004F07B2"/>
    <w:rsid w:val="004F080D"/>
    <w:rsid w:val="004F082A"/>
    <w:rsid w:val="004F0837"/>
    <w:rsid w:val="004F083C"/>
    <w:rsid w:val="004F0997"/>
    <w:rsid w:val="004F09F7"/>
    <w:rsid w:val="004F0D41"/>
    <w:rsid w:val="004F0E0D"/>
    <w:rsid w:val="004F1190"/>
    <w:rsid w:val="004F11AE"/>
    <w:rsid w:val="004F1546"/>
    <w:rsid w:val="004F1566"/>
    <w:rsid w:val="004F170B"/>
    <w:rsid w:val="004F17A0"/>
    <w:rsid w:val="004F18C8"/>
    <w:rsid w:val="004F19F9"/>
    <w:rsid w:val="004F1C6F"/>
    <w:rsid w:val="004F1D4A"/>
    <w:rsid w:val="004F1E4E"/>
    <w:rsid w:val="004F20E8"/>
    <w:rsid w:val="004F22AB"/>
    <w:rsid w:val="004F2302"/>
    <w:rsid w:val="004F24F6"/>
    <w:rsid w:val="004F25FA"/>
    <w:rsid w:val="004F26D7"/>
    <w:rsid w:val="004F27BD"/>
    <w:rsid w:val="004F28A1"/>
    <w:rsid w:val="004F2A49"/>
    <w:rsid w:val="004F2A8D"/>
    <w:rsid w:val="004F2C4D"/>
    <w:rsid w:val="004F2D09"/>
    <w:rsid w:val="004F2E62"/>
    <w:rsid w:val="004F3093"/>
    <w:rsid w:val="004F33E9"/>
    <w:rsid w:val="004F35CD"/>
    <w:rsid w:val="004F3605"/>
    <w:rsid w:val="004F365D"/>
    <w:rsid w:val="004F36D9"/>
    <w:rsid w:val="004F3799"/>
    <w:rsid w:val="004F39CD"/>
    <w:rsid w:val="004F3A93"/>
    <w:rsid w:val="004F3B18"/>
    <w:rsid w:val="004F3C90"/>
    <w:rsid w:val="004F3D54"/>
    <w:rsid w:val="004F3E3E"/>
    <w:rsid w:val="004F3EC1"/>
    <w:rsid w:val="004F3EEE"/>
    <w:rsid w:val="004F3F96"/>
    <w:rsid w:val="004F4413"/>
    <w:rsid w:val="004F460F"/>
    <w:rsid w:val="004F473E"/>
    <w:rsid w:val="004F49A4"/>
    <w:rsid w:val="004F4B3D"/>
    <w:rsid w:val="004F4BC3"/>
    <w:rsid w:val="004F4E59"/>
    <w:rsid w:val="004F542A"/>
    <w:rsid w:val="004F54CE"/>
    <w:rsid w:val="004F5960"/>
    <w:rsid w:val="004F5BC9"/>
    <w:rsid w:val="004F5BED"/>
    <w:rsid w:val="004F5F7E"/>
    <w:rsid w:val="004F61A1"/>
    <w:rsid w:val="004F626E"/>
    <w:rsid w:val="004F63A0"/>
    <w:rsid w:val="004F6493"/>
    <w:rsid w:val="004F661C"/>
    <w:rsid w:val="004F6671"/>
    <w:rsid w:val="004F6940"/>
    <w:rsid w:val="004F6B19"/>
    <w:rsid w:val="004F6BB1"/>
    <w:rsid w:val="004F6EEF"/>
    <w:rsid w:val="004F6F78"/>
    <w:rsid w:val="004F6FE5"/>
    <w:rsid w:val="004F7061"/>
    <w:rsid w:val="004F72DB"/>
    <w:rsid w:val="004F75C6"/>
    <w:rsid w:val="004F79B3"/>
    <w:rsid w:val="004F7AC9"/>
    <w:rsid w:val="0050003B"/>
    <w:rsid w:val="005002C6"/>
    <w:rsid w:val="00500373"/>
    <w:rsid w:val="005004EA"/>
    <w:rsid w:val="005006E5"/>
    <w:rsid w:val="00500741"/>
    <w:rsid w:val="00500810"/>
    <w:rsid w:val="0050083D"/>
    <w:rsid w:val="005009F8"/>
    <w:rsid w:val="00500BD8"/>
    <w:rsid w:val="00500C31"/>
    <w:rsid w:val="00500C32"/>
    <w:rsid w:val="00500C99"/>
    <w:rsid w:val="00500DDC"/>
    <w:rsid w:val="00500EE8"/>
    <w:rsid w:val="005010F4"/>
    <w:rsid w:val="0050119B"/>
    <w:rsid w:val="005011EB"/>
    <w:rsid w:val="005015A9"/>
    <w:rsid w:val="00501694"/>
    <w:rsid w:val="005016F8"/>
    <w:rsid w:val="0050188C"/>
    <w:rsid w:val="005019AF"/>
    <w:rsid w:val="005019F1"/>
    <w:rsid w:val="00501A0A"/>
    <w:rsid w:val="00501A8C"/>
    <w:rsid w:val="00501BF2"/>
    <w:rsid w:val="00501D3F"/>
    <w:rsid w:val="00501E92"/>
    <w:rsid w:val="00501FAC"/>
    <w:rsid w:val="005026D4"/>
    <w:rsid w:val="0050271C"/>
    <w:rsid w:val="0050279F"/>
    <w:rsid w:val="005027FC"/>
    <w:rsid w:val="005028DE"/>
    <w:rsid w:val="00502A3B"/>
    <w:rsid w:val="00502C99"/>
    <w:rsid w:val="00502E06"/>
    <w:rsid w:val="00502FC7"/>
    <w:rsid w:val="0050311D"/>
    <w:rsid w:val="00503271"/>
    <w:rsid w:val="00503369"/>
    <w:rsid w:val="0050338F"/>
    <w:rsid w:val="005033D2"/>
    <w:rsid w:val="00503450"/>
    <w:rsid w:val="0050355A"/>
    <w:rsid w:val="0050374F"/>
    <w:rsid w:val="005037C3"/>
    <w:rsid w:val="005039B9"/>
    <w:rsid w:val="00503C78"/>
    <w:rsid w:val="00503CBE"/>
    <w:rsid w:val="00503D39"/>
    <w:rsid w:val="0050405A"/>
    <w:rsid w:val="0050428D"/>
    <w:rsid w:val="00504C77"/>
    <w:rsid w:val="00504ECA"/>
    <w:rsid w:val="00504F7C"/>
    <w:rsid w:val="0050549D"/>
    <w:rsid w:val="005054FB"/>
    <w:rsid w:val="00505535"/>
    <w:rsid w:val="00505571"/>
    <w:rsid w:val="0050566A"/>
    <w:rsid w:val="005056D6"/>
    <w:rsid w:val="005056F1"/>
    <w:rsid w:val="00505853"/>
    <w:rsid w:val="005058DD"/>
    <w:rsid w:val="00505916"/>
    <w:rsid w:val="00505A67"/>
    <w:rsid w:val="00505AFF"/>
    <w:rsid w:val="00506062"/>
    <w:rsid w:val="0050625B"/>
    <w:rsid w:val="0050633F"/>
    <w:rsid w:val="00506434"/>
    <w:rsid w:val="0050661C"/>
    <w:rsid w:val="00506676"/>
    <w:rsid w:val="005066D5"/>
    <w:rsid w:val="0050674A"/>
    <w:rsid w:val="005067A1"/>
    <w:rsid w:val="0050688F"/>
    <w:rsid w:val="005068B8"/>
    <w:rsid w:val="0050699A"/>
    <w:rsid w:val="00506E59"/>
    <w:rsid w:val="00506F47"/>
    <w:rsid w:val="005070DF"/>
    <w:rsid w:val="00507260"/>
    <w:rsid w:val="00507304"/>
    <w:rsid w:val="00507380"/>
    <w:rsid w:val="005073C0"/>
    <w:rsid w:val="0050745D"/>
    <w:rsid w:val="0050746E"/>
    <w:rsid w:val="00507641"/>
    <w:rsid w:val="005077EE"/>
    <w:rsid w:val="005077FA"/>
    <w:rsid w:val="00507A1D"/>
    <w:rsid w:val="00507B7E"/>
    <w:rsid w:val="00507CAB"/>
    <w:rsid w:val="00507D34"/>
    <w:rsid w:val="00507D40"/>
    <w:rsid w:val="00507EE1"/>
    <w:rsid w:val="005104C6"/>
    <w:rsid w:val="0051070A"/>
    <w:rsid w:val="00510719"/>
    <w:rsid w:val="00510732"/>
    <w:rsid w:val="005107A9"/>
    <w:rsid w:val="005108A8"/>
    <w:rsid w:val="005109A3"/>
    <w:rsid w:val="005109CA"/>
    <w:rsid w:val="00510A68"/>
    <w:rsid w:val="00510D5E"/>
    <w:rsid w:val="0051102E"/>
    <w:rsid w:val="005110BF"/>
    <w:rsid w:val="00511151"/>
    <w:rsid w:val="0051127E"/>
    <w:rsid w:val="0051134A"/>
    <w:rsid w:val="005114C2"/>
    <w:rsid w:val="00511729"/>
    <w:rsid w:val="00511A44"/>
    <w:rsid w:val="00512434"/>
    <w:rsid w:val="00512681"/>
    <w:rsid w:val="0051270F"/>
    <w:rsid w:val="005127BA"/>
    <w:rsid w:val="00512843"/>
    <w:rsid w:val="00512A6F"/>
    <w:rsid w:val="00512A96"/>
    <w:rsid w:val="00512C0A"/>
    <w:rsid w:val="00512D70"/>
    <w:rsid w:val="00512DC5"/>
    <w:rsid w:val="00512E7E"/>
    <w:rsid w:val="00512FB0"/>
    <w:rsid w:val="00512FB4"/>
    <w:rsid w:val="00513150"/>
    <w:rsid w:val="00513162"/>
    <w:rsid w:val="005132C0"/>
    <w:rsid w:val="00513625"/>
    <w:rsid w:val="0051397F"/>
    <w:rsid w:val="00513C35"/>
    <w:rsid w:val="00513DBC"/>
    <w:rsid w:val="00513EED"/>
    <w:rsid w:val="00513F5A"/>
    <w:rsid w:val="005147AC"/>
    <w:rsid w:val="005147E9"/>
    <w:rsid w:val="0051488D"/>
    <w:rsid w:val="00514982"/>
    <w:rsid w:val="00514BD6"/>
    <w:rsid w:val="00514BD7"/>
    <w:rsid w:val="00514C5D"/>
    <w:rsid w:val="00514CCC"/>
    <w:rsid w:val="00514CF9"/>
    <w:rsid w:val="00514D28"/>
    <w:rsid w:val="00514E43"/>
    <w:rsid w:val="00514FDF"/>
    <w:rsid w:val="0051503D"/>
    <w:rsid w:val="00515232"/>
    <w:rsid w:val="00515408"/>
    <w:rsid w:val="0051542E"/>
    <w:rsid w:val="0051555F"/>
    <w:rsid w:val="0051558B"/>
    <w:rsid w:val="00515646"/>
    <w:rsid w:val="00515658"/>
    <w:rsid w:val="005156F5"/>
    <w:rsid w:val="00515946"/>
    <w:rsid w:val="00515947"/>
    <w:rsid w:val="005159AC"/>
    <w:rsid w:val="00515BF2"/>
    <w:rsid w:val="005161D6"/>
    <w:rsid w:val="005163BE"/>
    <w:rsid w:val="005164E2"/>
    <w:rsid w:val="005165C2"/>
    <w:rsid w:val="0051667F"/>
    <w:rsid w:val="00516898"/>
    <w:rsid w:val="00516CFA"/>
    <w:rsid w:val="00516E52"/>
    <w:rsid w:val="00517129"/>
    <w:rsid w:val="005175FC"/>
    <w:rsid w:val="005177C8"/>
    <w:rsid w:val="0051795A"/>
    <w:rsid w:val="00517A6D"/>
    <w:rsid w:val="00517DBE"/>
    <w:rsid w:val="00517DE3"/>
    <w:rsid w:val="00517F0F"/>
    <w:rsid w:val="00517FD2"/>
    <w:rsid w:val="00520110"/>
    <w:rsid w:val="00520241"/>
    <w:rsid w:val="00520337"/>
    <w:rsid w:val="00520417"/>
    <w:rsid w:val="0052051F"/>
    <w:rsid w:val="00520581"/>
    <w:rsid w:val="0052058A"/>
    <w:rsid w:val="00520C66"/>
    <w:rsid w:val="00520CA7"/>
    <w:rsid w:val="005210C0"/>
    <w:rsid w:val="005210D1"/>
    <w:rsid w:val="005210E2"/>
    <w:rsid w:val="0052123F"/>
    <w:rsid w:val="00521457"/>
    <w:rsid w:val="00521490"/>
    <w:rsid w:val="005216FB"/>
    <w:rsid w:val="00521CFC"/>
    <w:rsid w:val="00521DAA"/>
    <w:rsid w:val="00521E30"/>
    <w:rsid w:val="00521EBD"/>
    <w:rsid w:val="00522046"/>
    <w:rsid w:val="0052209B"/>
    <w:rsid w:val="00522186"/>
    <w:rsid w:val="005221CD"/>
    <w:rsid w:val="005222BE"/>
    <w:rsid w:val="005227DC"/>
    <w:rsid w:val="00522844"/>
    <w:rsid w:val="0052295E"/>
    <w:rsid w:val="00522A44"/>
    <w:rsid w:val="00522BEE"/>
    <w:rsid w:val="00522CB8"/>
    <w:rsid w:val="00522DE3"/>
    <w:rsid w:val="00522E5B"/>
    <w:rsid w:val="00522EC8"/>
    <w:rsid w:val="00522ED9"/>
    <w:rsid w:val="00522F17"/>
    <w:rsid w:val="00522FDB"/>
    <w:rsid w:val="00523372"/>
    <w:rsid w:val="005234F3"/>
    <w:rsid w:val="00523AE1"/>
    <w:rsid w:val="00523B12"/>
    <w:rsid w:val="00523B8B"/>
    <w:rsid w:val="00523D29"/>
    <w:rsid w:val="00523DB7"/>
    <w:rsid w:val="00523E6E"/>
    <w:rsid w:val="00524039"/>
    <w:rsid w:val="005242BA"/>
    <w:rsid w:val="00524392"/>
    <w:rsid w:val="005245D4"/>
    <w:rsid w:val="00524952"/>
    <w:rsid w:val="00524A76"/>
    <w:rsid w:val="00524BD7"/>
    <w:rsid w:val="00524CDC"/>
    <w:rsid w:val="00524D2F"/>
    <w:rsid w:val="00524DCE"/>
    <w:rsid w:val="00524EB1"/>
    <w:rsid w:val="00524ED2"/>
    <w:rsid w:val="00525181"/>
    <w:rsid w:val="00525214"/>
    <w:rsid w:val="0052538B"/>
    <w:rsid w:val="005253C9"/>
    <w:rsid w:val="00525403"/>
    <w:rsid w:val="00525425"/>
    <w:rsid w:val="0052575D"/>
    <w:rsid w:val="00525855"/>
    <w:rsid w:val="00525A6A"/>
    <w:rsid w:val="00525CEF"/>
    <w:rsid w:val="00525E64"/>
    <w:rsid w:val="00526275"/>
    <w:rsid w:val="00526534"/>
    <w:rsid w:val="005265E7"/>
    <w:rsid w:val="005266C4"/>
    <w:rsid w:val="0052670D"/>
    <w:rsid w:val="00526722"/>
    <w:rsid w:val="0052678C"/>
    <w:rsid w:val="00526889"/>
    <w:rsid w:val="00526959"/>
    <w:rsid w:val="00526A47"/>
    <w:rsid w:val="00526C89"/>
    <w:rsid w:val="00526D24"/>
    <w:rsid w:val="00526EC0"/>
    <w:rsid w:val="00526FCD"/>
    <w:rsid w:val="0052712D"/>
    <w:rsid w:val="0052718E"/>
    <w:rsid w:val="005271DD"/>
    <w:rsid w:val="0052727C"/>
    <w:rsid w:val="005272D2"/>
    <w:rsid w:val="005272F8"/>
    <w:rsid w:val="005274B4"/>
    <w:rsid w:val="0052750C"/>
    <w:rsid w:val="00527767"/>
    <w:rsid w:val="005277E4"/>
    <w:rsid w:val="005277E7"/>
    <w:rsid w:val="00527B7D"/>
    <w:rsid w:val="00527E86"/>
    <w:rsid w:val="0053009F"/>
    <w:rsid w:val="005301FB"/>
    <w:rsid w:val="0053024F"/>
    <w:rsid w:val="00530253"/>
    <w:rsid w:val="005303D9"/>
    <w:rsid w:val="0053050B"/>
    <w:rsid w:val="00530575"/>
    <w:rsid w:val="0053086A"/>
    <w:rsid w:val="0053086B"/>
    <w:rsid w:val="00530BB8"/>
    <w:rsid w:val="00530C91"/>
    <w:rsid w:val="00530D79"/>
    <w:rsid w:val="00530E87"/>
    <w:rsid w:val="00530EA5"/>
    <w:rsid w:val="00530F24"/>
    <w:rsid w:val="00531036"/>
    <w:rsid w:val="005310B1"/>
    <w:rsid w:val="005311D7"/>
    <w:rsid w:val="00531372"/>
    <w:rsid w:val="0053142A"/>
    <w:rsid w:val="005317ED"/>
    <w:rsid w:val="005318AF"/>
    <w:rsid w:val="00531DAF"/>
    <w:rsid w:val="005320A3"/>
    <w:rsid w:val="005320D8"/>
    <w:rsid w:val="005321D8"/>
    <w:rsid w:val="005323AB"/>
    <w:rsid w:val="00532409"/>
    <w:rsid w:val="0053276C"/>
    <w:rsid w:val="00532871"/>
    <w:rsid w:val="005328BF"/>
    <w:rsid w:val="00532970"/>
    <w:rsid w:val="00532B41"/>
    <w:rsid w:val="00532BF2"/>
    <w:rsid w:val="00532C22"/>
    <w:rsid w:val="00532C3D"/>
    <w:rsid w:val="00532D75"/>
    <w:rsid w:val="00532FA2"/>
    <w:rsid w:val="00532FF0"/>
    <w:rsid w:val="00533032"/>
    <w:rsid w:val="00533070"/>
    <w:rsid w:val="0053310C"/>
    <w:rsid w:val="005331C7"/>
    <w:rsid w:val="00533406"/>
    <w:rsid w:val="005334F3"/>
    <w:rsid w:val="0053353B"/>
    <w:rsid w:val="00533674"/>
    <w:rsid w:val="005337F9"/>
    <w:rsid w:val="0053386D"/>
    <w:rsid w:val="00533B08"/>
    <w:rsid w:val="00533B2B"/>
    <w:rsid w:val="00533C8B"/>
    <w:rsid w:val="00533CC5"/>
    <w:rsid w:val="00533D05"/>
    <w:rsid w:val="00533EC7"/>
    <w:rsid w:val="00533F0D"/>
    <w:rsid w:val="00533F57"/>
    <w:rsid w:val="00534330"/>
    <w:rsid w:val="0053445B"/>
    <w:rsid w:val="0053445E"/>
    <w:rsid w:val="005345EE"/>
    <w:rsid w:val="005347D5"/>
    <w:rsid w:val="0053499E"/>
    <w:rsid w:val="00534C01"/>
    <w:rsid w:val="00534C7A"/>
    <w:rsid w:val="00534CC8"/>
    <w:rsid w:val="00534E15"/>
    <w:rsid w:val="0053504D"/>
    <w:rsid w:val="00535159"/>
    <w:rsid w:val="00535237"/>
    <w:rsid w:val="0053528A"/>
    <w:rsid w:val="0053559A"/>
    <w:rsid w:val="0053561D"/>
    <w:rsid w:val="0053563B"/>
    <w:rsid w:val="00535659"/>
    <w:rsid w:val="005358C9"/>
    <w:rsid w:val="005358D1"/>
    <w:rsid w:val="00535BAB"/>
    <w:rsid w:val="00535E4D"/>
    <w:rsid w:val="00536277"/>
    <w:rsid w:val="00536400"/>
    <w:rsid w:val="00536471"/>
    <w:rsid w:val="005364AA"/>
    <w:rsid w:val="005365F5"/>
    <w:rsid w:val="005368FE"/>
    <w:rsid w:val="00536AB8"/>
    <w:rsid w:val="00536B85"/>
    <w:rsid w:val="00536C2C"/>
    <w:rsid w:val="00536C6E"/>
    <w:rsid w:val="00536D12"/>
    <w:rsid w:val="00536E73"/>
    <w:rsid w:val="00536F88"/>
    <w:rsid w:val="0053719E"/>
    <w:rsid w:val="005371DD"/>
    <w:rsid w:val="00537250"/>
    <w:rsid w:val="00537285"/>
    <w:rsid w:val="005374B9"/>
    <w:rsid w:val="005376E9"/>
    <w:rsid w:val="005377AE"/>
    <w:rsid w:val="005378C6"/>
    <w:rsid w:val="00537B72"/>
    <w:rsid w:val="00537D7E"/>
    <w:rsid w:val="00537D81"/>
    <w:rsid w:val="00537E08"/>
    <w:rsid w:val="00537F8F"/>
    <w:rsid w:val="00537FD8"/>
    <w:rsid w:val="0054016C"/>
    <w:rsid w:val="0054035A"/>
    <w:rsid w:val="0054037F"/>
    <w:rsid w:val="00540501"/>
    <w:rsid w:val="0054059C"/>
    <w:rsid w:val="00540A19"/>
    <w:rsid w:val="00540B06"/>
    <w:rsid w:val="00540C1E"/>
    <w:rsid w:val="00540D17"/>
    <w:rsid w:val="00540D22"/>
    <w:rsid w:val="00540E94"/>
    <w:rsid w:val="00541061"/>
    <w:rsid w:val="0054132C"/>
    <w:rsid w:val="0054132F"/>
    <w:rsid w:val="00541458"/>
    <w:rsid w:val="00541512"/>
    <w:rsid w:val="00541815"/>
    <w:rsid w:val="005419FC"/>
    <w:rsid w:val="00541A13"/>
    <w:rsid w:val="00541B4F"/>
    <w:rsid w:val="00541B68"/>
    <w:rsid w:val="00541EE1"/>
    <w:rsid w:val="00541F5D"/>
    <w:rsid w:val="00541FD6"/>
    <w:rsid w:val="0054209D"/>
    <w:rsid w:val="005420F8"/>
    <w:rsid w:val="0054265F"/>
    <w:rsid w:val="005426B6"/>
    <w:rsid w:val="005428A7"/>
    <w:rsid w:val="005429F6"/>
    <w:rsid w:val="00542A11"/>
    <w:rsid w:val="00542DCC"/>
    <w:rsid w:val="00542EE5"/>
    <w:rsid w:val="005430E9"/>
    <w:rsid w:val="005430F7"/>
    <w:rsid w:val="00543255"/>
    <w:rsid w:val="005432A3"/>
    <w:rsid w:val="0054355A"/>
    <w:rsid w:val="0054363D"/>
    <w:rsid w:val="00543703"/>
    <w:rsid w:val="00543990"/>
    <w:rsid w:val="00543CA6"/>
    <w:rsid w:val="00543CE2"/>
    <w:rsid w:val="00543D10"/>
    <w:rsid w:val="00543E24"/>
    <w:rsid w:val="00543F9F"/>
    <w:rsid w:val="00544086"/>
    <w:rsid w:val="0054410E"/>
    <w:rsid w:val="005441A1"/>
    <w:rsid w:val="0054425D"/>
    <w:rsid w:val="0054425E"/>
    <w:rsid w:val="005442C7"/>
    <w:rsid w:val="0054454F"/>
    <w:rsid w:val="005449A4"/>
    <w:rsid w:val="00544B8F"/>
    <w:rsid w:val="00544BCB"/>
    <w:rsid w:val="00544E3D"/>
    <w:rsid w:val="00544F39"/>
    <w:rsid w:val="0054518E"/>
    <w:rsid w:val="005451E7"/>
    <w:rsid w:val="00545482"/>
    <w:rsid w:val="005454A3"/>
    <w:rsid w:val="005457A1"/>
    <w:rsid w:val="005457DE"/>
    <w:rsid w:val="005458BE"/>
    <w:rsid w:val="005459FB"/>
    <w:rsid w:val="00545B07"/>
    <w:rsid w:val="00545E9B"/>
    <w:rsid w:val="00546203"/>
    <w:rsid w:val="0054630C"/>
    <w:rsid w:val="0054648B"/>
    <w:rsid w:val="00546AC5"/>
    <w:rsid w:val="00546B64"/>
    <w:rsid w:val="00546E3D"/>
    <w:rsid w:val="00546F8C"/>
    <w:rsid w:val="005470FA"/>
    <w:rsid w:val="005471A8"/>
    <w:rsid w:val="005473CA"/>
    <w:rsid w:val="00547477"/>
    <w:rsid w:val="0054771F"/>
    <w:rsid w:val="00547A4C"/>
    <w:rsid w:val="00547A9F"/>
    <w:rsid w:val="00547DAF"/>
    <w:rsid w:val="00547E8E"/>
    <w:rsid w:val="00547F7B"/>
    <w:rsid w:val="0055016A"/>
    <w:rsid w:val="005503B3"/>
    <w:rsid w:val="00550655"/>
    <w:rsid w:val="00550B0F"/>
    <w:rsid w:val="00550B11"/>
    <w:rsid w:val="00550B32"/>
    <w:rsid w:val="00550CFE"/>
    <w:rsid w:val="00550EC5"/>
    <w:rsid w:val="00551081"/>
    <w:rsid w:val="00551125"/>
    <w:rsid w:val="00551393"/>
    <w:rsid w:val="00551789"/>
    <w:rsid w:val="005517BB"/>
    <w:rsid w:val="00551A13"/>
    <w:rsid w:val="00551A2E"/>
    <w:rsid w:val="00551DBB"/>
    <w:rsid w:val="005521DC"/>
    <w:rsid w:val="00552554"/>
    <w:rsid w:val="00552735"/>
    <w:rsid w:val="005527CA"/>
    <w:rsid w:val="005527D4"/>
    <w:rsid w:val="00552944"/>
    <w:rsid w:val="0055298C"/>
    <w:rsid w:val="00552C0D"/>
    <w:rsid w:val="00552C0E"/>
    <w:rsid w:val="00552E69"/>
    <w:rsid w:val="005530CD"/>
    <w:rsid w:val="00553160"/>
    <w:rsid w:val="00553569"/>
    <w:rsid w:val="0055371F"/>
    <w:rsid w:val="00553B6B"/>
    <w:rsid w:val="00553B75"/>
    <w:rsid w:val="00553C6A"/>
    <w:rsid w:val="005540FE"/>
    <w:rsid w:val="00554134"/>
    <w:rsid w:val="0055433A"/>
    <w:rsid w:val="005546C1"/>
    <w:rsid w:val="00554867"/>
    <w:rsid w:val="00554941"/>
    <w:rsid w:val="00554A82"/>
    <w:rsid w:val="00554ACF"/>
    <w:rsid w:val="00554E60"/>
    <w:rsid w:val="00554F8C"/>
    <w:rsid w:val="0055541C"/>
    <w:rsid w:val="0055549D"/>
    <w:rsid w:val="005555A4"/>
    <w:rsid w:val="00555831"/>
    <w:rsid w:val="00555887"/>
    <w:rsid w:val="0055591F"/>
    <w:rsid w:val="0055592A"/>
    <w:rsid w:val="00555D8C"/>
    <w:rsid w:val="00555EDC"/>
    <w:rsid w:val="00556385"/>
    <w:rsid w:val="00556448"/>
    <w:rsid w:val="00556589"/>
    <w:rsid w:val="00556CA6"/>
    <w:rsid w:val="00556E5F"/>
    <w:rsid w:val="0055719F"/>
    <w:rsid w:val="0055733F"/>
    <w:rsid w:val="0055744D"/>
    <w:rsid w:val="005574B5"/>
    <w:rsid w:val="005574F0"/>
    <w:rsid w:val="005575C8"/>
    <w:rsid w:val="005579BE"/>
    <w:rsid w:val="00557DE1"/>
    <w:rsid w:val="005604BC"/>
    <w:rsid w:val="005606FA"/>
    <w:rsid w:val="00560794"/>
    <w:rsid w:val="005608E2"/>
    <w:rsid w:val="00560B77"/>
    <w:rsid w:val="00560C3E"/>
    <w:rsid w:val="00560C7F"/>
    <w:rsid w:val="00560E80"/>
    <w:rsid w:val="00560F6C"/>
    <w:rsid w:val="00561105"/>
    <w:rsid w:val="005613B4"/>
    <w:rsid w:val="005615A5"/>
    <w:rsid w:val="0056160F"/>
    <w:rsid w:val="005616EB"/>
    <w:rsid w:val="0056181E"/>
    <w:rsid w:val="0056195F"/>
    <w:rsid w:val="005619C7"/>
    <w:rsid w:val="00561A82"/>
    <w:rsid w:val="00561B02"/>
    <w:rsid w:val="00561D0A"/>
    <w:rsid w:val="00561DFF"/>
    <w:rsid w:val="00561F11"/>
    <w:rsid w:val="0056209B"/>
    <w:rsid w:val="0056217F"/>
    <w:rsid w:val="0056223E"/>
    <w:rsid w:val="005625E9"/>
    <w:rsid w:val="00562684"/>
    <w:rsid w:val="00562688"/>
    <w:rsid w:val="005626E6"/>
    <w:rsid w:val="005626FC"/>
    <w:rsid w:val="005627DD"/>
    <w:rsid w:val="00562998"/>
    <w:rsid w:val="00562B00"/>
    <w:rsid w:val="00562F29"/>
    <w:rsid w:val="005630FE"/>
    <w:rsid w:val="0056354E"/>
    <w:rsid w:val="00563554"/>
    <w:rsid w:val="005635A3"/>
    <w:rsid w:val="0056371B"/>
    <w:rsid w:val="005637C2"/>
    <w:rsid w:val="00563854"/>
    <w:rsid w:val="00563947"/>
    <w:rsid w:val="00563AA3"/>
    <w:rsid w:val="00563AD5"/>
    <w:rsid w:val="00563C6C"/>
    <w:rsid w:val="0056434F"/>
    <w:rsid w:val="0056457A"/>
    <w:rsid w:val="00564757"/>
    <w:rsid w:val="005647BB"/>
    <w:rsid w:val="0056495F"/>
    <w:rsid w:val="00564A81"/>
    <w:rsid w:val="00564E0D"/>
    <w:rsid w:val="00564E57"/>
    <w:rsid w:val="00565016"/>
    <w:rsid w:val="005650B5"/>
    <w:rsid w:val="0056516F"/>
    <w:rsid w:val="00565188"/>
    <w:rsid w:val="00565979"/>
    <w:rsid w:val="00565989"/>
    <w:rsid w:val="005659CB"/>
    <w:rsid w:val="00565A22"/>
    <w:rsid w:val="00565A2D"/>
    <w:rsid w:val="00565E19"/>
    <w:rsid w:val="0056607D"/>
    <w:rsid w:val="005663E6"/>
    <w:rsid w:val="0056641F"/>
    <w:rsid w:val="005667FE"/>
    <w:rsid w:val="0056693E"/>
    <w:rsid w:val="00566AD8"/>
    <w:rsid w:val="00566B6B"/>
    <w:rsid w:val="00566F48"/>
    <w:rsid w:val="005670D9"/>
    <w:rsid w:val="00567331"/>
    <w:rsid w:val="00567449"/>
    <w:rsid w:val="005675E3"/>
    <w:rsid w:val="00567811"/>
    <w:rsid w:val="00567DBB"/>
    <w:rsid w:val="00567EDA"/>
    <w:rsid w:val="005702AD"/>
    <w:rsid w:val="005702D1"/>
    <w:rsid w:val="005707B0"/>
    <w:rsid w:val="0057087B"/>
    <w:rsid w:val="0057097D"/>
    <w:rsid w:val="00570C17"/>
    <w:rsid w:val="00570D37"/>
    <w:rsid w:val="00570EBA"/>
    <w:rsid w:val="00571300"/>
    <w:rsid w:val="005714A0"/>
    <w:rsid w:val="005714AB"/>
    <w:rsid w:val="0057153B"/>
    <w:rsid w:val="005716DB"/>
    <w:rsid w:val="00571BB3"/>
    <w:rsid w:val="00571C2A"/>
    <w:rsid w:val="00571D3B"/>
    <w:rsid w:val="00571DA5"/>
    <w:rsid w:val="00571E1D"/>
    <w:rsid w:val="00571F36"/>
    <w:rsid w:val="00572004"/>
    <w:rsid w:val="0057239E"/>
    <w:rsid w:val="005724CA"/>
    <w:rsid w:val="0057255D"/>
    <w:rsid w:val="00572954"/>
    <w:rsid w:val="00572B93"/>
    <w:rsid w:val="00572B9C"/>
    <w:rsid w:val="00572C73"/>
    <w:rsid w:val="00572D18"/>
    <w:rsid w:val="00572D1D"/>
    <w:rsid w:val="00572EE4"/>
    <w:rsid w:val="005732B6"/>
    <w:rsid w:val="00573402"/>
    <w:rsid w:val="0057347C"/>
    <w:rsid w:val="005735DF"/>
    <w:rsid w:val="005737C3"/>
    <w:rsid w:val="00573938"/>
    <w:rsid w:val="00573C3C"/>
    <w:rsid w:val="00573C59"/>
    <w:rsid w:val="00573D51"/>
    <w:rsid w:val="00573DAD"/>
    <w:rsid w:val="00573E69"/>
    <w:rsid w:val="00573ED2"/>
    <w:rsid w:val="00573F92"/>
    <w:rsid w:val="00574111"/>
    <w:rsid w:val="00574237"/>
    <w:rsid w:val="005743FE"/>
    <w:rsid w:val="0057445E"/>
    <w:rsid w:val="00574572"/>
    <w:rsid w:val="00574765"/>
    <w:rsid w:val="00574A69"/>
    <w:rsid w:val="00574B08"/>
    <w:rsid w:val="005754D2"/>
    <w:rsid w:val="00575516"/>
    <w:rsid w:val="00575723"/>
    <w:rsid w:val="00575AA3"/>
    <w:rsid w:val="00575CEC"/>
    <w:rsid w:val="00575D21"/>
    <w:rsid w:val="00576094"/>
    <w:rsid w:val="00576312"/>
    <w:rsid w:val="0057688B"/>
    <w:rsid w:val="00576B82"/>
    <w:rsid w:val="00576FF0"/>
    <w:rsid w:val="00577029"/>
    <w:rsid w:val="005772E4"/>
    <w:rsid w:val="00577366"/>
    <w:rsid w:val="0057751B"/>
    <w:rsid w:val="005777F9"/>
    <w:rsid w:val="00577C8F"/>
    <w:rsid w:val="00577CD4"/>
    <w:rsid w:val="00577F3F"/>
    <w:rsid w:val="0058011F"/>
    <w:rsid w:val="00580124"/>
    <w:rsid w:val="0058013B"/>
    <w:rsid w:val="00580147"/>
    <w:rsid w:val="0058021A"/>
    <w:rsid w:val="00580261"/>
    <w:rsid w:val="00580378"/>
    <w:rsid w:val="005804D3"/>
    <w:rsid w:val="00580705"/>
    <w:rsid w:val="00580812"/>
    <w:rsid w:val="005808CD"/>
    <w:rsid w:val="00580A0E"/>
    <w:rsid w:val="00580BA6"/>
    <w:rsid w:val="00580D35"/>
    <w:rsid w:val="00580D7D"/>
    <w:rsid w:val="00580E89"/>
    <w:rsid w:val="00580FF0"/>
    <w:rsid w:val="005814CF"/>
    <w:rsid w:val="0058152A"/>
    <w:rsid w:val="00581582"/>
    <w:rsid w:val="005816D8"/>
    <w:rsid w:val="005816E0"/>
    <w:rsid w:val="0058189E"/>
    <w:rsid w:val="00581A5D"/>
    <w:rsid w:val="00581A9E"/>
    <w:rsid w:val="00581D31"/>
    <w:rsid w:val="0058216F"/>
    <w:rsid w:val="005821B7"/>
    <w:rsid w:val="00582333"/>
    <w:rsid w:val="00582413"/>
    <w:rsid w:val="00582437"/>
    <w:rsid w:val="00582473"/>
    <w:rsid w:val="00582D09"/>
    <w:rsid w:val="00582F85"/>
    <w:rsid w:val="0058309D"/>
    <w:rsid w:val="0058322A"/>
    <w:rsid w:val="00583509"/>
    <w:rsid w:val="005835E5"/>
    <w:rsid w:val="00583702"/>
    <w:rsid w:val="00583842"/>
    <w:rsid w:val="00583B41"/>
    <w:rsid w:val="00583C95"/>
    <w:rsid w:val="0058415D"/>
    <w:rsid w:val="005841DF"/>
    <w:rsid w:val="0058457D"/>
    <w:rsid w:val="0058458C"/>
    <w:rsid w:val="00584735"/>
    <w:rsid w:val="005847D1"/>
    <w:rsid w:val="0058489C"/>
    <w:rsid w:val="00584A0A"/>
    <w:rsid w:val="00584B08"/>
    <w:rsid w:val="00584B9D"/>
    <w:rsid w:val="00584C51"/>
    <w:rsid w:val="00584EC1"/>
    <w:rsid w:val="00584EDA"/>
    <w:rsid w:val="00584F34"/>
    <w:rsid w:val="0058568F"/>
    <w:rsid w:val="005858BE"/>
    <w:rsid w:val="005858C8"/>
    <w:rsid w:val="005858DC"/>
    <w:rsid w:val="00585995"/>
    <w:rsid w:val="00585BCA"/>
    <w:rsid w:val="00585C04"/>
    <w:rsid w:val="00585CC0"/>
    <w:rsid w:val="00585DDA"/>
    <w:rsid w:val="005864B8"/>
    <w:rsid w:val="005865AE"/>
    <w:rsid w:val="00586A6B"/>
    <w:rsid w:val="00586AD5"/>
    <w:rsid w:val="00586B19"/>
    <w:rsid w:val="00586C4B"/>
    <w:rsid w:val="00586F2E"/>
    <w:rsid w:val="00586F36"/>
    <w:rsid w:val="005870C5"/>
    <w:rsid w:val="00587333"/>
    <w:rsid w:val="0058749B"/>
    <w:rsid w:val="0058763F"/>
    <w:rsid w:val="005876D8"/>
    <w:rsid w:val="005877D9"/>
    <w:rsid w:val="005877E6"/>
    <w:rsid w:val="00587CEF"/>
    <w:rsid w:val="00587E25"/>
    <w:rsid w:val="00587E61"/>
    <w:rsid w:val="00587FF8"/>
    <w:rsid w:val="00590027"/>
    <w:rsid w:val="00590033"/>
    <w:rsid w:val="0059030C"/>
    <w:rsid w:val="00590427"/>
    <w:rsid w:val="00590651"/>
    <w:rsid w:val="005906D5"/>
    <w:rsid w:val="00590731"/>
    <w:rsid w:val="00590B7A"/>
    <w:rsid w:val="0059105D"/>
    <w:rsid w:val="00591075"/>
    <w:rsid w:val="005911DF"/>
    <w:rsid w:val="0059191C"/>
    <w:rsid w:val="00591957"/>
    <w:rsid w:val="00591DD9"/>
    <w:rsid w:val="00591E54"/>
    <w:rsid w:val="00591E56"/>
    <w:rsid w:val="00591ED7"/>
    <w:rsid w:val="00592167"/>
    <w:rsid w:val="005922AB"/>
    <w:rsid w:val="0059239A"/>
    <w:rsid w:val="005924A7"/>
    <w:rsid w:val="0059263A"/>
    <w:rsid w:val="0059266A"/>
    <w:rsid w:val="005927CE"/>
    <w:rsid w:val="00592840"/>
    <w:rsid w:val="00592894"/>
    <w:rsid w:val="00592DA7"/>
    <w:rsid w:val="00592E0D"/>
    <w:rsid w:val="00593221"/>
    <w:rsid w:val="00593291"/>
    <w:rsid w:val="005933CA"/>
    <w:rsid w:val="005936DB"/>
    <w:rsid w:val="00593781"/>
    <w:rsid w:val="005937E2"/>
    <w:rsid w:val="0059381E"/>
    <w:rsid w:val="00593867"/>
    <w:rsid w:val="00593917"/>
    <w:rsid w:val="005939E7"/>
    <w:rsid w:val="00593E6B"/>
    <w:rsid w:val="00593F4F"/>
    <w:rsid w:val="00593FB4"/>
    <w:rsid w:val="00594080"/>
    <w:rsid w:val="00594188"/>
    <w:rsid w:val="005943FE"/>
    <w:rsid w:val="00594404"/>
    <w:rsid w:val="00594589"/>
    <w:rsid w:val="005945EB"/>
    <w:rsid w:val="00594874"/>
    <w:rsid w:val="00594979"/>
    <w:rsid w:val="00594C2C"/>
    <w:rsid w:val="005951A9"/>
    <w:rsid w:val="005952A9"/>
    <w:rsid w:val="005954AD"/>
    <w:rsid w:val="005956AD"/>
    <w:rsid w:val="00595AD6"/>
    <w:rsid w:val="00595C6C"/>
    <w:rsid w:val="00595F8C"/>
    <w:rsid w:val="00596092"/>
    <w:rsid w:val="00596160"/>
    <w:rsid w:val="0059632C"/>
    <w:rsid w:val="0059647E"/>
    <w:rsid w:val="005965B7"/>
    <w:rsid w:val="00596637"/>
    <w:rsid w:val="00596651"/>
    <w:rsid w:val="005967A5"/>
    <w:rsid w:val="005967BB"/>
    <w:rsid w:val="00596920"/>
    <w:rsid w:val="00596AAF"/>
    <w:rsid w:val="00596AE0"/>
    <w:rsid w:val="00596E96"/>
    <w:rsid w:val="0059727D"/>
    <w:rsid w:val="005972E6"/>
    <w:rsid w:val="00597340"/>
    <w:rsid w:val="00597580"/>
    <w:rsid w:val="00597586"/>
    <w:rsid w:val="00597689"/>
    <w:rsid w:val="005978A5"/>
    <w:rsid w:val="00597A94"/>
    <w:rsid w:val="00597BBB"/>
    <w:rsid w:val="00597F51"/>
    <w:rsid w:val="005A0139"/>
    <w:rsid w:val="005A02E2"/>
    <w:rsid w:val="005A0718"/>
    <w:rsid w:val="005A0723"/>
    <w:rsid w:val="005A0A5F"/>
    <w:rsid w:val="005A0EA2"/>
    <w:rsid w:val="005A1098"/>
    <w:rsid w:val="005A10C2"/>
    <w:rsid w:val="005A10F1"/>
    <w:rsid w:val="005A11C4"/>
    <w:rsid w:val="005A13B5"/>
    <w:rsid w:val="005A14AD"/>
    <w:rsid w:val="005A1540"/>
    <w:rsid w:val="005A157A"/>
    <w:rsid w:val="005A17A8"/>
    <w:rsid w:val="005A1B5D"/>
    <w:rsid w:val="005A1CDE"/>
    <w:rsid w:val="005A1D3E"/>
    <w:rsid w:val="005A1DAD"/>
    <w:rsid w:val="005A2121"/>
    <w:rsid w:val="005A235D"/>
    <w:rsid w:val="005A239D"/>
    <w:rsid w:val="005A250A"/>
    <w:rsid w:val="005A2B2C"/>
    <w:rsid w:val="005A2DC2"/>
    <w:rsid w:val="005A2F0B"/>
    <w:rsid w:val="005A3044"/>
    <w:rsid w:val="005A31AC"/>
    <w:rsid w:val="005A32AB"/>
    <w:rsid w:val="005A354F"/>
    <w:rsid w:val="005A3588"/>
    <w:rsid w:val="005A35D4"/>
    <w:rsid w:val="005A35F2"/>
    <w:rsid w:val="005A3B13"/>
    <w:rsid w:val="005A3BF1"/>
    <w:rsid w:val="005A3E11"/>
    <w:rsid w:val="005A3E78"/>
    <w:rsid w:val="005A3F61"/>
    <w:rsid w:val="005A402F"/>
    <w:rsid w:val="005A448B"/>
    <w:rsid w:val="005A4780"/>
    <w:rsid w:val="005A4D57"/>
    <w:rsid w:val="005A4E3E"/>
    <w:rsid w:val="005A511B"/>
    <w:rsid w:val="005A51C4"/>
    <w:rsid w:val="005A550B"/>
    <w:rsid w:val="005A5607"/>
    <w:rsid w:val="005A5714"/>
    <w:rsid w:val="005A5724"/>
    <w:rsid w:val="005A5B68"/>
    <w:rsid w:val="005A5C44"/>
    <w:rsid w:val="005A5E43"/>
    <w:rsid w:val="005A5F03"/>
    <w:rsid w:val="005A63AE"/>
    <w:rsid w:val="005A646B"/>
    <w:rsid w:val="005A650C"/>
    <w:rsid w:val="005A65FF"/>
    <w:rsid w:val="005A6A22"/>
    <w:rsid w:val="005A6BFA"/>
    <w:rsid w:val="005A6F45"/>
    <w:rsid w:val="005A7283"/>
    <w:rsid w:val="005A73B3"/>
    <w:rsid w:val="005A73D9"/>
    <w:rsid w:val="005A74F5"/>
    <w:rsid w:val="005A76E6"/>
    <w:rsid w:val="005A78EA"/>
    <w:rsid w:val="005A7968"/>
    <w:rsid w:val="005A79B9"/>
    <w:rsid w:val="005A7ACF"/>
    <w:rsid w:val="005A7C01"/>
    <w:rsid w:val="005A7E82"/>
    <w:rsid w:val="005A7E84"/>
    <w:rsid w:val="005B0133"/>
    <w:rsid w:val="005B02F3"/>
    <w:rsid w:val="005B04C1"/>
    <w:rsid w:val="005B04C3"/>
    <w:rsid w:val="005B04F3"/>
    <w:rsid w:val="005B0780"/>
    <w:rsid w:val="005B0968"/>
    <w:rsid w:val="005B0B63"/>
    <w:rsid w:val="005B0BAF"/>
    <w:rsid w:val="005B0D78"/>
    <w:rsid w:val="005B0ED6"/>
    <w:rsid w:val="005B11E5"/>
    <w:rsid w:val="005B12FE"/>
    <w:rsid w:val="005B14C2"/>
    <w:rsid w:val="005B161B"/>
    <w:rsid w:val="005B1AFD"/>
    <w:rsid w:val="005B1BE2"/>
    <w:rsid w:val="005B1E58"/>
    <w:rsid w:val="005B2304"/>
    <w:rsid w:val="005B23DF"/>
    <w:rsid w:val="005B247C"/>
    <w:rsid w:val="005B2484"/>
    <w:rsid w:val="005B273E"/>
    <w:rsid w:val="005B2C60"/>
    <w:rsid w:val="005B2CB8"/>
    <w:rsid w:val="005B2CD8"/>
    <w:rsid w:val="005B2D8F"/>
    <w:rsid w:val="005B2FB2"/>
    <w:rsid w:val="005B3138"/>
    <w:rsid w:val="005B31A1"/>
    <w:rsid w:val="005B32AC"/>
    <w:rsid w:val="005B33D0"/>
    <w:rsid w:val="005B34E8"/>
    <w:rsid w:val="005B351F"/>
    <w:rsid w:val="005B3652"/>
    <w:rsid w:val="005B36BA"/>
    <w:rsid w:val="005B37E7"/>
    <w:rsid w:val="005B3BF4"/>
    <w:rsid w:val="005B3C8C"/>
    <w:rsid w:val="005B4097"/>
    <w:rsid w:val="005B41F4"/>
    <w:rsid w:val="005B4388"/>
    <w:rsid w:val="005B44AF"/>
    <w:rsid w:val="005B44E3"/>
    <w:rsid w:val="005B466B"/>
    <w:rsid w:val="005B499C"/>
    <w:rsid w:val="005B4A42"/>
    <w:rsid w:val="005B4E61"/>
    <w:rsid w:val="005B51E7"/>
    <w:rsid w:val="005B5220"/>
    <w:rsid w:val="005B531E"/>
    <w:rsid w:val="005B5327"/>
    <w:rsid w:val="005B5434"/>
    <w:rsid w:val="005B5615"/>
    <w:rsid w:val="005B56A6"/>
    <w:rsid w:val="005B56E1"/>
    <w:rsid w:val="005B5758"/>
    <w:rsid w:val="005B58CF"/>
    <w:rsid w:val="005B5D90"/>
    <w:rsid w:val="005B5ECB"/>
    <w:rsid w:val="005B6038"/>
    <w:rsid w:val="005B6102"/>
    <w:rsid w:val="005B63B0"/>
    <w:rsid w:val="005B63E6"/>
    <w:rsid w:val="005B64D5"/>
    <w:rsid w:val="005B676A"/>
    <w:rsid w:val="005B6BCA"/>
    <w:rsid w:val="005B724C"/>
    <w:rsid w:val="005B7292"/>
    <w:rsid w:val="005B752D"/>
    <w:rsid w:val="005B7651"/>
    <w:rsid w:val="005B76BC"/>
    <w:rsid w:val="005B7786"/>
    <w:rsid w:val="005B79A8"/>
    <w:rsid w:val="005B79AE"/>
    <w:rsid w:val="005B79C8"/>
    <w:rsid w:val="005B79CE"/>
    <w:rsid w:val="005B79EF"/>
    <w:rsid w:val="005B7A2B"/>
    <w:rsid w:val="005B7A6A"/>
    <w:rsid w:val="005B7DB9"/>
    <w:rsid w:val="005B7F0F"/>
    <w:rsid w:val="005B7F56"/>
    <w:rsid w:val="005B7F6F"/>
    <w:rsid w:val="005B7FF1"/>
    <w:rsid w:val="005C0000"/>
    <w:rsid w:val="005C024F"/>
    <w:rsid w:val="005C0440"/>
    <w:rsid w:val="005C0460"/>
    <w:rsid w:val="005C0502"/>
    <w:rsid w:val="005C0506"/>
    <w:rsid w:val="005C0546"/>
    <w:rsid w:val="005C0602"/>
    <w:rsid w:val="005C0623"/>
    <w:rsid w:val="005C066E"/>
    <w:rsid w:val="005C0703"/>
    <w:rsid w:val="005C072E"/>
    <w:rsid w:val="005C09AE"/>
    <w:rsid w:val="005C0AB4"/>
    <w:rsid w:val="005C0B45"/>
    <w:rsid w:val="005C0E2A"/>
    <w:rsid w:val="005C0E8C"/>
    <w:rsid w:val="005C15AC"/>
    <w:rsid w:val="005C15C0"/>
    <w:rsid w:val="005C1973"/>
    <w:rsid w:val="005C1B66"/>
    <w:rsid w:val="005C1CDA"/>
    <w:rsid w:val="005C1E6D"/>
    <w:rsid w:val="005C1F84"/>
    <w:rsid w:val="005C2029"/>
    <w:rsid w:val="005C2114"/>
    <w:rsid w:val="005C2121"/>
    <w:rsid w:val="005C235E"/>
    <w:rsid w:val="005C249C"/>
    <w:rsid w:val="005C2593"/>
    <w:rsid w:val="005C2929"/>
    <w:rsid w:val="005C2B30"/>
    <w:rsid w:val="005C2CFC"/>
    <w:rsid w:val="005C2DA3"/>
    <w:rsid w:val="005C31A0"/>
    <w:rsid w:val="005C3394"/>
    <w:rsid w:val="005C33F8"/>
    <w:rsid w:val="005C36FA"/>
    <w:rsid w:val="005C3A9F"/>
    <w:rsid w:val="005C3ABE"/>
    <w:rsid w:val="005C3AC5"/>
    <w:rsid w:val="005C3CE5"/>
    <w:rsid w:val="005C3DD7"/>
    <w:rsid w:val="005C3E4C"/>
    <w:rsid w:val="005C3F7F"/>
    <w:rsid w:val="005C40EF"/>
    <w:rsid w:val="005C410B"/>
    <w:rsid w:val="005C45B7"/>
    <w:rsid w:val="005C4937"/>
    <w:rsid w:val="005C4C3D"/>
    <w:rsid w:val="005C4F84"/>
    <w:rsid w:val="005C5043"/>
    <w:rsid w:val="005C5202"/>
    <w:rsid w:val="005C544F"/>
    <w:rsid w:val="005C5529"/>
    <w:rsid w:val="005C59CA"/>
    <w:rsid w:val="005C5A23"/>
    <w:rsid w:val="005C5A53"/>
    <w:rsid w:val="005C5DB1"/>
    <w:rsid w:val="005C5E47"/>
    <w:rsid w:val="005C5E5F"/>
    <w:rsid w:val="005C5F2B"/>
    <w:rsid w:val="005C5F9A"/>
    <w:rsid w:val="005C6072"/>
    <w:rsid w:val="005C64F1"/>
    <w:rsid w:val="005C657D"/>
    <w:rsid w:val="005C68FB"/>
    <w:rsid w:val="005C6AEC"/>
    <w:rsid w:val="005C6B8C"/>
    <w:rsid w:val="005C6CC3"/>
    <w:rsid w:val="005C6E49"/>
    <w:rsid w:val="005C709D"/>
    <w:rsid w:val="005C72EE"/>
    <w:rsid w:val="005C7352"/>
    <w:rsid w:val="005C73E0"/>
    <w:rsid w:val="005C775A"/>
    <w:rsid w:val="005C78CB"/>
    <w:rsid w:val="005C7952"/>
    <w:rsid w:val="005C7AF2"/>
    <w:rsid w:val="005C7BBF"/>
    <w:rsid w:val="005C7FE3"/>
    <w:rsid w:val="005D02D2"/>
    <w:rsid w:val="005D06C3"/>
    <w:rsid w:val="005D0951"/>
    <w:rsid w:val="005D0A99"/>
    <w:rsid w:val="005D0BCA"/>
    <w:rsid w:val="005D0D83"/>
    <w:rsid w:val="005D0E5A"/>
    <w:rsid w:val="005D0FC3"/>
    <w:rsid w:val="005D119A"/>
    <w:rsid w:val="005D1341"/>
    <w:rsid w:val="005D135E"/>
    <w:rsid w:val="005D1483"/>
    <w:rsid w:val="005D153E"/>
    <w:rsid w:val="005D15DD"/>
    <w:rsid w:val="005D188E"/>
    <w:rsid w:val="005D19C0"/>
    <w:rsid w:val="005D1B1C"/>
    <w:rsid w:val="005D1C63"/>
    <w:rsid w:val="005D1ECA"/>
    <w:rsid w:val="005D2128"/>
    <w:rsid w:val="005D23DA"/>
    <w:rsid w:val="005D243A"/>
    <w:rsid w:val="005D247F"/>
    <w:rsid w:val="005D2AE3"/>
    <w:rsid w:val="005D2BAE"/>
    <w:rsid w:val="005D2BCD"/>
    <w:rsid w:val="005D2D37"/>
    <w:rsid w:val="005D2E62"/>
    <w:rsid w:val="005D2F12"/>
    <w:rsid w:val="005D2FD6"/>
    <w:rsid w:val="005D3107"/>
    <w:rsid w:val="005D3132"/>
    <w:rsid w:val="005D31C3"/>
    <w:rsid w:val="005D3215"/>
    <w:rsid w:val="005D3352"/>
    <w:rsid w:val="005D34D4"/>
    <w:rsid w:val="005D3720"/>
    <w:rsid w:val="005D3AED"/>
    <w:rsid w:val="005D3C84"/>
    <w:rsid w:val="005D3FD8"/>
    <w:rsid w:val="005D4101"/>
    <w:rsid w:val="005D419B"/>
    <w:rsid w:val="005D42F0"/>
    <w:rsid w:val="005D482E"/>
    <w:rsid w:val="005D4999"/>
    <w:rsid w:val="005D4B7E"/>
    <w:rsid w:val="005D4E84"/>
    <w:rsid w:val="005D4F52"/>
    <w:rsid w:val="005D4FF1"/>
    <w:rsid w:val="005D5022"/>
    <w:rsid w:val="005D5956"/>
    <w:rsid w:val="005D5D0B"/>
    <w:rsid w:val="005D5D82"/>
    <w:rsid w:val="005D5F82"/>
    <w:rsid w:val="005D6004"/>
    <w:rsid w:val="005D600E"/>
    <w:rsid w:val="005D6129"/>
    <w:rsid w:val="005D643D"/>
    <w:rsid w:val="005D6457"/>
    <w:rsid w:val="005D6540"/>
    <w:rsid w:val="005D6589"/>
    <w:rsid w:val="005D6653"/>
    <w:rsid w:val="005D6687"/>
    <w:rsid w:val="005D66DF"/>
    <w:rsid w:val="005D68A2"/>
    <w:rsid w:val="005D6917"/>
    <w:rsid w:val="005D6B78"/>
    <w:rsid w:val="005D6BAD"/>
    <w:rsid w:val="005D6C23"/>
    <w:rsid w:val="005D6FB2"/>
    <w:rsid w:val="005D70DB"/>
    <w:rsid w:val="005D7114"/>
    <w:rsid w:val="005D7282"/>
    <w:rsid w:val="005D747F"/>
    <w:rsid w:val="005D752C"/>
    <w:rsid w:val="005D7832"/>
    <w:rsid w:val="005D78C0"/>
    <w:rsid w:val="005D7CB6"/>
    <w:rsid w:val="005D7CDB"/>
    <w:rsid w:val="005D7EB2"/>
    <w:rsid w:val="005E0089"/>
    <w:rsid w:val="005E0211"/>
    <w:rsid w:val="005E021B"/>
    <w:rsid w:val="005E02A2"/>
    <w:rsid w:val="005E039B"/>
    <w:rsid w:val="005E05E3"/>
    <w:rsid w:val="005E0C8D"/>
    <w:rsid w:val="005E0D3A"/>
    <w:rsid w:val="005E0D85"/>
    <w:rsid w:val="005E0E37"/>
    <w:rsid w:val="005E0EF9"/>
    <w:rsid w:val="005E107F"/>
    <w:rsid w:val="005E11E8"/>
    <w:rsid w:val="005E1338"/>
    <w:rsid w:val="005E145A"/>
    <w:rsid w:val="005E18C3"/>
    <w:rsid w:val="005E1B5F"/>
    <w:rsid w:val="005E1BC5"/>
    <w:rsid w:val="005E1DDE"/>
    <w:rsid w:val="005E1E29"/>
    <w:rsid w:val="005E1F94"/>
    <w:rsid w:val="005E2065"/>
    <w:rsid w:val="005E21E0"/>
    <w:rsid w:val="005E2290"/>
    <w:rsid w:val="005E22BD"/>
    <w:rsid w:val="005E24A0"/>
    <w:rsid w:val="005E25F2"/>
    <w:rsid w:val="005E2741"/>
    <w:rsid w:val="005E2AFD"/>
    <w:rsid w:val="005E2DA8"/>
    <w:rsid w:val="005E2FEF"/>
    <w:rsid w:val="005E31B3"/>
    <w:rsid w:val="005E3A2B"/>
    <w:rsid w:val="005E3D4C"/>
    <w:rsid w:val="005E3E2F"/>
    <w:rsid w:val="005E3F61"/>
    <w:rsid w:val="005E4088"/>
    <w:rsid w:val="005E416D"/>
    <w:rsid w:val="005E418A"/>
    <w:rsid w:val="005E489A"/>
    <w:rsid w:val="005E48AD"/>
    <w:rsid w:val="005E48D1"/>
    <w:rsid w:val="005E4CE6"/>
    <w:rsid w:val="005E4E7B"/>
    <w:rsid w:val="005E4F4A"/>
    <w:rsid w:val="005E51ED"/>
    <w:rsid w:val="005E52DE"/>
    <w:rsid w:val="005E55A9"/>
    <w:rsid w:val="005E55B0"/>
    <w:rsid w:val="005E55D0"/>
    <w:rsid w:val="005E5628"/>
    <w:rsid w:val="005E5677"/>
    <w:rsid w:val="005E58C0"/>
    <w:rsid w:val="005E5902"/>
    <w:rsid w:val="005E599E"/>
    <w:rsid w:val="005E5AA2"/>
    <w:rsid w:val="005E5B11"/>
    <w:rsid w:val="005E5B99"/>
    <w:rsid w:val="005E5C61"/>
    <w:rsid w:val="005E5C95"/>
    <w:rsid w:val="005E5D09"/>
    <w:rsid w:val="005E5E74"/>
    <w:rsid w:val="005E5F32"/>
    <w:rsid w:val="005E5F6B"/>
    <w:rsid w:val="005E6081"/>
    <w:rsid w:val="005E6350"/>
    <w:rsid w:val="005E6736"/>
    <w:rsid w:val="005E676D"/>
    <w:rsid w:val="005E68C5"/>
    <w:rsid w:val="005E6938"/>
    <w:rsid w:val="005E6B06"/>
    <w:rsid w:val="005E6B87"/>
    <w:rsid w:val="005E6C72"/>
    <w:rsid w:val="005E6D1D"/>
    <w:rsid w:val="005E73B9"/>
    <w:rsid w:val="005E757F"/>
    <w:rsid w:val="005E7702"/>
    <w:rsid w:val="005E778F"/>
    <w:rsid w:val="005E7B8C"/>
    <w:rsid w:val="005E7BE9"/>
    <w:rsid w:val="005E7C98"/>
    <w:rsid w:val="005E7D15"/>
    <w:rsid w:val="005F0009"/>
    <w:rsid w:val="005F0070"/>
    <w:rsid w:val="005F0284"/>
    <w:rsid w:val="005F031E"/>
    <w:rsid w:val="005F0745"/>
    <w:rsid w:val="005F0A4F"/>
    <w:rsid w:val="005F0BC7"/>
    <w:rsid w:val="005F0DE0"/>
    <w:rsid w:val="005F133D"/>
    <w:rsid w:val="005F13A2"/>
    <w:rsid w:val="005F14A5"/>
    <w:rsid w:val="005F1AA9"/>
    <w:rsid w:val="005F21DE"/>
    <w:rsid w:val="005F22EB"/>
    <w:rsid w:val="005F2328"/>
    <w:rsid w:val="005F26F5"/>
    <w:rsid w:val="005F2794"/>
    <w:rsid w:val="005F27DE"/>
    <w:rsid w:val="005F286D"/>
    <w:rsid w:val="005F31A7"/>
    <w:rsid w:val="005F32E4"/>
    <w:rsid w:val="005F349D"/>
    <w:rsid w:val="005F351C"/>
    <w:rsid w:val="005F3624"/>
    <w:rsid w:val="005F3938"/>
    <w:rsid w:val="005F3AE2"/>
    <w:rsid w:val="005F3B9C"/>
    <w:rsid w:val="005F3BF1"/>
    <w:rsid w:val="005F3C88"/>
    <w:rsid w:val="005F3CBA"/>
    <w:rsid w:val="005F3D59"/>
    <w:rsid w:val="005F46CA"/>
    <w:rsid w:val="005F4804"/>
    <w:rsid w:val="005F498B"/>
    <w:rsid w:val="005F4BB5"/>
    <w:rsid w:val="005F4E65"/>
    <w:rsid w:val="005F4FC9"/>
    <w:rsid w:val="005F53E0"/>
    <w:rsid w:val="005F5429"/>
    <w:rsid w:val="005F547E"/>
    <w:rsid w:val="005F548B"/>
    <w:rsid w:val="005F5769"/>
    <w:rsid w:val="005F596B"/>
    <w:rsid w:val="005F5B7B"/>
    <w:rsid w:val="005F5B86"/>
    <w:rsid w:val="005F5C6F"/>
    <w:rsid w:val="005F5CFB"/>
    <w:rsid w:val="005F5E1C"/>
    <w:rsid w:val="005F5FD3"/>
    <w:rsid w:val="005F5FDD"/>
    <w:rsid w:val="005F614B"/>
    <w:rsid w:val="005F6222"/>
    <w:rsid w:val="005F631B"/>
    <w:rsid w:val="005F6411"/>
    <w:rsid w:val="005F64C8"/>
    <w:rsid w:val="005F6557"/>
    <w:rsid w:val="005F66E0"/>
    <w:rsid w:val="005F6987"/>
    <w:rsid w:val="005F6AC5"/>
    <w:rsid w:val="005F6B54"/>
    <w:rsid w:val="005F6C42"/>
    <w:rsid w:val="005F7257"/>
    <w:rsid w:val="005F725A"/>
    <w:rsid w:val="005F7357"/>
    <w:rsid w:val="005F73B5"/>
    <w:rsid w:val="005F753A"/>
    <w:rsid w:val="005F77C4"/>
    <w:rsid w:val="005F7974"/>
    <w:rsid w:val="005F799C"/>
    <w:rsid w:val="005F7F83"/>
    <w:rsid w:val="0060000F"/>
    <w:rsid w:val="00600054"/>
    <w:rsid w:val="0060034E"/>
    <w:rsid w:val="0060036C"/>
    <w:rsid w:val="00600425"/>
    <w:rsid w:val="0060056C"/>
    <w:rsid w:val="006007A3"/>
    <w:rsid w:val="006007D6"/>
    <w:rsid w:val="00600974"/>
    <w:rsid w:val="00600A04"/>
    <w:rsid w:val="00600AF0"/>
    <w:rsid w:val="00600B1A"/>
    <w:rsid w:val="00600C38"/>
    <w:rsid w:val="00601088"/>
    <w:rsid w:val="006010EA"/>
    <w:rsid w:val="006012E4"/>
    <w:rsid w:val="0060166A"/>
    <w:rsid w:val="0060192A"/>
    <w:rsid w:val="00601B71"/>
    <w:rsid w:val="00601BA5"/>
    <w:rsid w:val="00601C09"/>
    <w:rsid w:val="00601DBD"/>
    <w:rsid w:val="00601E39"/>
    <w:rsid w:val="00601F6E"/>
    <w:rsid w:val="00602134"/>
    <w:rsid w:val="0060213D"/>
    <w:rsid w:val="006022E1"/>
    <w:rsid w:val="00602311"/>
    <w:rsid w:val="00602427"/>
    <w:rsid w:val="006024B3"/>
    <w:rsid w:val="0060254F"/>
    <w:rsid w:val="0060276F"/>
    <w:rsid w:val="006028D2"/>
    <w:rsid w:val="00602AE6"/>
    <w:rsid w:val="00602DB7"/>
    <w:rsid w:val="00602DBF"/>
    <w:rsid w:val="006030DD"/>
    <w:rsid w:val="006034A9"/>
    <w:rsid w:val="00603AC3"/>
    <w:rsid w:val="00603B90"/>
    <w:rsid w:val="0060425F"/>
    <w:rsid w:val="006042C0"/>
    <w:rsid w:val="006044A6"/>
    <w:rsid w:val="00604ACE"/>
    <w:rsid w:val="00604BBB"/>
    <w:rsid w:val="00604DBF"/>
    <w:rsid w:val="00604E03"/>
    <w:rsid w:val="00604FE6"/>
    <w:rsid w:val="00605046"/>
    <w:rsid w:val="006053F3"/>
    <w:rsid w:val="00605400"/>
    <w:rsid w:val="00605DA5"/>
    <w:rsid w:val="00605F13"/>
    <w:rsid w:val="00605F64"/>
    <w:rsid w:val="00605FDB"/>
    <w:rsid w:val="00606109"/>
    <w:rsid w:val="006064D2"/>
    <w:rsid w:val="00606537"/>
    <w:rsid w:val="00606566"/>
    <w:rsid w:val="006065DF"/>
    <w:rsid w:val="006067CE"/>
    <w:rsid w:val="0060684E"/>
    <w:rsid w:val="00606DAD"/>
    <w:rsid w:val="00606F1C"/>
    <w:rsid w:val="006078A5"/>
    <w:rsid w:val="00607BA7"/>
    <w:rsid w:val="00607BB6"/>
    <w:rsid w:val="00607D90"/>
    <w:rsid w:val="00607E30"/>
    <w:rsid w:val="00607EEF"/>
    <w:rsid w:val="006100E0"/>
    <w:rsid w:val="0061012A"/>
    <w:rsid w:val="006102D6"/>
    <w:rsid w:val="006102EA"/>
    <w:rsid w:val="00610485"/>
    <w:rsid w:val="00610805"/>
    <w:rsid w:val="00610B19"/>
    <w:rsid w:val="00610E1F"/>
    <w:rsid w:val="00610EE1"/>
    <w:rsid w:val="00610EF4"/>
    <w:rsid w:val="00611074"/>
    <w:rsid w:val="0061114C"/>
    <w:rsid w:val="00611527"/>
    <w:rsid w:val="00611768"/>
    <w:rsid w:val="0061176B"/>
    <w:rsid w:val="006118B3"/>
    <w:rsid w:val="00611905"/>
    <w:rsid w:val="00611916"/>
    <w:rsid w:val="00611949"/>
    <w:rsid w:val="00611A02"/>
    <w:rsid w:val="00611C8D"/>
    <w:rsid w:val="00611DA1"/>
    <w:rsid w:val="00611DFE"/>
    <w:rsid w:val="00611F0E"/>
    <w:rsid w:val="006124C6"/>
    <w:rsid w:val="006124C7"/>
    <w:rsid w:val="00612AAA"/>
    <w:rsid w:val="00612B09"/>
    <w:rsid w:val="00612B87"/>
    <w:rsid w:val="00612C7E"/>
    <w:rsid w:val="00612EC3"/>
    <w:rsid w:val="00613012"/>
    <w:rsid w:val="00613098"/>
    <w:rsid w:val="006131E8"/>
    <w:rsid w:val="00613421"/>
    <w:rsid w:val="0061346F"/>
    <w:rsid w:val="00613489"/>
    <w:rsid w:val="006135BA"/>
    <w:rsid w:val="006136EF"/>
    <w:rsid w:val="0061379A"/>
    <w:rsid w:val="006137C9"/>
    <w:rsid w:val="00613888"/>
    <w:rsid w:val="00613A59"/>
    <w:rsid w:val="00613B4B"/>
    <w:rsid w:val="00613CE8"/>
    <w:rsid w:val="00613D10"/>
    <w:rsid w:val="0061406F"/>
    <w:rsid w:val="00614155"/>
    <w:rsid w:val="00614156"/>
    <w:rsid w:val="006141AE"/>
    <w:rsid w:val="0061433A"/>
    <w:rsid w:val="00614529"/>
    <w:rsid w:val="00614614"/>
    <w:rsid w:val="00614D98"/>
    <w:rsid w:val="00614FC5"/>
    <w:rsid w:val="00614FFA"/>
    <w:rsid w:val="0061522C"/>
    <w:rsid w:val="00615259"/>
    <w:rsid w:val="00615331"/>
    <w:rsid w:val="0061536B"/>
    <w:rsid w:val="00615379"/>
    <w:rsid w:val="006154A1"/>
    <w:rsid w:val="0061551F"/>
    <w:rsid w:val="00615537"/>
    <w:rsid w:val="006155D7"/>
    <w:rsid w:val="0061568E"/>
    <w:rsid w:val="00615758"/>
    <w:rsid w:val="0061592C"/>
    <w:rsid w:val="00616018"/>
    <w:rsid w:val="006160F1"/>
    <w:rsid w:val="0061622D"/>
    <w:rsid w:val="00616307"/>
    <w:rsid w:val="0061633D"/>
    <w:rsid w:val="006163BB"/>
    <w:rsid w:val="006164A7"/>
    <w:rsid w:val="00616587"/>
    <w:rsid w:val="00616728"/>
    <w:rsid w:val="00616988"/>
    <w:rsid w:val="00616BD7"/>
    <w:rsid w:val="00616CFC"/>
    <w:rsid w:val="00616E32"/>
    <w:rsid w:val="00616EA7"/>
    <w:rsid w:val="0061712B"/>
    <w:rsid w:val="00617492"/>
    <w:rsid w:val="00617640"/>
    <w:rsid w:val="006177A0"/>
    <w:rsid w:val="00617A32"/>
    <w:rsid w:val="00617C2C"/>
    <w:rsid w:val="00617CC9"/>
    <w:rsid w:val="00617E4E"/>
    <w:rsid w:val="00617EF8"/>
    <w:rsid w:val="00620075"/>
    <w:rsid w:val="0062016F"/>
    <w:rsid w:val="006208CB"/>
    <w:rsid w:val="006208D5"/>
    <w:rsid w:val="00620C7D"/>
    <w:rsid w:val="00620D2D"/>
    <w:rsid w:val="00620E91"/>
    <w:rsid w:val="0062104E"/>
    <w:rsid w:val="00621304"/>
    <w:rsid w:val="0062151C"/>
    <w:rsid w:val="0062168C"/>
    <w:rsid w:val="0062169B"/>
    <w:rsid w:val="006217CD"/>
    <w:rsid w:val="00621AF8"/>
    <w:rsid w:val="00621DBC"/>
    <w:rsid w:val="00621E68"/>
    <w:rsid w:val="00621EC0"/>
    <w:rsid w:val="00621ED0"/>
    <w:rsid w:val="006221EA"/>
    <w:rsid w:val="00622296"/>
    <w:rsid w:val="0062237F"/>
    <w:rsid w:val="006223E0"/>
    <w:rsid w:val="0062242B"/>
    <w:rsid w:val="006224AE"/>
    <w:rsid w:val="006224F9"/>
    <w:rsid w:val="006227E6"/>
    <w:rsid w:val="006229E7"/>
    <w:rsid w:val="00622A71"/>
    <w:rsid w:val="00622CAB"/>
    <w:rsid w:val="00622D40"/>
    <w:rsid w:val="00622F8F"/>
    <w:rsid w:val="00623106"/>
    <w:rsid w:val="00623168"/>
    <w:rsid w:val="00623670"/>
    <w:rsid w:val="00623813"/>
    <w:rsid w:val="00623848"/>
    <w:rsid w:val="00623983"/>
    <w:rsid w:val="00623B95"/>
    <w:rsid w:val="00623C2C"/>
    <w:rsid w:val="00623CC1"/>
    <w:rsid w:val="00623E92"/>
    <w:rsid w:val="006240E8"/>
    <w:rsid w:val="006241DF"/>
    <w:rsid w:val="0062422B"/>
    <w:rsid w:val="0062426C"/>
    <w:rsid w:val="006242E0"/>
    <w:rsid w:val="006243AE"/>
    <w:rsid w:val="006246BA"/>
    <w:rsid w:val="006246EE"/>
    <w:rsid w:val="006246FB"/>
    <w:rsid w:val="0062499E"/>
    <w:rsid w:val="00624A1E"/>
    <w:rsid w:val="00624A2F"/>
    <w:rsid w:val="00624BB2"/>
    <w:rsid w:val="00624BB3"/>
    <w:rsid w:val="00624EA8"/>
    <w:rsid w:val="006250FE"/>
    <w:rsid w:val="006254FC"/>
    <w:rsid w:val="006256CE"/>
    <w:rsid w:val="00625A94"/>
    <w:rsid w:val="00625D84"/>
    <w:rsid w:val="00625E33"/>
    <w:rsid w:val="00626144"/>
    <w:rsid w:val="0062636C"/>
    <w:rsid w:val="0062654D"/>
    <w:rsid w:val="00626614"/>
    <w:rsid w:val="006268D2"/>
    <w:rsid w:val="006269C2"/>
    <w:rsid w:val="00626A06"/>
    <w:rsid w:val="00627071"/>
    <w:rsid w:val="00627218"/>
    <w:rsid w:val="006273E1"/>
    <w:rsid w:val="00627633"/>
    <w:rsid w:val="006276E6"/>
    <w:rsid w:val="0062771C"/>
    <w:rsid w:val="00627723"/>
    <w:rsid w:val="0062780E"/>
    <w:rsid w:val="006278A2"/>
    <w:rsid w:val="00627DF0"/>
    <w:rsid w:val="00627EFF"/>
    <w:rsid w:val="00627F99"/>
    <w:rsid w:val="006301D7"/>
    <w:rsid w:val="006306C7"/>
    <w:rsid w:val="00630824"/>
    <w:rsid w:val="006308A2"/>
    <w:rsid w:val="006308DE"/>
    <w:rsid w:val="00630B40"/>
    <w:rsid w:val="0063116D"/>
    <w:rsid w:val="006312CA"/>
    <w:rsid w:val="006313D1"/>
    <w:rsid w:val="006313E7"/>
    <w:rsid w:val="00631690"/>
    <w:rsid w:val="0063181A"/>
    <w:rsid w:val="00631AC9"/>
    <w:rsid w:val="00631B6F"/>
    <w:rsid w:val="00631C35"/>
    <w:rsid w:val="00631C96"/>
    <w:rsid w:val="00631CB1"/>
    <w:rsid w:val="006324F5"/>
    <w:rsid w:val="00632536"/>
    <w:rsid w:val="00632B70"/>
    <w:rsid w:val="00632BAB"/>
    <w:rsid w:val="00632C9D"/>
    <w:rsid w:val="00632CEE"/>
    <w:rsid w:val="00632DE8"/>
    <w:rsid w:val="00632EE1"/>
    <w:rsid w:val="006331CF"/>
    <w:rsid w:val="00633595"/>
    <w:rsid w:val="00633601"/>
    <w:rsid w:val="00633648"/>
    <w:rsid w:val="006336CD"/>
    <w:rsid w:val="006337FE"/>
    <w:rsid w:val="00633908"/>
    <w:rsid w:val="00633939"/>
    <w:rsid w:val="00633B20"/>
    <w:rsid w:val="00633BF5"/>
    <w:rsid w:val="0063414F"/>
    <w:rsid w:val="006341E1"/>
    <w:rsid w:val="006344D2"/>
    <w:rsid w:val="0063487E"/>
    <w:rsid w:val="00634889"/>
    <w:rsid w:val="00634B87"/>
    <w:rsid w:val="00634E0A"/>
    <w:rsid w:val="00634E2E"/>
    <w:rsid w:val="00634FC5"/>
    <w:rsid w:val="006351AE"/>
    <w:rsid w:val="00635279"/>
    <w:rsid w:val="00635336"/>
    <w:rsid w:val="00635362"/>
    <w:rsid w:val="0063542B"/>
    <w:rsid w:val="006355C4"/>
    <w:rsid w:val="00635637"/>
    <w:rsid w:val="00635641"/>
    <w:rsid w:val="00635649"/>
    <w:rsid w:val="00635657"/>
    <w:rsid w:val="0063571E"/>
    <w:rsid w:val="00635759"/>
    <w:rsid w:val="00635888"/>
    <w:rsid w:val="006358CF"/>
    <w:rsid w:val="00635B6D"/>
    <w:rsid w:val="00635C58"/>
    <w:rsid w:val="00635CD7"/>
    <w:rsid w:val="00635D4B"/>
    <w:rsid w:val="00635E4C"/>
    <w:rsid w:val="00635E57"/>
    <w:rsid w:val="00635E95"/>
    <w:rsid w:val="00635F0C"/>
    <w:rsid w:val="0063626C"/>
    <w:rsid w:val="0063641D"/>
    <w:rsid w:val="0063662A"/>
    <w:rsid w:val="006366C9"/>
    <w:rsid w:val="00636A86"/>
    <w:rsid w:val="00636BBC"/>
    <w:rsid w:val="00636F3A"/>
    <w:rsid w:val="006370D2"/>
    <w:rsid w:val="006371D1"/>
    <w:rsid w:val="00637355"/>
    <w:rsid w:val="00637384"/>
    <w:rsid w:val="0063745D"/>
    <w:rsid w:val="006378CD"/>
    <w:rsid w:val="00637A10"/>
    <w:rsid w:val="00637B0B"/>
    <w:rsid w:val="00637B19"/>
    <w:rsid w:val="00637B88"/>
    <w:rsid w:val="00637BE0"/>
    <w:rsid w:val="00637E62"/>
    <w:rsid w:val="00637F08"/>
    <w:rsid w:val="00637F5E"/>
    <w:rsid w:val="0064018E"/>
    <w:rsid w:val="0064020C"/>
    <w:rsid w:val="0064079D"/>
    <w:rsid w:val="00640957"/>
    <w:rsid w:val="00640AD0"/>
    <w:rsid w:val="0064130B"/>
    <w:rsid w:val="0064140B"/>
    <w:rsid w:val="006418E5"/>
    <w:rsid w:val="00641988"/>
    <w:rsid w:val="00641A6C"/>
    <w:rsid w:val="00641D57"/>
    <w:rsid w:val="00641E68"/>
    <w:rsid w:val="006420CE"/>
    <w:rsid w:val="00642337"/>
    <w:rsid w:val="006424D8"/>
    <w:rsid w:val="0064259B"/>
    <w:rsid w:val="006425E2"/>
    <w:rsid w:val="006427F3"/>
    <w:rsid w:val="00642857"/>
    <w:rsid w:val="00642A3E"/>
    <w:rsid w:val="00642C4B"/>
    <w:rsid w:val="00642DE8"/>
    <w:rsid w:val="00642EF5"/>
    <w:rsid w:val="00642FDA"/>
    <w:rsid w:val="0064348F"/>
    <w:rsid w:val="0064373B"/>
    <w:rsid w:val="0064386A"/>
    <w:rsid w:val="00643943"/>
    <w:rsid w:val="00643BA4"/>
    <w:rsid w:val="00643E48"/>
    <w:rsid w:val="00643F1A"/>
    <w:rsid w:val="00643FE2"/>
    <w:rsid w:val="00644004"/>
    <w:rsid w:val="00644034"/>
    <w:rsid w:val="006440D4"/>
    <w:rsid w:val="0064422B"/>
    <w:rsid w:val="00644502"/>
    <w:rsid w:val="006445F2"/>
    <w:rsid w:val="006447F5"/>
    <w:rsid w:val="00644922"/>
    <w:rsid w:val="006449A7"/>
    <w:rsid w:val="00644D3E"/>
    <w:rsid w:val="00644DE2"/>
    <w:rsid w:val="00644E1E"/>
    <w:rsid w:val="00644E5F"/>
    <w:rsid w:val="00644E96"/>
    <w:rsid w:val="00644EE5"/>
    <w:rsid w:val="00644F0D"/>
    <w:rsid w:val="00644F29"/>
    <w:rsid w:val="00644FB6"/>
    <w:rsid w:val="0064505E"/>
    <w:rsid w:val="00645088"/>
    <w:rsid w:val="0064513D"/>
    <w:rsid w:val="00645322"/>
    <w:rsid w:val="00645369"/>
    <w:rsid w:val="0064564D"/>
    <w:rsid w:val="00645975"/>
    <w:rsid w:val="00645B23"/>
    <w:rsid w:val="00645D41"/>
    <w:rsid w:val="006460C1"/>
    <w:rsid w:val="00646151"/>
    <w:rsid w:val="006461C9"/>
    <w:rsid w:val="006463C9"/>
    <w:rsid w:val="006465B6"/>
    <w:rsid w:val="00646644"/>
    <w:rsid w:val="006468D5"/>
    <w:rsid w:val="00646B0A"/>
    <w:rsid w:val="00646B96"/>
    <w:rsid w:val="00646C91"/>
    <w:rsid w:val="00646D04"/>
    <w:rsid w:val="00646DCA"/>
    <w:rsid w:val="00646DD8"/>
    <w:rsid w:val="00646E53"/>
    <w:rsid w:val="00646EA3"/>
    <w:rsid w:val="00646F08"/>
    <w:rsid w:val="006471C3"/>
    <w:rsid w:val="006473E3"/>
    <w:rsid w:val="00647539"/>
    <w:rsid w:val="00647592"/>
    <w:rsid w:val="006478E3"/>
    <w:rsid w:val="00647C35"/>
    <w:rsid w:val="00647DA0"/>
    <w:rsid w:val="006501E0"/>
    <w:rsid w:val="006502E0"/>
    <w:rsid w:val="006503F3"/>
    <w:rsid w:val="006505B0"/>
    <w:rsid w:val="00650736"/>
    <w:rsid w:val="00650752"/>
    <w:rsid w:val="006508DA"/>
    <w:rsid w:val="006508FF"/>
    <w:rsid w:val="00650CCA"/>
    <w:rsid w:val="00650E91"/>
    <w:rsid w:val="00650EC9"/>
    <w:rsid w:val="00650F81"/>
    <w:rsid w:val="006510C3"/>
    <w:rsid w:val="00651252"/>
    <w:rsid w:val="006512FB"/>
    <w:rsid w:val="00651439"/>
    <w:rsid w:val="00651484"/>
    <w:rsid w:val="006514DC"/>
    <w:rsid w:val="0065161F"/>
    <w:rsid w:val="006518CD"/>
    <w:rsid w:val="00651B13"/>
    <w:rsid w:val="00651B86"/>
    <w:rsid w:val="00651D5D"/>
    <w:rsid w:val="00651FA7"/>
    <w:rsid w:val="00651FEF"/>
    <w:rsid w:val="006521FD"/>
    <w:rsid w:val="00652291"/>
    <w:rsid w:val="0065233F"/>
    <w:rsid w:val="00652403"/>
    <w:rsid w:val="00652682"/>
    <w:rsid w:val="00652696"/>
    <w:rsid w:val="006527FB"/>
    <w:rsid w:val="0065285A"/>
    <w:rsid w:val="0065289A"/>
    <w:rsid w:val="00652999"/>
    <w:rsid w:val="00652FE0"/>
    <w:rsid w:val="00653066"/>
    <w:rsid w:val="00653270"/>
    <w:rsid w:val="00653287"/>
    <w:rsid w:val="0065329D"/>
    <w:rsid w:val="00653541"/>
    <w:rsid w:val="0065362C"/>
    <w:rsid w:val="0065368B"/>
    <w:rsid w:val="00653730"/>
    <w:rsid w:val="0065379B"/>
    <w:rsid w:val="0065396C"/>
    <w:rsid w:val="00653B64"/>
    <w:rsid w:val="00653C4A"/>
    <w:rsid w:val="00653C5C"/>
    <w:rsid w:val="0065456F"/>
    <w:rsid w:val="006548B3"/>
    <w:rsid w:val="00654990"/>
    <w:rsid w:val="00654B13"/>
    <w:rsid w:val="00654C5F"/>
    <w:rsid w:val="00654C9A"/>
    <w:rsid w:val="00654CB4"/>
    <w:rsid w:val="00654D0B"/>
    <w:rsid w:val="00654D50"/>
    <w:rsid w:val="00654E77"/>
    <w:rsid w:val="00654FDB"/>
    <w:rsid w:val="0065517D"/>
    <w:rsid w:val="006552CE"/>
    <w:rsid w:val="00655331"/>
    <w:rsid w:val="0065533D"/>
    <w:rsid w:val="006553CC"/>
    <w:rsid w:val="006553EB"/>
    <w:rsid w:val="00655421"/>
    <w:rsid w:val="00655441"/>
    <w:rsid w:val="00655511"/>
    <w:rsid w:val="00655752"/>
    <w:rsid w:val="006557EC"/>
    <w:rsid w:val="006559A5"/>
    <w:rsid w:val="00655A59"/>
    <w:rsid w:val="00655EAA"/>
    <w:rsid w:val="00655F4B"/>
    <w:rsid w:val="006562D0"/>
    <w:rsid w:val="006562E0"/>
    <w:rsid w:val="0065649F"/>
    <w:rsid w:val="006565C4"/>
    <w:rsid w:val="00656C04"/>
    <w:rsid w:val="00656DF9"/>
    <w:rsid w:val="00656F37"/>
    <w:rsid w:val="00657045"/>
    <w:rsid w:val="0065711E"/>
    <w:rsid w:val="006571AB"/>
    <w:rsid w:val="0065726D"/>
    <w:rsid w:val="00657495"/>
    <w:rsid w:val="00657499"/>
    <w:rsid w:val="006574B7"/>
    <w:rsid w:val="00657598"/>
    <w:rsid w:val="0065768A"/>
    <w:rsid w:val="00657868"/>
    <w:rsid w:val="0065794B"/>
    <w:rsid w:val="00657AA5"/>
    <w:rsid w:val="00657C8E"/>
    <w:rsid w:val="00657D31"/>
    <w:rsid w:val="00657F96"/>
    <w:rsid w:val="0066015C"/>
    <w:rsid w:val="00660273"/>
    <w:rsid w:val="00660311"/>
    <w:rsid w:val="0066036B"/>
    <w:rsid w:val="0066044E"/>
    <w:rsid w:val="006605F6"/>
    <w:rsid w:val="006607C7"/>
    <w:rsid w:val="006607CA"/>
    <w:rsid w:val="00660CDD"/>
    <w:rsid w:val="00661511"/>
    <w:rsid w:val="0066163D"/>
    <w:rsid w:val="00661658"/>
    <w:rsid w:val="0066173B"/>
    <w:rsid w:val="00661926"/>
    <w:rsid w:val="0066198A"/>
    <w:rsid w:val="00661AC1"/>
    <w:rsid w:val="00661BE5"/>
    <w:rsid w:val="006620DC"/>
    <w:rsid w:val="00662381"/>
    <w:rsid w:val="006625D9"/>
    <w:rsid w:val="006635FD"/>
    <w:rsid w:val="00663928"/>
    <w:rsid w:val="00663937"/>
    <w:rsid w:val="00663AD6"/>
    <w:rsid w:val="00663BEA"/>
    <w:rsid w:val="006640B8"/>
    <w:rsid w:val="00664174"/>
    <w:rsid w:val="0066418F"/>
    <w:rsid w:val="0066450F"/>
    <w:rsid w:val="006645DC"/>
    <w:rsid w:val="0066476A"/>
    <w:rsid w:val="00664A2E"/>
    <w:rsid w:val="00664B97"/>
    <w:rsid w:val="00664D78"/>
    <w:rsid w:val="00664F08"/>
    <w:rsid w:val="00664FFB"/>
    <w:rsid w:val="00665064"/>
    <w:rsid w:val="00665230"/>
    <w:rsid w:val="006653DD"/>
    <w:rsid w:val="006654E5"/>
    <w:rsid w:val="00665564"/>
    <w:rsid w:val="006655F5"/>
    <w:rsid w:val="00665877"/>
    <w:rsid w:val="00665970"/>
    <w:rsid w:val="0066597E"/>
    <w:rsid w:val="00665E38"/>
    <w:rsid w:val="00665E4E"/>
    <w:rsid w:val="00666243"/>
    <w:rsid w:val="006664B8"/>
    <w:rsid w:val="006667E1"/>
    <w:rsid w:val="00666A1A"/>
    <w:rsid w:val="00666D21"/>
    <w:rsid w:val="00666EA6"/>
    <w:rsid w:val="00666F86"/>
    <w:rsid w:val="00667184"/>
    <w:rsid w:val="006671CA"/>
    <w:rsid w:val="00667354"/>
    <w:rsid w:val="00667912"/>
    <w:rsid w:val="006679D8"/>
    <w:rsid w:val="00667B63"/>
    <w:rsid w:val="00667D42"/>
    <w:rsid w:val="00667D88"/>
    <w:rsid w:val="00667EDA"/>
    <w:rsid w:val="00667FAE"/>
    <w:rsid w:val="006701C3"/>
    <w:rsid w:val="0067034A"/>
    <w:rsid w:val="0067064F"/>
    <w:rsid w:val="00670844"/>
    <w:rsid w:val="00670A99"/>
    <w:rsid w:val="00670AE2"/>
    <w:rsid w:val="00670AF7"/>
    <w:rsid w:val="00670BFD"/>
    <w:rsid w:val="00670C2E"/>
    <w:rsid w:val="00670CF8"/>
    <w:rsid w:val="00670D92"/>
    <w:rsid w:val="00670EFB"/>
    <w:rsid w:val="00670F43"/>
    <w:rsid w:val="00670FBB"/>
    <w:rsid w:val="00670FC4"/>
    <w:rsid w:val="00671219"/>
    <w:rsid w:val="00671405"/>
    <w:rsid w:val="00671588"/>
    <w:rsid w:val="00671806"/>
    <w:rsid w:val="00671A38"/>
    <w:rsid w:val="00671CCA"/>
    <w:rsid w:val="00671CE1"/>
    <w:rsid w:val="00671DF9"/>
    <w:rsid w:val="00671F94"/>
    <w:rsid w:val="00672020"/>
    <w:rsid w:val="006723AE"/>
    <w:rsid w:val="00672575"/>
    <w:rsid w:val="006725CF"/>
    <w:rsid w:val="006725F2"/>
    <w:rsid w:val="00672685"/>
    <w:rsid w:val="006726F4"/>
    <w:rsid w:val="00672B4C"/>
    <w:rsid w:val="00672C17"/>
    <w:rsid w:val="00672CD7"/>
    <w:rsid w:val="00672E48"/>
    <w:rsid w:val="00672E5C"/>
    <w:rsid w:val="006730C3"/>
    <w:rsid w:val="00673486"/>
    <w:rsid w:val="00673983"/>
    <w:rsid w:val="00673A01"/>
    <w:rsid w:val="00673C7A"/>
    <w:rsid w:val="00673CC6"/>
    <w:rsid w:val="00673E47"/>
    <w:rsid w:val="00673F0F"/>
    <w:rsid w:val="0067409D"/>
    <w:rsid w:val="006740AB"/>
    <w:rsid w:val="00674121"/>
    <w:rsid w:val="006742BC"/>
    <w:rsid w:val="00674836"/>
    <w:rsid w:val="00674868"/>
    <w:rsid w:val="00674C1D"/>
    <w:rsid w:val="00674C24"/>
    <w:rsid w:val="00674E88"/>
    <w:rsid w:val="00674FB1"/>
    <w:rsid w:val="006751C7"/>
    <w:rsid w:val="00675263"/>
    <w:rsid w:val="00675315"/>
    <w:rsid w:val="00675468"/>
    <w:rsid w:val="00675503"/>
    <w:rsid w:val="00675593"/>
    <w:rsid w:val="006756AF"/>
    <w:rsid w:val="0067574D"/>
    <w:rsid w:val="00675890"/>
    <w:rsid w:val="00675AE7"/>
    <w:rsid w:val="00675B33"/>
    <w:rsid w:val="00675BB0"/>
    <w:rsid w:val="00675F4E"/>
    <w:rsid w:val="006761F1"/>
    <w:rsid w:val="006762E6"/>
    <w:rsid w:val="0067632A"/>
    <w:rsid w:val="00676528"/>
    <w:rsid w:val="00676893"/>
    <w:rsid w:val="006768B1"/>
    <w:rsid w:val="006769BA"/>
    <w:rsid w:val="00676A5D"/>
    <w:rsid w:val="00676B48"/>
    <w:rsid w:val="00676B5C"/>
    <w:rsid w:val="00676DD5"/>
    <w:rsid w:val="00676E5D"/>
    <w:rsid w:val="00676EB5"/>
    <w:rsid w:val="00676F5F"/>
    <w:rsid w:val="00676FBC"/>
    <w:rsid w:val="006771EE"/>
    <w:rsid w:val="00677202"/>
    <w:rsid w:val="006772AE"/>
    <w:rsid w:val="006775C7"/>
    <w:rsid w:val="006778E9"/>
    <w:rsid w:val="00677913"/>
    <w:rsid w:val="00677CE1"/>
    <w:rsid w:val="00677E9D"/>
    <w:rsid w:val="00677F0E"/>
    <w:rsid w:val="00680282"/>
    <w:rsid w:val="0068030F"/>
    <w:rsid w:val="0068040C"/>
    <w:rsid w:val="00681005"/>
    <w:rsid w:val="00681422"/>
    <w:rsid w:val="006816EB"/>
    <w:rsid w:val="006818C6"/>
    <w:rsid w:val="006819C8"/>
    <w:rsid w:val="00681A15"/>
    <w:rsid w:val="00681A38"/>
    <w:rsid w:val="00681B7E"/>
    <w:rsid w:val="00681E90"/>
    <w:rsid w:val="00682252"/>
    <w:rsid w:val="006823AC"/>
    <w:rsid w:val="006824D5"/>
    <w:rsid w:val="00682523"/>
    <w:rsid w:val="006825B7"/>
    <w:rsid w:val="0068269D"/>
    <w:rsid w:val="00682A7C"/>
    <w:rsid w:val="00682D9C"/>
    <w:rsid w:val="00683029"/>
    <w:rsid w:val="006830A8"/>
    <w:rsid w:val="00683153"/>
    <w:rsid w:val="00683909"/>
    <w:rsid w:val="0068392A"/>
    <w:rsid w:val="00683AAB"/>
    <w:rsid w:val="00683C08"/>
    <w:rsid w:val="00683C28"/>
    <w:rsid w:val="00683CCE"/>
    <w:rsid w:val="0068405F"/>
    <w:rsid w:val="0068415B"/>
    <w:rsid w:val="006849C3"/>
    <w:rsid w:val="00684B1C"/>
    <w:rsid w:val="00684B3E"/>
    <w:rsid w:val="00684E79"/>
    <w:rsid w:val="0068517C"/>
    <w:rsid w:val="006854C5"/>
    <w:rsid w:val="00685694"/>
    <w:rsid w:val="0068585A"/>
    <w:rsid w:val="00685924"/>
    <w:rsid w:val="00685983"/>
    <w:rsid w:val="00685A10"/>
    <w:rsid w:val="00685AC9"/>
    <w:rsid w:val="00685DC8"/>
    <w:rsid w:val="00685EB1"/>
    <w:rsid w:val="00686090"/>
    <w:rsid w:val="0068614A"/>
    <w:rsid w:val="006861AF"/>
    <w:rsid w:val="006861BD"/>
    <w:rsid w:val="00686369"/>
    <w:rsid w:val="0068639A"/>
    <w:rsid w:val="0068643F"/>
    <w:rsid w:val="00686532"/>
    <w:rsid w:val="00686629"/>
    <w:rsid w:val="006868E3"/>
    <w:rsid w:val="00686A97"/>
    <w:rsid w:val="00686E4E"/>
    <w:rsid w:val="0068728B"/>
    <w:rsid w:val="006872DF"/>
    <w:rsid w:val="006874D5"/>
    <w:rsid w:val="0068750F"/>
    <w:rsid w:val="006875E3"/>
    <w:rsid w:val="00687736"/>
    <w:rsid w:val="006877B1"/>
    <w:rsid w:val="00687868"/>
    <w:rsid w:val="00687B4B"/>
    <w:rsid w:val="00687BA6"/>
    <w:rsid w:val="00687D16"/>
    <w:rsid w:val="00687DB5"/>
    <w:rsid w:val="00687E07"/>
    <w:rsid w:val="00687E8D"/>
    <w:rsid w:val="00690108"/>
    <w:rsid w:val="006902AC"/>
    <w:rsid w:val="006903DB"/>
    <w:rsid w:val="0069050C"/>
    <w:rsid w:val="0069061B"/>
    <w:rsid w:val="00690889"/>
    <w:rsid w:val="00690900"/>
    <w:rsid w:val="00690BDD"/>
    <w:rsid w:val="00690BDF"/>
    <w:rsid w:val="00690D0F"/>
    <w:rsid w:val="00690D5F"/>
    <w:rsid w:val="00690E0A"/>
    <w:rsid w:val="00690F42"/>
    <w:rsid w:val="0069110B"/>
    <w:rsid w:val="00691551"/>
    <w:rsid w:val="00691708"/>
    <w:rsid w:val="00691800"/>
    <w:rsid w:val="006919B9"/>
    <w:rsid w:val="00691BB1"/>
    <w:rsid w:val="00692114"/>
    <w:rsid w:val="0069218F"/>
    <w:rsid w:val="0069221A"/>
    <w:rsid w:val="006926A8"/>
    <w:rsid w:val="006927F7"/>
    <w:rsid w:val="00692926"/>
    <w:rsid w:val="00692952"/>
    <w:rsid w:val="00692EBA"/>
    <w:rsid w:val="00693039"/>
    <w:rsid w:val="0069307A"/>
    <w:rsid w:val="00693118"/>
    <w:rsid w:val="00693248"/>
    <w:rsid w:val="006932F5"/>
    <w:rsid w:val="00693355"/>
    <w:rsid w:val="0069336D"/>
    <w:rsid w:val="0069347A"/>
    <w:rsid w:val="00693690"/>
    <w:rsid w:val="006937D0"/>
    <w:rsid w:val="00693998"/>
    <w:rsid w:val="00693DD7"/>
    <w:rsid w:val="00693F86"/>
    <w:rsid w:val="0069418D"/>
    <w:rsid w:val="0069450C"/>
    <w:rsid w:val="00694762"/>
    <w:rsid w:val="00694838"/>
    <w:rsid w:val="00694858"/>
    <w:rsid w:val="006949BE"/>
    <w:rsid w:val="00694AC8"/>
    <w:rsid w:val="00694BB3"/>
    <w:rsid w:val="00694BDE"/>
    <w:rsid w:val="00694C30"/>
    <w:rsid w:val="00694D0D"/>
    <w:rsid w:val="00694D30"/>
    <w:rsid w:val="00694D47"/>
    <w:rsid w:val="00694E72"/>
    <w:rsid w:val="00694F86"/>
    <w:rsid w:val="006950FA"/>
    <w:rsid w:val="0069538A"/>
    <w:rsid w:val="0069547F"/>
    <w:rsid w:val="006954D1"/>
    <w:rsid w:val="00695924"/>
    <w:rsid w:val="0069596A"/>
    <w:rsid w:val="00695BAB"/>
    <w:rsid w:val="00695D26"/>
    <w:rsid w:val="00695D9E"/>
    <w:rsid w:val="00696022"/>
    <w:rsid w:val="0069617E"/>
    <w:rsid w:val="0069620E"/>
    <w:rsid w:val="00696347"/>
    <w:rsid w:val="006963B3"/>
    <w:rsid w:val="0069653F"/>
    <w:rsid w:val="006966EC"/>
    <w:rsid w:val="006968FB"/>
    <w:rsid w:val="00696C88"/>
    <w:rsid w:val="00696D2A"/>
    <w:rsid w:val="00696D66"/>
    <w:rsid w:val="00697032"/>
    <w:rsid w:val="0069708F"/>
    <w:rsid w:val="006970B2"/>
    <w:rsid w:val="00697163"/>
    <w:rsid w:val="00697217"/>
    <w:rsid w:val="006972B7"/>
    <w:rsid w:val="006973C5"/>
    <w:rsid w:val="00697481"/>
    <w:rsid w:val="0069752F"/>
    <w:rsid w:val="0069753E"/>
    <w:rsid w:val="006975B4"/>
    <w:rsid w:val="006975BA"/>
    <w:rsid w:val="006975DD"/>
    <w:rsid w:val="0069774C"/>
    <w:rsid w:val="006977A6"/>
    <w:rsid w:val="0069794C"/>
    <w:rsid w:val="00697B7A"/>
    <w:rsid w:val="00697D1F"/>
    <w:rsid w:val="00697F88"/>
    <w:rsid w:val="006A01A1"/>
    <w:rsid w:val="006A01F7"/>
    <w:rsid w:val="006A0237"/>
    <w:rsid w:val="006A027B"/>
    <w:rsid w:val="006A02F3"/>
    <w:rsid w:val="006A0567"/>
    <w:rsid w:val="006A07B0"/>
    <w:rsid w:val="006A07B7"/>
    <w:rsid w:val="006A0830"/>
    <w:rsid w:val="006A0E96"/>
    <w:rsid w:val="006A0EF6"/>
    <w:rsid w:val="006A10A5"/>
    <w:rsid w:val="006A10C0"/>
    <w:rsid w:val="006A150C"/>
    <w:rsid w:val="006A1927"/>
    <w:rsid w:val="006A1B26"/>
    <w:rsid w:val="006A1C46"/>
    <w:rsid w:val="006A1CD6"/>
    <w:rsid w:val="006A1F2B"/>
    <w:rsid w:val="006A21F4"/>
    <w:rsid w:val="006A22D2"/>
    <w:rsid w:val="006A2520"/>
    <w:rsid w:val="006A26F2"/>
    <w:rsid w:val="006A3150"/>
    <w:rsid w:val="006A3320"/>
    <w:rsid w:val="006A3359"/>
    <w:rsid w:val="006A3386"/>
    <w:rsid w:val="006A3469"/>
    <w:rsid w:val="006A37D9"/>
    <w:rsid w:val="006A3DAD"/>
    <w:rsid w:val="006A3F11"/>
    <w:rsid w:val="006A42F6"/>
    <w:rsid w:val="006A4336"/>
    <w:rsid w:val="006A44D0"/>
    <w:rsid w:val="006A45AE"/>
    <w:rsid w:val="006A4750"/>
    <w:rsid w:val="006A47B9"/>
    <w:rsid w:val="006A4827"/>
    <w:rsid w:val="006A4978"/>
    <w:rsid w:val="006A4B86"/>
    <w:rsid w:val="006A4CA1"/>
    <w:rsid w:val="006A4D7D"/>
    <w:rsid w:val="006A4FE7"/>
    <w:rsid w:val="006A51B3"/>
    <w:rsid w:val="006A559E"/>
    <w:rsid w:val="006A5604"/>
    <w:rsid w:val="006A5771"/>
    <w:rsid w:val="006A59BC"/>
    <w:rsid w:val="006A5A99"/>
    <w:rsid w:val="006A5BCA"/>
    <w:rsid w:val="006A5C3C"/>
    <w:rsid w:val="006A5D87"/>
    <w:rsid w:val="006A5DF7"/>
    <w:rsid w:val="006A60C9"/>
    <w:rsid w:val="006A6258"/>
    <w:rsid w:val="006A6285"/>
    <w:rsid w:val="006A629A"/>
    <w:rsid w:val="006A6503"/>
    <w:rsid w:val="006A65EE"/>
    <w:rsid w:val="006A696D"/>
    <w:rsid w:val="006A6987"/>
    <w:rsid w:val="006A6989"/>
    <w:rsid w:val="006A69B5"/>
    <w:rsid w:val="006A6C4F"/>
    <w:rsid w:val="006A6E2F"/>
    <w:rsid w:val="006A6FA6"/>
    <w:rsid w:val="006A73A4"/>
    <w:rsid w:val="006A7445"/>
    <w:rsid w:val="006A7532"/>
    <w:rsid w:val="006A789F"/>
    <w:rsid w:val="006A79F6"/>
    <w:rsid w:val="006A7A1A"/>
    <w:rsid w:val="006A7B7D"/>
    <w:rsid w:val="006A7C5D"/>
    <w:rsid w:val="006A7D61"/>
    <w:rsid w:val="006A7DB1"/>
    <w:rsid w:val="006A7F4C"/>
    <w:rsid w:val="006B0001"/>
    <w:rsid w:val="006B000A"/>
    <w:rsid w:val="006B0374"/>
    <w:rsid w:val="006B0444"/>
    <w:rsid w:val="006B046C"/>
    <w:rsid w:val="006B070A"/>
    <w:rsid w:val="006B0A51"/>
    <w:rsid w:val="006B0B49"/>
    <w:rsid w:val="006B0C8F"/>
    <w:rsid w:val="006B0DCC"/>
    <w:rsid w:val="006B0EBF"/>
    <w:rsid w:val="006B0EDB"/>
    <w:rsid w:val="006B10A2"/>
    <w:rsid w:val="006B10DC"/>
    <w:rsid w:val="006B10F0"/>
    <w:rsid w:val="006B1134"/>
    <w:rsid w:val="006B1192"/>
    <w:rsid w:val="006B1431"/>
    <w:rsid w:val="006B1515"/>
    <w:rsid w:val="006B169A"/>
    <w:rsid w:val="006B1A66"/>
    <w:rsid w:val="006B1B0F"/>
    <w:rsid w:val="006B1BBE"/>
    <w:rsid w:val="006B1C3E"/>
    <w:rsid w:val="006B1D07"/>
    <w:rsid w:val="006B1D5D"/>
    <w:rsid w:val="006B1D83"/>
    <w:rsid w:val="006B1D9B"/>
    <w:rsid w:val="006B1F48"/>
    <w:rsid w:val="006B21F5"/>
    <w:rsid w:val="006B2219"/>
    <w:rsid w:val="006B22AD"/>
    <w:rsid w:val="006B23DC"/>
    <w:rsid w:val="006B261B"/>
    <w:rsid w:val="006B2645"/>
    <w:rsid w:val="006B28C8"/>
    <w:rsid w:val="006B2900"/>
    <w:rsid w:val="006B2AAD"/>
    <w:rsid w:val="006B2BE1"/>
    <w:rsid w:val="006B2EB3"/>
    <w:rsid w:val="006B2F23"/>
    <w:rsid w:val="006B2F3B"/>
    <w:rsid w:val="006B30AC"/>
    <w:rsid w:val="006B3395"/>
    <w:rsid w:val="006B3590"/>
    <w:rsid w:val="006B36DC"/>
    <w:rsid w:val="006B36E7"/>
    <w:rsid w:val="006B36EC"/>
    <w:rsid w:val="006B374B"/>
    <w:rsid w:val="006B3781"/>
    <w:rsid w:val="006B380A"/>
    <w:rsid w:val="006B3AC2"/>
    <w:rsid w:val="006B3DA8"/>
    <w:rsid w:val="006B3E83"/>
    <w:rsid w:val="006B3F33"/>
    <w:rsid w:val="006B4077"/>
    <w:rsid w:val="006B4626"/>
    <w:rsid w:val="006B46B3"/>
    <w:rsid w:val="006B4AED"/>
    <w:rsid w:val="006B4DD2"/>
    <w:rsid w:val="006B4EA2"/>
    <w:rsid w:val="006B5312"/>
    <w:rsid w:val="006B5337"/>
    <w:rsid w:val="006B53DE"/>
    <w:rsid w:val="006B5401"/>
    <w:rsid w:val="006B564A"/>
    <w:rsid w:val="006B565A"/>
    <w:rsid w:val="006B572A"/>
    <w:rsid w:val="006B57D5"/>
    <w:rsid w:val="006B5A2F"/>
    <w:rsid w:val="006B5B48"/>
    <w:rsid w:val="006B5E18"/>
    <w:rsid w:val="006B5E9A"/>
    <w:rsid w:val="006B5F37"/>
    <w:rsid w:val="006B5FCE"/>
    <w:rsid w:val="006B6226"/>
    <w:rsid w:val="006B630E"/>
    <w:rsid w:val="006B67C3"/>
    <w:rsid w:val="006B6C89"/>
    <w:rsid w:val="006B6D4B"/>
    <w:rsid w:val="006B6D89"/>
    <w:rsid w:val="006B6DC3"/>
    <w:rsid w:val="006B6E7E"/>
    <w:rsid w:val="006B6EAD"/>
    <w:rsid w:val="006B7335"/>
    <w:rsid w:val="006B7340"/>
    <w:rsid w:val="006B73B8"/>
    <w:rsid w:val="006B7480"/>
    <w:rsid w:val="006B756B"/>
    <w:rsid w:val="006B75C1"/>
    <w:rsid w:val="006B76B5"/>
    <w:rsid w:val="006B7A2D"/>
    <w:rsid w:val="006B7B21"/>
    <w:rsid w:val="006B7BCE"/>
    <w:rsid w:val="006B7E6A"/>
    <w:rsid w:val="006B7EAF"/>
    <w:rsid w:val="006B7EEE"/>
    <w:rsid w:val="006C027F"/>
    <w:rsid w:val="006C04C7"/>
    <w:rsid w:val="006C0827"/>
    <w:rsid w:val="006C12D8"/>
    <w:rsid w:val="006C130F"/>
    <w:rsid w:val="006C14BE"/>
    <w:rsid w:val="006C1790"/>
    <w:rsid w:val="006C17AB"/>
    <w:rsid w:val="006C1928"/>
    <w:rsid w:val="006C1A07"/>
    <w:rsid w:val="006C1A62"/>
    <w:rsid w:val="006C1A77"/>
    <w:rsid w:val="006C1B0F"/>
    <w:rsid w:val="006C1C73"/>
    <w:rsid w:val="006C1D38"/>
    <w:rsid w:val="006C1F27"/>
    <w:rsid w:val="006C1FC0"/>
    <w:rsid w:val="006C2187"/>
    <w:rsid w:val="006C2223"/>
    <w:rsid w:val="006C2377"/>
    <w:rsid w:val="006C2467"/>
    <w:rsid w:val="006C2716"/>
    <w:rsid w:val="006C27F9"/>
    <w:rsid w:val="006C2B36"/>
    <w:rsid w:val="006C3322"/>
    <w:rsid w:val="006C33BC"/>
    <w:rsid w:val="006C3539"/>
    <w:rsid w:val="006C3640"/>
    <w:rsid w:val="006C3A1F"/>
    <w:rsid w:val="006C3A32"/>
    <w:rsid w:val="006C3C2F"/>
    <w:rsid w:val="006C3C57"/>
    <w:rsid w:val="006C3E07"/>
    <w:rsid w:val="006C3FA3"/>
    <w:rsid w:val="006C42F7"/>
    <w:rsid w:val="006C460E"/>
    <w:rsid w:val="006C470E"/>
    <w:rsid w:val="006C4A58"/>
    <w:rsid w:val="006C4D38"/>
    <w:rsid w:val="006C4F26"/>
    <w:rsid w:val="006C4F3F"/>
    <w:rsid w:val="006C4F6D"/>
    <w:rsid w:val="006C4FE7"/>
    <w:rsid w:val="006C50DF"/>
    <w:rsid w:val="006C512B"/>
    <w:rsid w:val="006C519D"/>
    <w:rsid w:val="006C54A6"/>
    <w:rsid w:val="006C5749"/>
    <w:rsid w:val="006C57C9"/>
    <w:rsid w:val="006C5913"/>
    <w:rsid w:val="006C5A90"/>
    <w:rsid w:val="006C5BF6"/>
    <w:rsid w:val="006C5CBC"/>
    <w:rsid w:val="006C5CE3"/>
    <w:rsid w:val="006C5F13"/>
    <w:rsid w:val="006C6048"/>
    <w:rsid w:val="006C64DF"/>
    <w:rsid w:val="006C650E"/>
    <w:rsid w:val="006C6693"/>
    <w:rsid w:val="006C676D"/>
    <w:rsid w:val="006C6C89"/>
    <w:rsid w:val="006C6CE6"/>
    <w:rsid w:val="006C6D48"/>
    <w:rsid w:val="006C6F50"/>
    <w:rsid w:val="006C74AC"/>
    <w:rsid w:val="006C7983"/>
    <w:rsid w:val="006C7A97"/>
    <w:rsid w:val="006C7EE4"/>
    <w:rsid w:val="006D03D3"/>
    <w:rsid w:val="006D0724"/>
    <w:rsid w:val="006D0815"/>
    <w:rsid w:val="006D0842"/>
    <w:rsid w:val="006D0D70"/>
    <w:rsid w:val="006D0DAF"/>
    <w:rsid w:val="006D0ED8"/>
    <w:rsid w:val="006D0F86"/>
    <w:rsid w:val="006D0FAB"/>
    <w:rsid w:val="006D1100"/>
    <w:rsid w:val="006D117B"/>
    <w:rsid w:val="006D1247"/>
    <w:rsid w:val="006D1330"/>
    <w:rsid w:val="006D14E1"/>
    <w:rsid w:val="006D16F0"/>
    <w:rsid w:val="006D1925"/>
    <w:rsid w:val="006D1A77"/>
    <w:rsid w:val="006D1D33"/>
    <w:rsid w:val="006D1E28"/>
    <w:rsid w:val="006D2335"/>
    <w:rsid w:val="006D2390"/>
    <w:rsid w:val="006D2465"/>
    <w:rsid w:val="006D273A"/>
    <w:rsid w:val="006D2915"/>
    <w:rsid w:val="006D2A7D"/>
    <w:rsid w:val="006D2C90"/>
    <w:rsid w:val="006D2DF5"/>
    <w:rsid w:val="006D317E"/>
    <w:rsid w:val="006D34A0"/>
    <w:rsid w:val="006D355A"/>
    <w:rsid w:val="006D3A50"/>
    <w:rsid w:val="006D3AA2"/>
    <w:rsid w:val="006D3ACB"/>
    <w:rsid w:val="006D3B8F"/>
    <w:rsid w:val="006D3BC4"/>
    <w:rsid w:val="006D3C4D"/>
    <w:rsid w:val="006D3CB8"/>
    <w:rsid w:val="006D3F51"/>
    <w:rsid w:val="006D40F9"/>
    <w:rsid w:val="006D42C1"/>
    <w:rsid w:val="006D4357"/>
    <w:rsid w:val="006D470B"/>
    <w:rsid w:val="006D494B"/>
    <w:rsid w:val="006D496F"/>
    <w:rsid w:val="006D4CB5"/>
    <w:rsid w:val="006D4E18"/>
    <w:rsid w:val="006D4E56"/>
    <w:rsid w:val="006D52D0"/>
    <w:rsid w:val="006D53A7"/>
    <w:rsid w:val="006D5581"/>
    <w:rsid w:val="006D55D7"/>
    <w:rsid w:val="006D5845"/>
    <w:rsid w:val="006D5910"/>
    <w:rsid w:val="006D59CA"/>
    <w:rsid w:val="006D5B7A"/>
    <w:rsid w:val="006D5C33"/>
    <w:rsid w:val="006D5F25"/>
    <w:rsid w:val="006D6076"/>
    <w:rsid w:val="006D60B3"/>
    <w:rsid w:val="006D6749"/>
    <w:rsid w:val="006D68D5"/>
    <w:rsid w:val="006D697D"/>
    <w:rsid w:val="006D69F5"/>
    <w:rsid w:val="006D6A59"/>
    <w:rsid w:val="006D6B8D"/>
    <w:rsid w:val="006D6BB3"/>
    <w:rsid w:val="006D6CBB"/>
    <w:rsid w:val="006D6D85"/>
    <w:rsid w:val="006D6E19"/>
    <w:rsid w:val="006D6EC6"/>
    <w:rsid w:val="006D7312"/>
    <w:rsid w:val="006D75B7"/>
    <w:rsid w:val="006D77F2"/>
    <w:rsid w:val="006D78E0"/>
    <w:rsid w:val="006D7E0D"/>
    <w:rsid w:val="006E027E"/>
    <w:rsid w:val="006E0282"/>
    <w:rsid w:val="006E02D5"/>
    <w:rsid w:val="006E02ED"/>
    <w:rsid w:val="006E0316"/>
    <w:rsid w:val="006E04AB"/>
    <w:rsid w:val="006E07A0"/>
    <w:rsid w:val="006E0EEC"/>
    <w:rsid w:val="006E10BD"/>
    <w:rsid w:val="006E10E8"/>
    <w:rsid w:val="006E110A"/>
    <w:rsid w:val="006E11D6"/>
    <w:rsid w:val="006E13AB"/>
    <w:rsid w:val="006E1596"/>
    <w:rsid w:val="006E15FF"/>
    <w:rsid w:val="006E16AD"/>
    <w:rsid w:val="006E16F4"/>
    <w:rsid w:val="006E2245"/>
    <w:rsid w:val="006E23F9"/>
    <w:rsid w:val="006E2552"/>
    <w:rsid w:val="006E2609"/>
    <w:rsid w:val="006E287A"/>
    <w:rsid w:val="006E28D5"/>
    <w:rsid w:val="006E2BC7"/>
    <w:rsid w:val="006E2BD9"/>
    <w:rsid w:val="006E2D6A"/>
    <w:rsid w:val="006E304D"/>
    <w:rsid w:val="006E32A1"/>
    <w:rsid w:val="006E342D"/>
    <w:rsid w:val="006E344C"/>
    <w:rsid w:val="006E347C"/>
    <w:rsid w:val="006E3960"/>
    <w:rsid w:val="006E3984"/>
    <w:rsid w:val="006E3CD5"/>
    <w:rsid w:val="006E3D08"/>
    <w:rsid w:val="006E3DB5"/>
    <w:rsid w:val="006E3EFC"/>
    <w:rsid w:val="006E3F2E"/>
    <w:rsid w:val="006E4265"/>
    <w:rsid w:val="006E426C"/>
    <w:rsid w:val="006E4561"/>
    <w:rsid w:val="006E456D"/>
    <w:rsid w:val="006E45A1"/>
    <w:rsid w:val="006E46AB"/>
    <w:rsid w:val="006E4760"/>
    <w:rsid w:val="006E482E"/>
    <w:rsid w:val="006E487E"/>
    <w:rsid w:val="006E4A83"/>
    <w:rsid w:val="006E4AF8"/>
    <w:rsid w:val="006E4B1A"/>
    <w:rsid w:val="006E4B6A"/>
    <w:rsid w:val="006E4DF0"/>
    <w:rsid w:val="006E4EE8"/>
    <w:rsid w:val="006E4F63"/>
    <w:rsid w:val="006E508A"/>
    <w:rsid w:val="006E545B"/>
    <w:rsid w:val="006E5546"/>
    <w:rsid w:val="006E56F2"/>
    <w:rsid w:val="006E57DF"/>
    <w:rsid w:val="006E5B7A"/>
    <w:rsid w:val="006E5C4E"/>
    <w:rsid w:val="006E5CE8"/>
    <w:rsid w:val="006E5F66"/>
    <w:rsid w:val="006E5FBB"/>
    <w:rsid w:val="006E605B"/>
    <w:rsid w:val="006E6708"/>
    <w:rsid w:val="006E677C"/>
    <w:rsid w:val="006E67F3"/>
    <w:rsid w:val="006E6945"/>
    <w:rsid w:val="006E6ACA"/>
    <w:rsid w:val="006E6B51"/>
    <w:rsid w:val="006E6C11"/>
    <w:rsid w:val="006E6E48"/>
    <w:rsid w:val="006E6EA3"/>
    <w:rsid w:val="006E6ED9"/>
    <w:rsid w:val="006E6FC1"/>
    <w:rsid w:val="006E703A"/>
    <w:rsid w:val="006E713E"/>
    <w:rsid w:val="006E7171"/>
    <w:rsid w:val="006E73DA"/>
    <w:rsid w:val="006E74BB"/>
    <w:rsid w:val="006E75B4"/>
    <w:rsid w:val="006E7811"/>
    <w:rsid w:val="006E7856"/>
    <w:rsid w:val="006E7C8D"/>
    <w:rsid w:val="006E7D47"/>
    <w:rsid w:val="006E7DD8"/>
    <w:rsid w:val="006E7DE3"/>
    <w:rsid w:val="006E7E29"/>
    <w:rsid w:val="006E7F01"/>
    <w:rsid w:val="006F01CA"/>
    <w:rsid w:val="006F034F"/>
    <w:rsid w:val="006F051F"/>
    <w:rsid w:val="006F060E"/>
    <w:rsid w:val="006F07AE"/>
    <w:rsid w:val="006F084B"/>
    <w:rsid w:val="006F096E"/>
    <w:rsid w:val="006F0A2F"/>
    <w:rsid w:val="006F0AFD"/>
    <w:rsid w:val="006F0EBC"/>
    <w:rsid w:val="006F0F5C"/>
    <w:rsid w:val="006F0FE6"/>
    <w:rsid w:val="006F1016"/>
    <w:rsid w:val="006F106B"/>
    <w:rsid w:val="006F1143"/>
    <w:rsid w:val="006F131F"/>
    <w:rsid w:val="006F155E"/>
    <w:rsid w:val="006F1759"/>
    <w:rsid w:val="006F175B"/>
    <w:rsid w:val="006F1768"/>
    <w:rsid w:val="006F1AAD"/>
    <w:rsid w:val="006F1B37"/>
    <w:rsid w:val="006F1CE5"/>
    <w:rsid w:val="006F1D05"/>
    <w:rsid w:val="006F1D2A"/>
    <w:rsid w:val="006F1F25"/>
    <w:rsid w:val="006F20E7"/>
    <w:rsid w:val="006F214D"/>
    <w:rsid w:val="006F2369"/>
    <w:rsid w:val="006F2630"/>
    <w:rsid w:val="006F27C2"/>
    <w:rsid w:val="006F2A7A"/>
    <w:rsid w:val="006F2BDC"/>
    <w:rsid w:val="006F2CEE"/>
    <w:rsid w:val="006F2CF5"/>
    <w:rsid w:val="006F2D6B"/>
    <w:rsid w:val="006F2E81"/>
    <w:rsid w:val="006F3037"/>
    <w:rsid w:val="006F3125"/>
    <w:rsid w:val="006F3371"/>
    <w:rsid w:val="006F3398"/>
    <w:rsid w:val="006F35DD"/>
    <w:rsid w:val="006F3846"/>
    <w:rsid w:val="006F3A74"/>
    <w:rsid w:val="006F3D8A"/>
    <w:rsid w:val="006F4083"/>
    <w:rsid w:val="006F40AF"/>
    <w:rsid w:val="006F454B"/>
    <w:rsid w:val="006F4861"/>
    <w:rsid w:val="006F4898"/>
    <w:rsid w:val="006F4A3F"/>
    <w:rsid w:val="006F533C"/>
    <w:rsid w:val="006F543D"/>
    <w:rsid w:val="006F5687"/>
    <w:rsid w:val="006F57E7"/>
    <w:rsid w:val="006F5B37"/>
    <w:rsid w:val="006F5C54"/>
    <w:rsid w:val="006F5C7A"/>
    <w:rsid w:val="006F5D24"/>
    <w:rsid w:val="006F5FED"/>
    <w:rsid w:val="006F638B"/>
    <w:rsid w:val="006F6703"/>
    <w:rsid w:val="006F672A"/>
    <w:rsid w:val="006F6872"/>
    <w:rsid w:val="006F6873"/>
    <w:rsid w:val="006F691A"/>
    <w:rsid w:val="006F694B"/>
    <w:rsid w:val="006F6A36"/>
    <w:rsid w:val="006F6AAC"/>
    <w:rsid w:val="006F6B9A"/>
    <w:rsid w:val="006F6FFD"/>
    <w:rsid w:val="006F7067"/>
    <w:rsid w:val="006F70A6"/>
    <w:rsid w:val="006F71BD"/>
    <w:rsid w:val="006F74D0"/>
    <w:rsid w:val="006F75A3"/>
    <w:rsid w:val="006F75CE"/>
    <w:rsid w:val="006F7612"/>
    <w:rsid w:val="006F794F"/>
    <w:rsid w:val="006F7A53"/>
    <w:rsid w:val="006F7AB6"/>
    <w:rsid w:val="00700069"/>
    <w:rsid w:val="00700073"/>
    <w:rsid w:val="00700075"/>
    <w:rsid w:val="007000CD"/>
    <w:rsid w:val="00700427"/>
    <w:rsid w:val="00700578"/>
    <w:rsid w:val="007006CD"/>
    <w:rsid w:val="007007D5"/>
    <w:rsid w:val="00700845"/>
    <w:rsid w:val="00700A1A"/>
    <w:rsid w:val="00700B4C"/>
    <w:rsid w:val="00700B74"/>
    <w:rsid w:val="00700CAE"/>
    <w:rsid w:val="00700CC3"/>
    <w:rsid w:val="00700D9F"/>
    <w:rsid w:val="00700E25"/>
    <w:rsid w:val="00700E6D"/>
    <w:rsid w:val="00701221"/>
    <w:rsid w:val="007014B4"/>
    <w:rsid w:val="00701565"/>
    <w:rsid w:val="0070164E"/>
    <w:rsid w:val="0070189C"/>
    <w:rsid w:val="007018B9"/>
    <w:rsid w:val="00701AC8"/>
    <w:rsid w:val="00701AE1"/>
    <w:rsid w:val="00701CF7"/>
    <w:rsid w:val="00701F32"/>
    <w:rsid w:val="007020BF"/>
    <w:rsid w:val="007026BF"/>
    <w:rsid w:val="00702860"/>
    <w:rsid w:val="0070290E"/>
    <w:rsid w:val="00702953"/>
    <w:rsid w:val="00702B61"/>
    <w:rsid w:val="00703022"/>
    <w:rsid w:val="00703058"/>
    <w:rsid w:val="007030B2"/>
    <w:rsid w:val="0070319C"/>
    <w:rsid w:val="00703375"/>
    <w:rsid w:val="007033BB"/>
    <w:rsid w:val="0070344C"/>
    <w:rsid w:val="00703475"/>
    <w:rsid w:val="00703535"/>
    <w:rsid w:val="007036C5"/>
    <w:rsid w:val="0070383B"/>
    <w:rsid w:val="0070392C"/>
    <w:rsid w:val="00703E8C"/>
    <w:rsid w:val="00703EFF"/>
    <w:rsid w:val="007046AE"/>
    <w:rsid w:val="00704AF9"/>
    <w:rsid w:val="00704B64"/>
    <w:rsid w:val="0070507A"/>
    <w:rsid w:val="0070521F"/>
    <w:rsid w:val="00705406"/>
    <w:rsid w:val="0070547B"/>
    <w:rsid w:val="007058D1"/>
    <w:rsid w:val="0070590E"/>
    <w:rsid w:val="007059DE"/>
    <w:rsid w:val="00705CB7"/>
    <w:rsid w:val="00705CED"/>
    <w:rsid w:val="00705DBE"/>
    <w:rsid w:val="00706201"/>
    <w:rsid w:val="00706461"/>
    <w:rsid w:val="007064A9"/>
    <w:rsid w:val="007068E3"/>
    <w:rsid w:val="00706936"/>
    <w:rsid w:val="00706BB5"/>
    <w:rsid w:val="00706C19"/>
    <w:rsid w:val="00707592"/>
    <w:rsid w:val="007076CF"/>
    <w:rsid w:val="007079DD"/>
    <w:rsid w:val="00707A06"/>
    <w:rsid w:val="00707A3F"/>
    <w:rsid w:val="00707BDF"/>
    <w:rsid w:val="00707BEA"/>
    <w:rsid w:val="00707C4E"/>
    <w:rsid w:val="00707D1A"/>
    <w:rsid w:val="00707ECB"/>
    <w:rsid w:val="00707EE2"/>
    <w:rsid w:val="00707F28"/>
    <w:rsid w:val="007103AF"/>
    <w:rsid w:val="007103C3"/>
    <w:rsid w:val="0071043C"/>
    <w:rsid w:val="007104F7"/>
    <w:rsid w:val="00710508"/>
    <w:rsid w:val="0071059E"/>
    <w:rsid w:val="0071075F"/>
    <w:rsid w:val="00710A4E"/>
    <w:rsid w:val="00710A77"/>
    <w:rsid w:val="00710CE8"/>
    <w:rsid w:val="00710D71"/>
    <w:rsid w:val="00711553"/>
    <w:rsid w:val="00711670"/>
    <w:rsid w:val="00711917"/>
    <w:rsid w:val="007119C6"/>
    <w:rsid w:val="00711A97"/>
    <w:rsid w:val="00711C67"/>
    <w:rsid w:val="00711EEC"/>
    <w:rsid w:val="007121FA"/>
    <w:rsid w:val="00712305"/>
    <w:rsid w:val="0071248C"/>
    <w:rsid w:val="00712596"/>
    <w:rsid w:val="0071271E"/>
    <w:rsid w:val="00712804"/>
    <w:rsid w:val="0071289E"/>
    <w:rsid w:val="00712A56"/>
    <w:rsid w:val="00712C44"/>
    <w:rsid w:val="00712CFA"/>
    <w:rsid w:val="00712F0F"/>
    <w:rsid w:val="00713310"/>
    <w:rsid w:val="0071336F"/>
    <w:rsid w:val="0071338D"/>
    <w:rsid w:val="00713693"/>
    <w:rsid w:val="00713A1D"/>
    <w:rsid w:val="00714266"/>
    <w:rsid w:val="007142CF"/>
    <w:rsid w:val="007144ED"/>
    <w:rsid w:val="007145C1"/>
    <w:rsid w:val="00714642"/>
    <w:rsid w:val="0071482A"/>
    <w:rsid w:val="007149C1"/>
    <w:rsid w:val="007149E0"/>
    <w:rsid w:val="00714BD3"/>
    <w:rsid w:val="00715118"/>
    <w:rsid w:val="00715169"/>
    <w:rsid w:val="007152A6"/>
    <w:rsid w:val="0071540B"/>
    <w:rsid w:val="00715414"/>
    <w:rsid w:val="00715771"/>
    <w:rsid w:val="007158BA"/>
    <w:rsid w:val="00715902"/>
    <w:rsid w:val="00715D8E"/>
    <w:rsid w:val="00715DF1"/>
    <w:rsid w:val="00715EAC"/>
    <w:rsid w:val="00715EC1"/>
    <w:rsid w:val="0071604F"/>
    <w:rsid w:val="00716158"/>
    <w:rsid w:val="007161DF"/>
    <w:rsid w:val="007161E5"/>
    <w:rsid w:val="00716440"/>
    <w:rsid w:val="007164C8"/>
    <w:rsid w:val="0071671F"/>
    <w:rsid w:val="007167B1"/>
    <w:rsid w:val="00716835"/>
    <w:rsid w:val="00716A5F"/>
    <w:rsid w:val="00716AB3"/>
    <w:rsid w:val="00716CC1"/>
    <w:rsid w:val="00716EE8"/>
    <w:rsid w:val="007174AF"/>
    <w:rsid w:val="00717657"/>
    <w:rsid w:val="00717666"/>
    <w:rsid w:val="007176D1"/>
    <w:rsid w:val="00717889"/>
    <w:rsid w:val="00717958"/>
    <w:rsid w:val="00717C21"/>
    <w:rsid w:val="00717C82"/>
    <w:rsid w:val="00717E51"/>
    <w:rsid w:val="00717F79"/>
    <w:rsid w:val="00720099"/>
    <w:rsid w:val="007203D3"/>
    <w:rsid w:val="007209E3"/>
    <w:rsid w:val="00720D63"/>
    <w:rsid w:val="00720DB9"/>
    <w:rsid w:val="00720E5B"/>
    <w:rsid w:val="00720F8A"/>
    <w:rsid w:val="00721029"/>
    <w:rsid w:val="0072148F"/>
    <w:rsid w:val="007214A7"/>
    <w:rsid w:val="00721550"/>
    <w:rsid w:val="007216E6"/>
    <w:rsid w:val="00721A0D"/>
    <w:rsid w:val="00721C23"/>
    <w:rsid w:val="00721CC8"/>
    <w:rsid w:val="00721DF4"/>
    <w:rsid w:val="00721E2D"/>
    <w:rsid w:val="00721E8D"/>
    <w:rsid w:val="0072217F"/>
    <w:rsid w:val="007221B2"/>
    <w:rsid w:val="0072225C"/>
    <w:rsid w:val="007222E6"/>
    <w:rsid w:val="007223C7"/>
    <w:rsid w:val="007224A8"/>
    <w:rsid w:val="007224B6"/>
    <w:rsid w:val="007224F1"/>
    <w:rsid w:val="007226E8"/>
    <w:rsid w:val="00722753"/>
    <w:rsid w:val="007227F2"/>
    <w:rsid w:val="00722847"/>
    <w:rsid w:val="0072291D"/>
    <w:rsid w:val="0072293C"/>
    <w:rsid w:val="00722AF3"/>
    <w:rsid w:val="00722C06"/>
    <w:rsid w:val="00722C40"/>
    <w:rsid w:val="00722DA1"/>
    <w:rsid w:val="00722ED2"/>
    <w:rsid w:val="00723092"/>
    <w:rsid w:val="007232C6"/>
    <w:rsid w:val="007233E2"/>
    <w:rsid w:val="0072343D"/>
    <w:rsid w:val="007234CE"/>
    <w:rsid w:val="007234FA"/>
    <w:rsid w:val="00723561"/>
    <w:rsid w:val="007238DE"/>
    <w:rsid w:val="00723D5C"/>
    <w:rsid w:val="00723E07"/>
    <w:rsid w:val="00724457"/>
    <w:rsid w:val="00724481"/>
    <w:rsid w:val="007245E7"/>
    <w:rsid w:val="007245E9"/>
    <w:rsid w:val="007246D3"/>
    <w:rsid w:val="007247DA"/>
    <w:rsid w:val="00724DB7"/>
    <w:rsid w:val="00724E6F"/>
    <w:rsid w:val="00724EBB"/>
    <w:rsid w:val="00724F57"/>
    <w:rsid w:val="007252F9"/>
    <w:rsid w:val="00725448"/>
    <w:rsid w:val="00725566"/>
    <w:rsid w:val="007255DA"/>
    <w:rsid w:val="0072593B"/>
    <w:rsid w:val="00725BFC"/>
    <w:rsid w:val="00725C67"/>
    <w:rsid w:val="00725DA4"/>
    <w:rsid w:val="00726123"/>
    <w:rsid w:val="0072628B"/>
    <w:rsid w:val="007264EA"/>
    <w:rsid w:val="007265CB"/>
    <w:rsid w:val="007267E3"/>
    <w:rsid w:val="00726A0E"/>
    <w:rsid w:val="00726B73"/>
    <w:rsid w:val="00726CC7"/>
    <w:rsid w:val="00726D3D"/>
    <w:rsid w:val="00726F53"/>
    <w:rsid w:val="00726FAD"/>
    <w:rsid w:val="00727080"/>
    <w:rsid w:val="0072711E"/>
    <w:rsid w:val="00727376"/>
    <w:rsid w:val="00727759"/>
    <w:rsid w:val="00727A7C"/>
    <w:rsid w:val="00727E57"/>
    <w:rsid w:val="00727F45"/>
    <w:rsid w:val="00727FDC"/>
    <w:rsid w:val="0073020D"/>
    <w:rsid w:val="007302EE"/>
    <w:rsid w:val="00730331"/>
    <w:rsid w:val="007305AF"/>
    <w:rsid w:val="007306E7"/>
    <w:rsid w:val="007308ED"/>
    <w:rsid w:val="00730966"/>
    <w:rsid w:val="00730B85"/>
    <w:rsid w:val="00730CB3"/>
    <w:rsid w:val="00730D32"/>
    <w:rsid w:val="00730D4E"/>
    <w:rsid w:val="00731104"/>
    <w:rsid w:val="0073123D"/>
    <w:rsid w:val="007312D2"/>
    <w:rsid w:val="00731393"/>
    <w:rsid w:val="007313CA"/>
    <w:rsid w:val="007314DB"/>
    <w:rsid w:val="007317A6"/>
    <w:rsid w:val="00731BBD"/>
    <w:rsid w:val="00731C15"/>
    <w:rsid w:val="00731CEE"/>
    <w:rsid w:val="00731FA2"/>
    <w:rsid w:val="0073200F"/>
    <w:rsid w:val="007320CA"/>
    <w:rsid w:val="007321DD"/>
    <w:rsid w:val="00732279"/>
    <w:rsid w:val="007322D9"/>
    <w:rsid w:val="007329B4"/>
    <w:rsid w:val="00732BCD"/>
    <w:rsid w:val="00732C4F"/>
    <w:rsid w:val="00732C83"/>
    <w:rsid w:val="00732C86"/>
    <w:rsid w:val="00732EE3"/>
    <w:rsid w:val="00732FE8"/>
    <w:rsid w:val="0073308A"/>
    <w:rsid w:val="007331C4"/>
    <w:rsid w:val="007334C3"/>
    <w:rsid w:val="00733572"/>
    <w:rsid w:val="007335EC"/>
    <w:rsid w:val="00733736"/>
    <w:rsid w:val="0073384C"/>
    <w:rsid w:val="007338C6"/>
    <w:rsid w:val="0073391E"/>
    <w:rsid w:val="00733C36"/>
    <w:rsid w:val="00733D88"/>
    <w:rsid w:val="00733DEB"/>
    <w:rsid w:val="00733E5F"/>
    <w:rsid w:val="00733EEE"/>
    <w:rsid w:val="007343A6"/>
    <w:rsid w:val="00734453"/>
    <w:rsid w:val="007344D8"/>
    <w:rsid w:val="00734735"/>
    <w:rsid w:val="007349B1"/>
    <w:rsid w:val="00734A50"/>
    <w:rsid w:val="00734A66"/>
    <w:rsid w:val="00734A74"/>
    <w:rsid w:val="00734A98"/>
    <w:rsid w:val="00734AB2"/>
    <w:rsid w:val="00734BBA"/>
    <w:rsid w:val="00734C55"/>
    <w:rsid w:val="00734DD5"/>
    <w:rsid w:val="00734F1D"/>
    <w:rsid w:val="00735162"/>
    <w:rsid w:val="007352F7"/>
    <w:rsid w:val="007354B6"/>
    <w:rsid w:val="0073553F"/>
    <w:rsid w:val="00735982"/>
    <w:rsid w:val="00735A25"/>
    <w:rsid w:val="00735ABE"/>
    <w:rsid w:val="00735CED"/>
    <w:rsid w:val="007360E7"/>
    <w:rsid w:val="00736292"/>
    <w:rsid w:val="007365A8"/>
    <w:rsid w:val="00736777"/>
    <w:rsid w:val="00736879"/>
    <w:rsid w:val="00736906"/>
    <w:rsid w:val="00736924"/>
    <w:rsid w:val="00736E51"/>
    <w:rsid w:val="007371FB"/>
    <w:rsid w:val="00737206"/>
    <w:rsid w:val="00737241"/>
    <w:rsid w:val="007374F1"/>
    <w:rsid w:val="00737518"/>
    <w:rsid w:val="00737520"/>
    <w:rsid w:val="0073754D"/>
    <w:rsid w:val="007375E1"/>
    <w:rsid w:val="00737752"/>
    <w:rsid w:val="00737994"/>
    <w:rsid w:val="00737A61"/>
    <w:rsid w:val="00740024"/>
    <w:rsid w:val="0074023B"/>
    <w:rsid w:val="007404A6"/>
    <w:rsid w:val="007406C1"/>
    <w:rsid w:val="00740775"/>
    <w:rsid w:val="00740825"/>
    <w:rsid w:val="00740AC6"/>
    <w:rsid w:val="00740B08"/>
    <w:rsid w:val="00740B7C"/>
    <w:rsid w:val="00740DAC"/>
    <w:rsid w:val="00740EF4"/>
    <w:rsid w:val="00740F5D"/>
    <w:rsid w:val="00740FCA"/>
    <w:rsid w:val="0074110D"/>
    <w:rsid w:val="0074125F"/>
    <w:rsid w:val="007412F1"/>
    <w:rsid w:val="007413AE"/>
    <w:rsid w:val="007413F1"/>
    <w:rsid w:val="00741647"/>
    <w:rsid w:val="007417CD"/>
    <w:rsid w:val="00741B43"/>
    <w:rsid w:val="00741B7D"/>
    <w:rsid w:val="00741BA8"/>
    <w:rsid w:val="00741BAC"/>
    <w:rsid w:val="00741C04"/>
    <w:rsid w:val="00741CE1"/>
    <w:rsid w:val="00741D63"/>
    <w:rsid w:val="00741F2E"/>
    <w:rsid w:val="00741F6B"/>
    <w:rsid w:val="00741FCE"/>
    <w:rsid w:val="007422B6"/>
    <w:rsid w:val="0074259B"/>
    <w:rsid w:val="00742DD7"/>
    <w:rsid w:val="00743024"/>
    <w:rsid w:val="00743055"/>
    <w:rsid w:val="007430C8"/>
    <w:rsid w:val="0074314A"/>
    <w:rsid w:val="0074339F"/>
    <w:rsid w:val="0074362C"/>
    <w:rsid w:val="00743630"/>
    <w:rsid w:val="00743AA4"/>
    <w:rsid w:val="00743C91"/>
    <w:rsid w:val="00743C99"/>
    <w:rsid w:val="00743F48"/>
    <w:rsid w:val="00744069"/>
    <w:rsid w:val="00744165"/>
    <w:rsid w:val="007445F7"/>
    <w:rsid w:val="00744818"/>
    <w:rsid w:val="00744BEB"/>
    <w:rsid w:val="00744C30"/>
    <w:rsid w:val="00744DEB"/>
    <w:rsid w:val="007450D7"/>
    <w:rsid w:val="00745273"/>
    <w:rsid w:val="00745289"/>
    <w:rsid w:val="0074543B"/>
    <w:rsid w:val="00745780"/>
    <w:rsid w:val="0074581B"/>
    <w:rsid w:val="007458C4"/>
    <w:rsid w:val="00745913"/>
    <w:rsid w:val="00745CD9"/>
    <w:rsid w:val="00745E23"/>
    <w:rsid w:val="00745E63"/>
    <w:rsid w:val="007460DD"/>
    <w:rsid w:val="00746129"/>
    <w:rsid w:val="00746350"/>
    <w:rsid w:val="007464C5"/>
    <w:rsid w:val="007468D4"/>
    <w:rsid w:val="00746DFA"/>
    <w:rsid w:val="00746F5D"/>
    <w:rsid w:val="00746F79"/>
    <w:rsid w:val="00747184"/>
    <w:rsid w:val="0074724A"/>
    <w:rsid w:val="0074733C"/>
    <w:rsid w:val="00747400"/>
    <w:rsid w:val="0074754B"/>
    <w:rsid w:val="00747753"/>
    <w:rsid w:val="007478D8"/>
    <w:rsid w:val="00747C9B"/>
    <w:rsid w:val="00747CE7"/>
    <w:rsid w:val="00747CF1"/>
    <w:rsid w:val="00747F90"/>
    <w:rsid w:val="00750019"/>
    <w:rsid w:val="007500FC"/>
    <w:rsid w:val="007501FF"/>
    <w:rsid w:val="007502D9"/>
    <w:rsid w:val="00750361"/>
    <w:rsid w:val="00750387"/>
    <w:rsid w:val="007504A3"/>
    <w:rsid w:val="007508B3"/>
    <w:rsid w:val="00750901"/>
    <w:rsid w:val="0075091D"/>
    <w:rsid w:val="00750A0D"/>
    <w:rsid w:val="00750C2F"/>
    <w:rsid w:val="00750C6B"/>
    <w:rsid w:val="0075100F"/>
    <w:rsid w:val="00751331"/>
    <w:rsid w:val="0075143C"/>
    <w:rsid w:val="007515C2"/>
    <w:rsid w:val="00751625"/>
    <w:rsid w:val="00751853"/>
    <w:rsid w:val="007518C8"/>
    <w:rsid w:val="00751B97"/>
    <w:rsid w:val="00751DAE"/>
    <w:rsid w:val="00751E96"/>
    <w:rsid w:val="00751EB0"/>
    <w:rsid w:val="00751F4F"/>
    <w:rsid w:val="0075200D"/>
    <w:rsid w:val="0075217F"/>
    <w:rsid w:val="00752259"/>
    <w:rsid w:val="00752275"/>
    <w:rsid w:val="007524A2"/>
    <w:rsid w:val="00752526"/>
    <w:rsid w:val="007525C1"/>
    <w:rsid w:val="007525C8"/>
    <w:rsid w:val="007526A0"/>
    <w:rsid w:val="00752786"/>
    <w:rsid w:val="00752AD2"/>
    <w:rsid w:val="00752B87"/>
    <w:rsid w:val="00752C8F"/>
    <w:rsid w:val="00752F25"/>
    <w:rsid w:val="00752F67"/>
    <w:rsid w:val="00752F89"/>
    <w:rsid w:val="00753180"/>
    <w:rsid w:val="00753204"/>
    <w:rsid w:val="0075342C"/>
    <w:rsid w:val="00753612"/>
    <w:rsid w:val="00753792"/>
    <w:rsid w:val="007537B7"/>
    <w:rsid w:val="0075396F"/>
    <w:rsid w:val="00753A58"/>
    <w:rsid w:val="00753AAD"/>
    <w:rsid w:val="00753AB2"/>
    <w:rsid w:val="00753DCA"/>
    <w:rsid w:val="00753F1A"/>
    <w:rsid w:val="0075406A"/>
    <w:rsid w:val="0075463B"/>
    <w:rsid w:val="007546B3"/>
    <w:rsid w:val="00754B64"/>
    <w:rsid w:val="00754C02"/>
    <w:rsid w:val="00754CCB"/>
    <w:rsid w:val="00754F51"/>
    <w:rsid w:val="007550B2"/>
    <w:rsid w:val="00755118"/>
    <w:rsid w:val="00755FDE"/>
    <w:rsid w:val="00756079"/>
    <w:rsid w:val="00756395"/>
    <w:rsid w:val="00756495"/>
    <w:rsid w:val="00756620"/>
    <w:rsid w:val="007566AD"/>
    <w:rsid w:val="00756842"/>
    <w:rsid w:val="00756AC1"/>
    <w:rsid w:val="00756CE5"/>
    <w:rsid w:val="007571FF"/>
    <w:rsid w:val="00757303"/>
    <w:rsid w:val="0075763D"/>
    <w:rsid w:val="007577EB"/>
    <w:rsid w:val="00757844"/>
    <w:rsid w:val="00757B4F"/>
    <w:rsid w:val="00757BC4"/>
    <w:rsid w:val="00757CAE"/>
    <w:rsid w:val="00757CC8"/>
    <w:rsid w:val="00757F19"/>
    <w:rsid w:val="00757F1B"/>
    <w:rsid w:val="00757F58"/>
    <w:rsid w:val="00757F9B"/>
    <w:rsid w:val="00760270"/>
    <w:rsid w:val="00760320"/>
    <w:rsid w:val="0076043C"/>
    <w:rsid w:val="007605FE"/>
    <w:rsid w:val="0076072E"/>
    <w:rsid w:val="00760814"/>
    <w:rsid w:val="007608CF"/>
    <w:rsid w:val="00760979"/>
    <w:rsid w:val="00760A0E"/>
    <w:rsid w:val="00760C53"/>
    <w:rsid w:val="00760D23"/>
    <w:rsid w:val="00760E30"/>
    <w:rsid w:val="00760F7F"/>
    <w:rsid w:val="00761167"/>
    <w:rsid w:val="007612F4"/>
    <w:rsid w:val="00761491"/>
    <w:rsid w:val="007615D3"/>
    <w:rsid w:val="00761A1E"/>
    <w:rsid w:val="007620C2"/>
    <w:rsid w:val="00762175"/>
    <w:rsid w:val="007622FA"/>
    <w:rsid w:val="00762783"/>
    <w:rsid w:val="007627E9"/>
    <w:rsid w:val="007629B7"/>
    <w:rsid w:val="007629BA"/>
    <w:rsid w:val="00762A3A"/>
    <w:rsid w:val="00762AA5"/>
    <w:rsid w:val="00762B03"/>
    <w:rsid w:val="00762CA7"/>
    <w:rsid w:val="00763181"/>
    <w:rsid w:val="007632C9"/>
    <w:rsid w:val="007633A3"/>
    <w:rsid w:val="007634EA"/>
    <w:rsid w:val="007635C3"/>
    <w:rsid w:val="007637A2"/>
    <w:rsid w:val="00763D6E"/>
    <w:rsid w:val="00763E21"/>
    <w:rsid w:val="00763EA6"/>
    <w:rsid w:val="00764058"/>
    <w:rsid w:val="00764557"/>
    <w:rsid w:val="0076458E"/>
    <w:rsid w:val="007646AB"/>
    <w:rsid w:val="00764711"/>
    <w:rsid w:val="0076479E"/>
    <w:rsid w:val="00764920"/>
    <w:rsid w:val="007649F6"/>
    <w:rsid w:val="00764C1C"/>
    <w:rsid w:val="00764C56"/>
    <w:rsid w:val="00764E7F"/>
    <w:rsid w:val="00764EFE"/>
    <w:rsid w:val="00764FA1"/>
    <w:rsid w:val="00765020"/>
    <w:rsid w:val="007656CA"/>
    <w:rsid w:val="0076577F"/>
    <w:rsid w:val="007657A0"/>
    <w:rsid w:val="00765883"/>
    <w:rsid w:val="00765970"/>
    <w:rsid w:val="00765B41"/>
    <w:rsid w:val="00765C20"/>
    <w:rsid w:val="007661B8"/>
    <w:rsid w:val="007663A4"/>
    <w:rsid w:val="007663CB"/>
    <w:rsid w:val="00766776"/>
    <w:rsid w:val="00766777"/>
    <w:rsid w:val="0076679E"/>
    <w:rsid w:val="007667DF"/>
    <w:rsid w:val="0076692D"/>
    <w:rsid w:val="00766EE3"/>
    <w:rsid w:val="0076706F"/>
    <w:rsid w:val="00767183"/>
    <w:rsid w:val="0076771B"/>
    <w:rsid w:val="007678A8"/>
    <w:rsid w:val="007679EE"/>
    <w:rsid w:val="00767A20"/>
    <w:rsid w:val="00767CA2"/>
    <w:rsid w:val="00767E41"/>
    <w:rsid w:val="00767FEC"/>
    <w:rsid w:val="007703A3"/>
    <w:rsid w:val="0077044F"/>
    <w:rsid w:val="00770619"/>
    <w:rsid w:val="007706AF"/>
    <w:rsid w:val="007708F8"/>
    <w:rsid w:val="00770963"/>
    <w:rsid w:val="007709FD"/>
    <w:rsid w:val="00770ABF"/>
    <w:rsid w:val="007711E7"/>
    <w:rsid w:val="007712B8"/>
    <w:rsid w:val="0077130B"/>
    <w:rsid w:val="0077162D"/>
    <w:rsid w:val="007717AC"/>
    <w:rsid w:val="007717B9"/>
    <w:rsid w:val="00771864"/>
    <w:rsid w:val="0077194F"/>
    <w:rsid w:val="00771AA5"/>
    <w:rsid w:val="00771B60"/>
    <w:rsid w:val="00771C8A"/>
    <w:rsid w:val="00771DAD"/>
    <w:rsid w:val="00771EB2"/>
    <w:rsid w:val="00771EC7"/>
    <w:rsid w:val="00772067"/>
    <w:rsid w:val="00772081"/>
    <w:rsid w:val="00772099"/>
    <w:rsid w:val="007720CA"/>
    <w:rsid w:val="0077213B"/>
    <w:rsid w:val="00772351"/>
    <w:rsid w:val="00772416"/>
    <w:rsid w:val="00772419"/>
    <w:rsid w:val="007724E5"/>
    <w:rsid w:val="00772545"/>
    <w:rsid w:val="007725C3"/>
    <w:rsid w:val="007727B9"/>
    <w:rsid w:val="00772C07"/>
    <w:rsid w:val="00772C2F"/>
    <w:rsid w:val="00772D10"/>
    <w:rsid w:val="00772D4F"/>
    <w:rsid w:val="00772E1E"/>
    <w:rsid w:val="00772F98"/>
    <w:rsid w:val="00773093"/>
    <w:rsid w:val="007730FE"/>
    <w:rsid w:val="007731E7"/>
    <w:rsid w:val="00773364"/>
    <w:rsid w:val="0077351D"/>
    <w:rsid w:val="007738E2"/>
    <w:rsid w:val="00773951"/>
    <w:rsid w:val="00773CE3"/>
    <w:rsid w:val="00773E74"/>
    <w:rsid w:val="00773EC1"/>
    <w:rsid w:val="00773ED7"/>
    <w:rsid w:val="00774013"/>
    <w:rsid w:val="007740AC"/>
    <w:rsid w:val="0077419F"/>
    <w:rsid w:val="00774213"/>
    <w:rsid w:val="007743D1"/>
    <w:rsid w:val="007743E7"/>
    <w:rsid w:val="007743F8"/>
    <w:rsid w:val="00774417"/>
    <w:rsid w:val="007744FC"/>
    <w:rsid w:val="00774663"/>
    <w:rsid w:val="007746AD"/>
    <w:rsid w:val="00774782"/>
    <w:rsid w:val="00774798"/>
    <w:rsid w:val="0077480C"/>
    <w:rsid w:val="00774CFA"/>
    <w:rsid w:val="00775058"/>
    <w:rsid w:val="007750F5"/>
    <w:rsid w:val="0077513F"/>
    <w:rsid w:val="007753F1"/>
    <w:rsid w:val="00775524"/>
    <w:rsid w:val="00775576"/>
    <w:rsid w:val="007755A4"/>
    <w:rsid w:val="00775A98"/>
    <w:rsid w:val="00775AD2"/>
    <w:rsid w:val="00775B2B"/>
    <w:rsid w:val="00775C43"/>
    <w:rsid w:val="00775D8C"/>
    <w:rsid w:val="00775F00"/>
    <w:rsid w:val="0077609F"/>
    <w:rsid w:val="007761CE"/>
    <w:rsid w:val="007762B3"/>
    <w:rsid w:val="007764A6"/>
    <w:rsid w:val="00776A35"/>
    <w:rsid w:val="00776A7F"/>
    <w:rsid w:val="00776A99"/>
    <w:rsid w:val="00776D53"/>
    <w:rsid w:val="007771E9"/>
    <w:rsid w:val="007771F3"/>
    <w:rsid w:val="007772D3"/>
    <w:rsid w:val="00777579"/>
    <w:rsid w:val="00777584"/>
    <w:rsid w:val="00777956"/>
    <w:rsid w:val="007779E9"/>
    <w:rsid w:val="00777B81"/>
    <w:rsid w:val="00777F86"/>
    <w:rsid w:val="00777FD6"/>
    <w:rsid w:val="00780012"/>
    <w:rsid w:val="0078031F"/>
    <w:rsid w:val="0078068A"/>
    <w:rsid w:val="007809D6"/>
    <w:rsid w:val="00780E23"/>
    <w:rsid w:val="00780F03"/>
    <w:rsid w:val="007811DC"/>
    <w:rsid w:val="0078133E"/>
    <w:rsid w:val="0078143B"/>
    <w:rsid w:val="007815EF"/>
    <w:rsid w:val="007816BA"/>
    <w:rsid w:val="00781869"/>
    <w:rsid w:val="00781B67"/>
    <w:rsid w:val="00781D25"/>
    <w:rsid w:val="00782018"/>
    <w:rsid w:val="00782042"/>
    <w:rsid w:val="00782052"/>
    <w:rsid w:val="00782358"/>
    <w:rsid w:val="00782425"/>
    <w:rsid w:val="00782496"/>
    <w:rsid w:val="007824ED"/>
    <w:rsid w:val="00782725"/>
    <w:rsid w:val="0078273C"/>
    <w:rsid w:val="00782752"/>
    <w:rsid w:val="007827E5"/>
    <w:rsid w:val="00782A8A"/>
    <w:rsid w:val="00782B26"/>
    <w:rsid w:val="00782B38"/>
    <w:rsid w:val="00782BFB"/>
    <w:rsid w:val="00782ED8"/>
    <w:rsid w:val="00782FBF"/>
    <w:rsid w:val="00782FED"/>
    <w:rsid w:val="00782FF8"/>
    <w:rsid w:val="007831B7"/>
    <w:rsid w:val="00783281"/>
    <w:rsid w:val="007832A2"/>
    <w:rsid w:val="007832BF"/>
    <w:rsid w:val="007832C8"/>
    <w:rsid w:val="00783442"/>
    <w:rsid w:val="0078352E"/>
    <w:rsid w:val="0078359E"/>
    <w:rsid w:val="007839EE"/>
    <w:rsid w:val="00783A16"/>
    <w:rsid w:val="00783D9A"/>
    <w:rsid w:val="00783E46"/>
    <w:rsid w:val="00783E60"/>
    <w:rsid w:val="00783E72"/>
    <w:rsid w:val="00783E9E"/>
    <w:rsid w:val="0078424A"/>
    <w:rsid w:val="007845D8"/>
    <w:rsid w:val="00784623"/>
    <w:rsid w:val="007846A1"/>
    <w:rsid w:val="0078494A"/>
    <w:rsid w:val="00784C65"/>
    <w:rsid w:val="00784E75"/>
    <w:rsid w:val="0078510C"/>
    <w:rsid w:val="00785180"/>
    <w:rsid w:val="00785363"/>
    <w:rsid w:val="00785429"/>
    <w:rsid w:val="00785432"/>
    <w:rsid w:val="00785433"/>
    <w:rsid w:val="00785503"/>
    <w:rsid w:val="00785843"/>
    <w:rsid w:val="007859B7"/>
    <w:rsid w:val="00785C2A"/>
    <w:rsid w:val="00785D3E"/>
    <w:rsid w:val="00785E29"/>
    <w:rsid w:val="00785EBF"/>
    <w:rsid w:val="0078611A"/>
    <w:rsid w:val="00786403"/>
    <w:rsid w:val="0078680D"/>
    <w:rsid w:val="007869F9"/>
    <w:rsid w:val="00786A5D"/>
    <w:rsid w:val="00786B89"/>
    <w:rsid w:val="00786D51"/>
    <w:rsid w:val="00786F99"/>
    <w:rsid w:val="00787218"/>
    <w:rsid w:val="00787447"/>
    <w:rsid w:val="00787949"/>
    <w:rsid w:val="00787990"/>
    <w:rsid w:val="00787A04"/>
    <w:rsid w:val="00787CAC"/>
    <w:rsid w:val="00787E3B"/>
    <w:rsid w:val="007903C5"/>
    <w:rsid w:val="007904AA"/>
    <w:rsid w:val="00790670"/>
    <w:rsid w:val="00790743"/>
    <w:rsid w:val="00790989"/>
    <w:rsid w:val="00790A17"/>
    <w:rsid w:val="00790C2E"/>
    <w:rsid w:val="00790DC6"/>
    <w:rsid w:val="00790F70"/>
    <w:rsid w:val="00791032"/>
    <w:rsid w:val="00791106"/>
    <w:rsid w:val="0079115D"/>
    <w:rsid w:val="007912E3"/>
    <w:rsid w:val="0079171E"/>
    <w:rsid w:val="00791775"/>
    <w:rsid w:val="00791776"/>
    <w:rsid w:val="00791B5B"/>
    <w:rsid w:val="00791C51"/>
    <w:rsid w:val="00791C63"/>
    <w:rsid w:val="00791CA2"/>
    <w:rsid w:val="00791D55"/>
    <w:rsid w:val="00792677"/>
    <w:rsid w:val="007927D4"/>
    <w:rsid w:val="00792AF5"/>
    <w:rsid w:val="00792B31"/>
    <w:rsid w:val="00792C6C"/>
    <w:rsid w:val="00792D9C"/>
    <w:rsid w:val="00792F70"/>
    <w:rsid w:val="007930F8"/>
    <w:rsid w:val="00793128"/>
    <w:rsid w:val="0079313D"/>
    <w:rsid w:val="007932C0"/>
    <w:rsid w:val="007934F0"/>
    <w:rsid w:val="007934FD"/>
    <w:rsid w:val="00793590"/>
    <w:rsid w:val="0079377A"/>
    <w:rsid w:val="007938E9"/>
    <w:rsid w:val="00793A25"/>
    <w:rsid w:val="00793C47"/>
    <w:rsid w:val="00793D9A"/>
    <w:rsid w:val="00793E66"/>
    <w:rsid w:val="00794009"/>
    <w:rsid w:val="007941CD"/>
    <w:rsid w:val="00794201"/>
    <w:rsid w:val="0079428B"/>
    <w:rsid w:val="007943FB"/>
    <w:rsid w:val="007945A6"/>
    <w:rsid w:val="00794616"/>
    <w:rsid w:val="0079472C"/>
    <w:rsid w:val="00794824"/>
    <w:rsid w:val="007949A4"/>
    <w:rsid w:val="00794B86"/>
    <w:rsid w:val="00794CA4"/>
    <w:rsid w:val="00794F70"/>
    <w:rsid w:val="00794FD8"/>
    <w:rsid w:val="00795023"/>
    <w:rsid w:val="00795055"/>
    <w:rsid w:val="0079513F"/>
    <w:rsid w:val="00795251"/>
    <w:rsid w:val="007952E9"/>
    <w:rsid w:val="007954C3"/>
    <w:rsid w:val="00795B44"/>
    <w:rsid w:val="00795CB0"/>
    <w:rsid w:val="00795D02"/>
    <w:rsid w:val="00795F1B"/>
    <w:rsid w:val="00795FE2"/>
    <w:rsid w:val="00796139"/>
    <w:rsid w:val="0079618D"/>
    <w:rsid w:val="007961D8"/>
    <w:rsid w:val="00796654"/>
    <w:rsid w:val="007967AC"/>
    <w:rsid w:val="007967FB"/>
    <w:rsid w:val="00796AE7"/>
    <w:rsid w:val="00796BCF"/>
    <w:rsid w:val="0079701A"/>
    <w:rsid w:val="007972D1"/>
    <w:rsid w:val="00797608"/>
    <w:rsid w:val="00797630"/>
    <w:rsid w:val="00797686"/>
    <w:rsid w:val="007979B1"/>
    <w:rsid w:val="00797BEF"/>
    <w:rsid w:val="00797CD9"/>
    <w:rsid w:val="00797E8C"/>
    <w:rsid w:val="007A0100"/>
    <w:rsid w:val="007A027A"/>
    <w:rsid w:val="007A0427"/>
    <w:rsid w:val="007A07BC"/>
    <w:rsid w:val="007A081B"/>
    <w:rsid w:val="007A08BD"/>
    <w:rsid w:val="007A0A9C"/>
    <w:rsid w:val="007A0B2C"/>
    <w:rsid w:val="007A0B8B"/>
    <w:rsid w:val="007A0C97"/>
    <w:rsid w:val="007A0E6F"/>
    <w:rsid w:val="007A0FB7"/>
    <w:rsid w:val="007A0FCD"/>
    <w:rsid w:val="007A0FE0"/>
    <w:rsid w:val="007A13E3"/>
    <w:rsid w:val="007A141D"/>
    <w:rsid w:val="007A143F"/>
    <w:rsid w:val="007A1459"/>
    <w:rsid w:val="007A162D"/>
    <w:rsid w:val="007A1798"/>
    <w:rsid w:val="007A191E"/>
    <w:rsid w:val="007A1A02"/>
    <w:rsid w:val="007A1ABF"/>
    <w:rsid w:val="007A1E33"/>
    <w:rsid w:val="007A1E6E"/>
    <w:rsid w:val="007A1F2D"/>
    <w:rsid w:val="007A2034"/>
    <w:rsid w:val="007A2190"/>
    <w:rsid w:val="007A23CA"/>
    <w:rsid w:val="007A24C5"/>
    <w:rsid w:val="007A261B"/>
    <w:rsid w:val="007A27AB"/>
    <w:rsid w:val="007A2808"/>
    <w:rsid w:val="007A2B3F"/>
    <w:rsid w:val="007A2CF4"/>
    <w:rsid w:val="007A2F91"/>
    <w:rsid w:val="007A2FB2"/>
    <w:rsid w:val="007A34FD"/>
    <w:rsid w:val="007A35CD"/>
    <w:rsid w:val="007A3A7E"/>
    <w:rsid w:val="007A3BA9"/>
    <w:rsid w:val="007A3DE6"/>
    <w:rsid w:val="007A41E8"/>
    <w:rsid w:val="007A44FD"/>
    <w:rsid w:val="007A4558"/>
    <w:rsid w:val="007A48BB"/>
    <w:rsid w:val="007A48F1"/>
    <w:rsid w:val="007A4CBE"/>
    <w:rsid w:val="007A4DA7"/>
    <w:rsid w:val="007A4F26"/>
    <w:rsid w:val="007A5196"/>
    <w:rsid w:val="007A5203"/>
    <w:rsid w:val="007A569F"/>
    <w:rsid w:val="007A5713"/>
    <w:rsid w:val="007A5826"/>
    <w:rsid w:val="007A5835"/>
    <w:rsid w:val="007A5FFF"/>
    <w:rsid w:val="007A616C"/>
    <w:rsid w:val="007A654D"/>
    <w:rsid w:val="007A6940"/>
    <w:rsid w:val="007A6969"/>
    <w:rsid w:val="007A6987"/>
    <w:rsid w:val="007A6995"/>
    <w:rsid w:val="007A69F1"/>
    <w:rsid w:val="007A6ACD"/>
    <w:rsid w:val="007A6B16"/>
    <w:rsid w:val="007A6B51"/>
    <w:rsid w:val="007A6D94"/>
    <w:rsid w:val="007A6DCC"/>
    <w:rsid w:val="007A6E00"/>
    <w:rsid w:val="007A70C3"/>
    <w:rsid w:val="007A71AF"/>
    <w:rsid w:val="007A7342"/>
    <w:rsid w:val="007A7376"/>
    <w:rsid w:val="007A73C1"/>
    <w:rsid w:val="007A775E"/>
    <w:rsid w:val="007A77E4"/>
    <w:rsid w:val="007A7B50"/>
    <w:rsid w:val="007A7BF6"/>
    <w:rsid w:val="007A7BFF"/>
    <w:rsid w:val="007A7CD7"/>
    <w:rsid w:val="007A7DDA"/>
    <w:rsid w:val="007A7E4E"/>
    <w:rsid w:val="007A7F61"/>
    <w:rsid w:val="007B0228"/>
    <w:rsid w:val="007B0375"/>
    <w:rsid w:val="007B038D"/>
    <w:rsid w:val="007B0408"/>
    <w:rsid w:val="007B043C"/>
    <w:rsid w:val="007B0538"/>
    <w:rsid w:val="007B067E"/>
    <w:rsid w:val="007B0978"/>
    <w:rsid w:val="007B09EF"/>
    <w:rsid w:val="007B0C2B"/>
    <w:rsid w:val="007B0C59"/>
    <w:rsid w:val="007B0CA5"/>
    <w:rsid w:val="007B0DAB"/>
    <w:rsid w:val="007B0FDE"/>
    <w:rsid w:val="007B1129"/>
    <w:rsid w:val="007B1199"/>
    <w:rsid w:val="007B12E3"/>
    <w:rsid w:val="007B1492"/>
    <w:rsid w:val="007B14CC"/>
    <w:rsid w:val="007B17C5"/>
    <w:rsid w:val="007B1844"/>
    <w:rsid w:val="007B18C8"/>
    <w:rsid w:val="007B19EB"/>
    <w:rsid w:val="007B1A2D"/>
    <w:rsid w:val="007B1AB1"/>
    <w:rsid w:val="007B1B8C"/>
    <w:rsid w:val="007B1D62"/>
    <w:rsid w:val="007B1E9A"/>
    <w:rsid w:val="007B1FB9"/>
    <w:rsid w:val="007B2563"/>
    <w:rsid w:val="007B2883"/>
    <w:rsid w:val="007B2B65"/>
    <w:rsid w:val="007B2C93"/>
    <w:rsid w:val="007B2CA1"/>
    <w:rsid w:val="007B2D53"/>
    <w:rsid w:val="007B2D5F"/>
    <w:rsid w:val="007B2DAF"/>
    <w:rsid w:val="007B2F77"/>
    <w:rsid w:val="007B322A"/>
    <w:rsid w:val="007B328E"/>
    <w:rsid w:val="007B3578"/>
    <w:rsid w:val="007B392D"/>
    <w:rsid w:val="007B39C2"/>
    <w:rsid w:val="007B3B1E"/>
    <w:rsid w:val="007B3E49"/>
    <w:rsid w:val="007B421F"/>
    <w:rsid w:val="007B45F4"/>
    <w:rsid w:val="007B4628"/>
    <w:rsid w:val="007B49F5"/>
    <w:rsid w:val="007B4ACF"/>
    <w:rsid w:val="007B4CCB"/>
    <w:rsid w:val="007B4CDE"/>
    <w:rsid w:val="007B4DE1"/>
    <w:rsid w:val="007B4F8C"/>
    <w:rsid w:val="007B4FDA"/>
    <w:rsid w:val="007B525E"/>
    <w:rsid w:val="007B54F9"/>
    <w:rsid w:val="007B55A1"/>
    <w:rsid w:val="007B5622"/>
    <w:rsid w:val="007B5753"/>
    <w:rsid w:val="007B5BFF"/>
    <w:rsid w:val="007B5DF2"/>
    <w:rsid w:val="007B60EF"/>
    <w:rsid w:val="007B60FF"/>
    <w:rsid w:val="007B61F3"/>
    <w:rsid w:val="007B66C0"/>
    <w:rsid w:val="007B66EF"/>
    <w:rsid w:val="007B68D6"/>
    <w:rsid w:val="007B691E"/>
    <w:rsid w:val="007B6A0B"/>
    <w:rsid w:val="007B6A23"/>
    <w:rsid w:val="007B6B41"/>
    <w:rsid w:val="007B6D26"/>
    <w:rsid w:val="007B6E9D"/>
    <w:rsid w:val="007B7234"/>
    <w:rsid w:val="007B72DD"/>
    <w:rsid w:val="007B7350"/>
    <w:rsid w:val="007B7446"/>
    <w:rsid w:val="007B7475"/>
    <w:rsid w:val="007B749A"/>
    <w:rsid w:val="007B75D3"/>
    <w:rsid w:val="007B76E1"/>
    <w:rsid w:val="007B7982"/>
    <w:rsid w:val="007C009D"/>
    <w:rsid w:val="007C055A"/>
    <w:rsid w:val="007C05E6"/>
    <w:rsid w:val="007C092C"/>
    <w:rsid w:val="007C09B6"/>
    <w:rsid w:val="007C0BBE"/>
    <w:rsid w:val="007C0BFD"/>
    <w:rsid w:val="007C0CCC"/>
    <w:rsid w:val="007C0E56"/>
    <w:rsid w:val="007C10B2"/>
    <w:rsid w:val="007C10C6"/>
    <w:rsid w:val="007C1326"/>
    <w:rsid w:val="007C13AC"/>
    <w:rsid w:val="007C13B7"/>
    <w:rsid w:val="007C1691"/>
    <w:rsid w:val="007C1A17"/>
    <w:rsid w:val="007C1A6B"/>
    <w:rsid w:val="007C1AA3"/>
    <w:rsid w:val="007C1C5A"/>
    <w:rsid w:val="007C1CCB"/>
    <w:rsid w:val="007C1DC6"/>
    <w:rsid w:val="007C2090"/>
    <w:rsid w:val="007C222E"/>
    <w:rsid w:val="007C22A1"/>
    <w:rsid w:val="007C25FB"/>
    <w:rsid w:val="007C27F6"/>
    <w:rsid w:val="007C2AA1"/>
    <w:rsid w:val="007C2ACC"/>
    <w:rsid w:val="007C3027"/>
    <w:rsid w:val="007C3275"/>
    <w:rsid w:val="007C330C"/>
    <w:rsid w:val="007C3469"/>
    <w:rsid w:val="007C34D6"/>
    <w:rsid w:val="007C352E"/>
    <w:rsid w:val="007C3532"/>
    <w:rsid w:val="007C355B"/>
    <w:rsid w:val="007C3A90"/>
    <w:rsid w:val="007C3B02"/>
    <w:rsid w:val="007C3CDC"/>
    <w:rsid w:val="007C3CE4"/>
    <w:rsid w:val="007C3D12"/>
    <w:rsid w:val="007C42B8"/>
    <w:rsid w:val="007C42C3"/>
    <w:rsid w:val="007C44DE"/>
    <w:rsid w:val="007C45CA"/>
    <w:rsid w:val="007C45E8"/>
    <w:rsid w:val="007C4752"/>
    <w:rsid w:val="007C4830"/>
    <w:rsid w:val="007C48A0"/>
    <w:rsid w:val="007C4946"/>
    <w:rsid w:val="007C4974"/>
    <w:rsid w:val="007C4DC1"/>
    <w:rsid w:val="007C4F1D"/>
    <w:rsid w:val="007C5137"/>
    <w:rsid w:val="007C5292"/>
    <w:rsid w:val="007C553B"/>
    <w:rsid w:val="007C554B"/>
    <w:rsid w:val="007C5C7E"/>
    <w:rsid w:val="007C5D38"/>
    <w:rsid w:val="007C5D56"/>
    <w:rsid w:val="007C5F00"/>
    <w:rsid w:val="007C5F69"/>
    <w:rsid w:val="007C60F5"/>
    <w:rsid w:val="007C626E"/>
    <w:rsid w:val="007C6290"/>
    <w:rsid w:val="007C6356"/>
    <w:rsid w:val="007C6480"/>
    <w:rsid w:val="007C698D"/>
    <w:rsid w:val="007C6C01"/>
    <w:rsid w:val="007C6FAF"/>
    <w:rsid w:val="007C723E"/>
    <w:rsid w:val="007C7248"/>
    <w:rsid w:val="007C733E"/>
    <w:rsid w:val="007C7444"/>
    <w:rsid w:val="007C77F2"/>
    <w:rsid w:val="007C7991"/>
    <w:rsid w:val="007C7A60"/>
    <w:rsid w:val="007C7CE8"/>
    <w:rsid w:val="007C7EE5"/>
    <w:rsid w:val="007C7F7C"/>
    <w:rsid w:val="007C7F9A"/>
    <w:rsid w:val="007C7FC7"/>
    <w:rsid w:val="007D013E"/>
    <w:rsid w:val="007D01CC"/>
    <w:rsid w:val="007D0200"/>
    <w:rsid w:val="007D0237"/>
    <w:rsid w:val="007D0660"/>
    <w:rsid w:val="007D093D"/>
    <w:rsid w:val="007D0956"/>
    <w:rsid w:val="007D0E87"/>
    <w:rsid w:val="007D10E9"/>
    <w:rsid w:val="007D1266"/>
    <w:rsid w:val="007D1268"/>
    <w:rsid w:val="007D129D"/>
    <w:rsid w:val="007D149F"/>
    <w:rsid w:val="007D186F"/>
    <w:rsid w:val="007D1AF7"/>
    <w:rsid w:val="007D1DD5"/>
    <w:rsid w:val="007D1F5A"/>
    <w:rsid w:val="007D1F9B"/>
    <w:rsid w:val="007D204D"/>
    <w:rsid w:val="007D2189"/>
    <w:rsid w:val="007D22B9"/>
    <w:rsid w:val="007D2649"/>
    <w:rsid w:val="007D2818"/>
    <w:rsid w:val="007D29EF"/>
    <w:rsid w:val="007D2B55"/>
    <w:rsid w:val="007D2ED7"/>
    <w:rsid w:val="007D2EE1"/>
    <w:rsid w:val="007D31DE"/>
    <w:rsid w:val="007D3235"/>
    <w:rsid w:val="007D34D5"/>
    <w:rsid w:val="007D356E"/>
    <w:rsid w:val="007D36CF"/>
    <w:rsid w:val="007D374B"/>
    <w:rsid w:val="007D37A9"/>
    <w:rsid w:val="007D3857"/>
    <w:rsid w:val="007D39A0"/>
    <w:rsid w:val="007D39F4"/>
    <w:rsid w:val="007D3E35"/>
    <w:rsid w:val="007D3E4E"/>
    <w:rsid w:val="007D3E96"/>
    <w:rsid w:val="007D41AD"/>
    <w:rsid w:val="007D4284"/>
    <w:rsid w:val="007D45BC"/>
    <w:rsid w:val="007D46B7"/>
    <w:rsid w:val="007D48DE"/>
    <w:rsid w:val="007D48F5"/>
    <w:rsid w:val="007D4914"/>
    <w:rsid w:val="007D4A69"/>
    <w:rsid w:val="007D523E"/>
    <w:rsid w:val="007D5346"/>
    <w:rsid w:val="007D54AE"/>
    <w:rsid w:val="007D55ED"/>
    <w:rsid w:val="007D5699"/>
    <w:rsid w:val="007D56D4"/>
    <w:rsid w:val="007D5796"/>
    <w:rsid w:val="007D57D8"/>
    <w:rsid w:val="007D57EC"/>
    <w:rsid w:val="007D59E9"/>
    <w:rsid w:val="007D5A69"/>
    <w:rsid w:val="007D5B59"/>
    <w:rsid w:val="007D5EAC"/>
    <w:rsid w:val="007D63FA"/>
    <w:rsid w:val="007D6573"/>
    <w:rsid w:val="007D659F"/>
    <w:rsid w:val="007D66AA"/>
    <w:rsid w:val="007D66D6"/>
    <w:rsid w:val="007D6B0D"/>
    <w:rsid w:val="007D6B35"/>
    <w:rsid w:val="007D6B78"/>
    <w:rsid w:val="007D6E38"/>
    <w:rsid w:val="007D70D7"/>
    <w:rsid w:val="007D7127"/>
    <w:rsid w:val="007D717F"/>
    <w:rsid w:val="007D7320"/>
    <w:rsid w:val="007D73DE"/>
    <w:rsid w:val="007D7507"/>
    <w:rsid w:val="007D783A"/>
    <w:rsid w:val="007D7978"/>
    <w:rsid w:val="007D7C3B"/>
    <w:rsid w:val="007D7D4C"/>
    <w:rsid w:val="007D7F20"/>
    <w:rsid w:val="007D7F71"/>
    <w:rsid w:val="007E0101"/>
    <w:rsid w:val="007E04FC"/>
    <w:rsid w:val="007E066B"/>
    <w:rsid w:val="007E086A"/>
    <w:rsid w:val="007E0996"/>
    <w:rsid w:val="007E0A63"/>
    <w:rsid w:val="007E1059"/>
    <w:rsid w:val="007E1062"/>
    <w:rsid w:val="007E1390"/>
    <w:rsid w:val="007E14A8"/>
    <w:rsid w:val="007E14D2"/>
    <w:rsid w:val="007E164F"/>
    <w:rsid w:val="007E16AA"/>
    <w:rsid w:val="007E19FF"/>
    <w:rsid w:val="007E1AC9"/>
    <w:rsid w:val="007E1AD4"/>
    <w:rsid w:val="007E1BA6"/>
    <w:rsid w:val="007E1BBF"/>
    <w:rsid w:val="007E1BCC"/>
    <w:rsid w:val="007E20DA"/>
    <w:rsid w:val="007E219D"/>
    <w:rsid w:val="007E225A"/>
    <w:rsid w:val="007E233D"/>
    <w:rsid w:val="007E2491"/>
    <w:rsid w:val="007E2711"/>
    <w:rsid w:val="007E296B"/>
    <w:rsid w:val="007E2E41"/>
    <w:rsid w:val="007E325F"/>
    <w:rsid w:val="007E36A1"/>
    <w:rsid w:val="007E39DC"/>
    <w:rsid w:val="007E3B48"/>
    <w:rsid w:val="007E4012"/>
    <w:rsid w:val="007E40B4"/>
    <w:rsid w:val="007E42FF"/>
    <w:rsid w:val="007E4384"/>
    <w:rsid w:val="007E4529"/>
    <w:rsid w:val="007E45CB"/>
    <w:rsid w:val="007E4B76"/>
    <w:rsid w:val="007E4B96"/>
    <w:rsid w:val="007E4FBB"/>
    <w:rsid w:val="007E4FC2"/>
    <w:rsid w:val="007E521A"/>
    <w:rsid w:val="007E535E"/>
    <w:rsid w:val="007E5469"/>
    <w:rsid w:val="007E564C"/>
    <w:rsid w:val="007E5678"/>
    <w:rsid w:val="007E579F"/>
    <w:rsid w:val="007E58A7"/>
    <w:rsid w:val="007E5922"/>
    <w:rsid w:val="007E5A74"/>
    <w:rsid w:val="007E5E07"/>
    <w:rsid w:val="007E5F3C"/>
    <w:rsid w:val="007E60EE"/>
    <w:rsid w:val="007E6374"/>
    <w:rsid w:val="007E645D"/>
    <w:rsid w:val="007E64CE"/>
    <w:rsid w:val="007E65DB"/>
    <w:rsid w:val="007E671A"/>
    <w:rsid w:val="007E6967"/>
    <w:rsid w:val="007E6B7B"/>
    <w:rsid w:val="007E6E02"/>
    <w:rsid w:val="007E6EDB"/>
    <w:rsid w:val="007E6F78"/>
    <w:rsid w:val="007E6FB5"/>
    <w:rsid w:val="007E7586"/>
    <w:rsid w:val="007E75FF"/>
    <w:rsid w:val="007E7708"/>
    <w:rsid w:val="007E776E"/>
    <w:rsid w:val="007E7830"/>
    <w:rsid w:val="007E78D6"/>
    <w:rsid w:val="007E7BC6"/>
    <w:rsid w:val="007E7D38"/>
    <w:rsid w:val="007E7FC7"/>
    <w:rsid w:val="007E7FFD"/>
    <w:rsid w:val="007F013A"/>
    <w:rsid w:val="007F050D"/>
    <w:rsid w:val="007F05B4"/>
    <w:rsid w:val="007F081D"/>
    <w:rsid w:val="007F098F"/>
    <w:rsid w:val="007F0ACA"/>
    <w:rsid w:val="007F0B52"/>
    <w:rsid w:val="007F0D72"/>
    <w:rsid w:val="007F0E38"/>
    <w:rsid w:val="007F0FCA"/>
    <w:rsid w:val="007F1310"/>
    <w:rsid w:val="007F1383"/>
    <w:rsid w:val="007F1686"/>
    <w:rsid w:val="007F199E"/>
    <w:rsid w:val="007F1A45"/>
    <w:rsid w:val="007F1B45"/>
    <w:rsid w:val="007F1DCA"/>
    <w:rsid w:val="007F1EDA"/>
    <w:rsid w:val="007F1EF9"/>
    <w:rsid w:val="007F1FD2"/>
    <w:rsid w:val="007F220B"/>
    <w:rsid w:val="007F22F3"/>
    <w:rsid w:val="007F2497"/>
    <w:rsid w:val="007F249D"/>
    <w:rsid w:val="007F2736"/>
    <w:rsid w:val="007F2D6F"/>
    <w:rsid w:val="007F2D84"/>
    <w:rsid w:val="007F2DEF"/>
    <w:rsid w:val="007F2DFE"/>
    <w:rsid w:val="007F2FD1"/>
    <w:rsid w:val="007F3075"/>
    <w:rsid w:val="007F3167"/>
    <w:rsid w:val="007F3363"/>
    <w:rsid w:val="007F34DC"/>
    <w:rsid w:val="007F36F6"/>
    <w:rsid w:val="007F3A51"/>
    <w:rsid w:val="007F3F3A"/>
    <w:rsid w:val="007F418C"/>
    <w:rsid w:val="007F41BA"/>
    <w:rsid w:val="007F4227"/>
    <w:rsid w:val="007F4282"/>
    <w:rsid w:val="007F4284"/>
    <w:rsid w:val="007F469F"/>
    <w:rsid w:val="007F46B7"/>
    <w:rsid w:val="007F4A56"/>
    <w:rsid w:val="007F4B4C"/>
    <w:rsid w:val="007F4F74"/>
    <w:rsid w:val="007F4FE1"/>
    <w:rsid w:val="007F50E8"/>
    <w:rsid w:val="007F5289"/>
    <w:rsid w:val="007F5366"/>
    <w:rsid w:val="007F53AE"/>
    <w:rsid w:val="007F5891"/>
    <w:rsid w:val="007F5ABC"/>
    <w:rsid w:val="007F5BF9"/>
    <w:rsid w:val="007F5C16"/>
    <w:rsid w:val="007F5C9A"/>
    <w:rsid w:val="007F5CC4"/>
    <w:rsid w:val="007F5CEE"/>
    <w:rsid w:val="007F61B8"/>
    <w:rsid w:val="007F637F"/>
    <w:rsid w:val="007F63E9"/>
    <w:rsid w:val="007F676E"/>
    <w:rsid w:val="007F67C6"/>
    <w:rsid w:val="007F6A61"/>
    <w:rsid w:val="007F6AB7"/>
    <w:rsid w:val="007F6AF4"/>
    <w:rsid w:val="007F6BC0"/>
    <w:rsid w:val="007F6CE0"/>
    <w:rsid w:val="007F6EF6"/>
    <w:rsid w:val="007F7132"/>
    <w:rsid w:val="007F740A"/>
    <w:rsid w:val="007F7422"/>
    <w:rsid w:val="007F7521"/>
    <w:rsid w:val="007F75D3"/>
    <w:rsid w:val="007F7740"/>
    <w:rsid w:val="007F7840"/>
    <w:rsid w:val="007F7AB2"/>
    <w:rsid w:val="007F7B04"/>
    <w:rsid w:val="00800080"/>
    <w:rsid w:val="008001F5"/>
    <w:rsid w:val="008002D2"/>
    <w:rsid w:val="00800411"/>
    <w:rsid w:val="00800460"/>
    <w:rsid w:val="00800CD8"/>
    <w:rsid w:val="00800D4B"/>
    <w:rsid w:val="008011C5"/>
    <w:rsid w:val="0080160D"/>
    <w:rsid w:val="0080164F"/>
    <w:rsid w:val="008016BD"/>
    <w:rsid w:val="0080170A"/>
    <w:rsid w:val="00801786"/>
    <w:rsid w:val="0080184D"/>
    <w:rsid w:val="0080188F"/>
    <w:rsid w:val="00801894"/>
    <w:rsid w:val="0080193B"/>
    <w:rsid w:val="008019D1"/>
    <w:rsid w:val="00801B7E"/>
    <w:rsid w:val="00801B92"/>
    <w:rsid w:val="00801BF5"/>
    <w:rsid w:val="00801D08"/>
    <w:rsid w:val="00801D31"/>
    <w:rsid w:val="00801D72"/>
    <w:rsid w:val="00802109"/>
    <w:rsid w:val="0080221A"/>
    <w:rsid w:val="00802276"/>
    <w:rsid w:val="0080235F"/>
    <w:rsid w:val="00802552"/>
    <w:rsid w:val="00802672"/>
    <w:rsid w:val="008026C8"/>
    <w:rsid w:val="0080283B"/>
    <w:rsid w:val="00802882"/>
    <w:rsid w:val="008028C0"/>
    <w:rsid w:val="008029B0"/>
    <w:rsid w:val="00802A7D"/>
    <w:rsid w:val="00802F00"/>
    <w:rsid w:val="00803272"/>
    <w:rsid w:val="0080330F"/>
    <w:rsid w:val="00803465"/>
    <w:rsid w:val="008035D1"/>
    <w:rsid w:val="0080375B"/>
    <w:rsid w:val="00803802"/>
    <w:rsid w:val="00803DBB"/>
    <w:rsid w:val="00803F04"/>
    <w:rsid w:val="00803FFA"/>
    <w:rsid w:val="0080440C"/>
    <w:rsid w:val="00804443"/>
    <w:rsid w:val="008044F7"/>
    <w:rsid w:val="00804510"/>
    <w:rsid w:val="00804629"/>
    <w:rsid w:val="0080491B"/>
    <w:rsid w:val="008049FA"/>
    <w:rsid w:val="00804F72"/>
    <w:rsid w:val="00804FD1"/>
    <w:rsid w:val="0080525D"/>
    <w:rsid w:val="00805543"/>
    <w:rsid w:val="008055E7"/>
    <w:rsid w:val="00805642"/>
    <w:rsid w:val="00805838"/>
    <w:rsid w:val="00805949"/>
    <w:rsid w:val="0080599C"/>
    <w:rsid w:val="00805A1B"/>
    <w:rsid w:val="00805A43"/>
    <w:rsid w:val="00805ACD"/>
    <w:rsid w:val="008060CC"/>
    <w:rsid w:val="008061F5"/>
    <w:rsid w:val="008063E7"/>
    <w:rsid w:val="00806717"/>
    <w:rsid w:val="008069BD"/>
    <w:rsid w:val="00806AFE"/>
    <w:rsid w:val="00806C86"/>
    <w:rsid w:val="00806CF3"/>
    <w:rsid w:val="00806D39"/>
    <w:rsid w:val="00806E38"/>
    <w:rsid w:val="00806EDB"/>
    <w:rsid w:val="00806EE1"/>
    <w:rsid w:val="00806F9E"/>
    <w:rsid w:val="00807207"/>
    <w:rsid w:val="00807296"/>
    <w:rsid w:val="00807337"/>
    <w:rsid w:val="00807384"/>
    <w:rsid w:val="0080742A"/>
    <w:rsid w:val="00807439"/>
    <w:rsid w:val="008077CC"/>
    <w:rsid w:val="00807938"/>
    <w:rsid w:val="00807F28"/>
    <w:rsid w:val="00807F75"/>
    <w:rsid w:val="0081011A"/>
    <w:rsid w:val="00810325"/>
    <w:rsid w:val="00810647"/>
    <w:rsid w:val="00810883"/>
    <w:rsid w:val="0081090F"/>
    <w:rsid w:val="00810DE0"/>
    <w:rsid w:val="00810E86"/>
    <w:rsid w:val="00810EAB"/>
    <w:rsid w:val="00810EC5"/>
    <w:rsid w:val="00810F8C"/>
    <w:rsid w:val="00811077"/>
    <w:rsid w:val="00811097"/>
    <w:rsid w:val="0081120F"/>
    <w:rsid w:val="00811286"/>
    <w:rsid w:val="008114AA"/>
    <w:rsid w:val="0081166A"/>
    <w:rsid w:val="008116C2"/>
    <w:rsid w:val="00811703"/>
    <w:rsid w:val="008117C5"/>
    <w:rsid w:val="00811864"/>
    <w:rsid w:val="00811B7D"/>
    <w:rsid w:val="00811BD7"/>
    <w:rsid w:val="00811E2D"/>
    <w:rsid w:val="00811FA3"/>
    <w:rsid w:val="00812071"/>
    <w:rsid w:val="008122B7"/>
    <w:rsid w:val="00812305"/>
    <w:rsid w:val="00812475"/>
    <w:rsid w:val="00812710"/>
    <w:rsid w:val="008128A1"/>
    <w:rsid w:val="008128FB"/>
    <w:rsid w:val="00812BFA"/>
    <w:rsid w:val="0081310F"/>
    <w:rsid w:val="00813306"/>
    <w:rsid w:val="00813679"/>
    <w:rsid w:val="0081393B"/>
    <w:rsid w:val="008139FB"/>
    <w:rsid w:val="00813B15"/>
    <w:rsid w:val="00813BFB"/>
    <w:rsid w:val="00814005"/>
    <w:rsid w:val="00814052"/>
    <w:rsid w:val="00814115"/>
    <w:rsid w:val="0081432B"/>
    <w:rsid w:val="00814448"/>
    <w:rsid w:val="008145D7"/>
    <w:rsid w:val="008145E0"/>
    <w:rsid w:val="00814613"/>
    <w:rsid w:val="008146D8"/>
    <w:rsid w:val="008149CD"/>
    <w:rsid w:val="00814ADD"/>
    <w:rsid w:val="00814E49"/>
    <w:rsid w:val="00815167"/>
    <w:rsid w:val="008152DF"/>
    <w:rsid w:val="00815340"/>
    <w:rsid w:val="00815396"/>
    <w:rsid w:val="008158F9"/>
    <w:rsid w:val="00815915"/>
    <w:rsid w:val="0081598E"/>
    <w:rsid w:val="00815ACC"/>
    <w:rsid w:val="00815C11"/>
    <w:rsid w:val="00815C28"/>
    <w:rsid w:val="00815D61"/>
    <w:rsid w:val="00815DF4"/>
    <w:rsid w:val="00815F05"/>
    <w:rsid w:val="008160F8"/>
    <w:rsid w:val="00816377"/>
    <w:rsid w:val="0081657B"/>
    <w:rsid w:val="008166AD"/>
    <w:rsid w:val="008167A9"/>
    <w:rsid w:val="00816B6B"/>
    <w:rsid w:val="00816C2A"/>
    <w:rsid w:val="00816D1B"/>
    <w:rsid w:val="00816F06"/>
    <w:rsid w:val="00816F11"/>
    <w:rsid w:val="00816FBD"/>
    <w:rsid w:val="00817317"/>
    <w:rsid w:val="008173EA"/>
    <w:rsid w:val="0081780F"/>
    <w:rsid w:val="00817C9A"/>
    <w:rsid w:val="00817E14"/>
    <w:rsid w:val="008200A5"/>
    <w:rsid w:val="008200DD"/>
    <w:rsid w:val="0082026C"/>
    <w:rsid w:val="008206D1"/>
    <w:rsid w:val="00820BF9"/>
    <w:rsid w:val="00820DDC"/>
    <w:rsid w:val="00820E76"/>
    <w:rsid w:val="00820EBF"/>
    <w:rsid w:val="00820FBB"/>
    <w:rsid w:val="008211B9"/>
    <w:rsid w:val="00821543"/>
    <w:rsid w:val="00821628"/>
    <w:rsid w:val="008216CB"/>
    <w:rsid w:val="00821765"/>
    <w:rsid w:val="00821985"/>
    <w:rsid w:val="00821B76"/>
    <w:rsid w:val="00821BC5"/>
    <w:rsid w:val="00821BD8"/>
    <w:rsid w:val="00821E73"/>
    <w:rsid w:val="0082201C"/>
    <w:rsid w:val="00822032"/>
    <w:rsid w:val="008220EB"/>
    <w:rsid w:val="008221BD"/>
    <w:rsid w:val="0082249C"/>
    <w:rsid w:val="008224F7"/>
    <w:rsid w:val="00822580"/>
    <w:rsid w:val="00822729"/>
    <w:rsid w:val="0082278F"/>
    <w:rsid w:val="008227E9"/>
    <w:rsid w:val="008228E2"/>
    <w:rsid w:val="00822A36"/>
    <w:rsid w:val="00822C41"/>
    <w:rsid w:val="00822D67"/>
    <w:rsid w:val="00822DCB"/>
    <w:rsid w:val="00822FA4"/>
    <w:rsid w:val="00822FA5"/>
    <w:rsid w:val="0082314F"/>
    <w:rsid w:val="00823151"/>
    <w:rsid w:val="00823167"/>
    <w:rsid w:val="008231AF"/>
    <w:rsid w:val="0082337F"/>
    <w:rsid w:val="008234C3"/>
    <w:rsid w:val="00823598"/>
    <w:rsid w:val="0082380A"/>
    <w:rsid w:val="00823DD4"/>
    <w:rsid w:val="00823EA2"/>
    <w:rsid w:val="008241AC"/>
    <w:rsid w:val="00824509"/>
    <w:rsid w:val="0082476A"/>
    <w:rsid w:val="0082490A"/>
    <w:rsid w:val="00824D0A"/>
    <w:rsid w:val="00824E63"/>
    <w:rsid w:val="00825310"/>
    <w:rsid w:val="00825354"/>
    <w:rsid w:val="00825733"/>
    <w:rsid w:val="008258BB"/>
    <w:rsid w:val="00825DC8"/>
    <w:rsid w:val="00825E66"/>
    <w:rsid w:val="00825ED9"/>
    <w:rsid w:val="00825FA9"/>
    <w:rsid w:val="00825FC4"/>
    <w:rsid w:val="0082606D"/>
    <w:rsid w:val="008265D0"/>
    <w:rsid w:val="008266B5"/>
    <w:rsid w:val="0082673E"/>
    <w:rsid w:val="00826797"/>
    <w:rsid w:val="008267FC"/>
    <w:rsid w:val="00826C42"/>
    <w:rsid w:val="00826EE1"/>
    <w:rsid w:val="0082712D"/>
    <w:rsid w:val="00827222"/>
    <w:rsid w:val="00827335"/>
    <w:rsid w:val="008274F0"/>
    <w:rsid w:val="0082758B"/>
    <w:rsid w:val="00827644"/>
    <w:rsid w:val="00827867"/>
    <w:rsid w:val="00827957"/>
    <w:rsid w:val="008279DE"/>
    <w:rsid w:val="00827A83"/>
    <w:rsid w:val="00827D45"/>
    <w:rsid w:val="00827E5E"/>
    <w:rsid w:val="00827F3E"/>
    <w:rsid w:val="00827FC4"/>
    <w:rsid w:val="00830140"/>
    <w:rsid w:val="00830462"/>
    <w:rsid w:val="00830484"/>
    <w:rsid w:val="00830875"/>
    <w:rsid w:val="008309AB"/>
    <w:rsid w:val="008309E4"/>
    <w:rsid w:val="00830C4C"/>
    <w:rsid w:val="00830E9E"/>
    <w:rsid w:val="00830FC8"/>
    <w:rsid w:val="0083103D"/>
    <w:rsid w:val="0083103E"/>
    <w:rsid w:val="008310A2"/>
    <w:rsid w:val="00831111"/>
    <w:rsid w:val="00831115"/>
    <w:rsid w:val="00831255"/>
    <w:rsid w:val="008312E9"/>
    <w:rsid w:val="0083138A"/>
    <w:rsid w:val="00831398"/>
    <w:rsid w:val="00831535"/>
    <w:rsid w:val="008315F4"/>
    <w:rsid w:val="0083162E"/>
    <w:rsid w:val="0083166F"/>
    <w:rsid w:val="00831796"/>
    <w:rsid w:val="00831877"/>
    <w:rsid w:val="00831A6F"/>
    <w:rsid w:val="00831AD1"/>
    <w:rsid w:val="00831BB8"/>
    <w:rsid w:val="00831D41"/>
    <w:rsid w:val="00831D48"/>
    <w:rsid w:val="00831DDB"/>
    <w:rsid w:val="00831E21"/>
    <w:rsid w:val="00832212"/>
    <w:rsid w:val="008322E7"/>
    <w:rsid w:val="00832440"/>
    <w:rsid w:val="0083259C"/>
    <w:rsid w:val="008325E3"/>
    <w:rsid w:val="0083270C"/>
    <w:rsid w:val="00832841"/>
    <w:rsid w:val="00832971"/>
    <w:rsid w:val="008329D0"/>
    <w:rsid w:val="00832A0C"/>
    <w:rsid w:val="00832B78"/>
    <w:rsid w:val="00832BB1"/>
    <w:rsid w:val="00832CFD"/>
    <w:rsid w:val="00832D82"/>
    <w:rsid w:val="00832E2F"/>
    <w:rsid w:val="00832E9A"/>
    <w:rsid w:val="0083316F"/>
    <w:rsid w:val="008332A2"/>
    <w:rsid w:val="008332DE"/>
    <w:rsid w:val="008333B8"/>
    <w:rsid w:val="00833449"/>
    <w:rsid w:val="00833768"/>
    <w:rsid w:val="00833830"/>
    <w:rsid w:val="0083386B"/>
    <w:rsid w:val="00833F0F"/>
    <w:rsid w:val="00834345"/>
    <w:rsid w:val="00834362"/>
    <w:rsid w:val="00834494"/>
    <w:rsid w:val="00834614"/>
    <w:rsid w:val="008347D0"/>
    <w:rsid w:val="00834916"/>
    <w:rsid w:val="008349A1"/>
    <w:rsid w:val="00834B64"/>
    <w:rsid w:val="00834C3E"/>
    <w:rsid w:val="00834DAC"/>
    <w:rsid w:val="00834DB7"/>
    <w:rsid w:val="00834FAB"/>
    <w:rsid w:val="0083532B"/>
    <w:rsid w:val="00835392"/>
    <w:rsid w:val="008353ED"/>
    <w:rsid w:val="008355DF"/>
    <w:rsid w:val="00835A3F"/>
    <w:rsid w:val="00835E48"/>
    <w:rsid w:val="00835EEC"/>
    <w:rsid w:val="00835F42"/>
    <w:rsid w:val="00836190"/>
    <w:rsid w:val="00836253"/>
    <w:rsid w:val="00836423"/>
    <w:rsid w:val="00836664"/>
    <w:rsid w:val="008368B2"/>
    <w:rsid w:val="0083693A"/>
    <w:rsid w:val="00836AB5"/>
    <w:rsid w:val="00836EF7"/>
    <w:rsid w:val="008371F5"/>
    <w:rsid w:val="008374CF"/>
    <w:rsid w:val="008375A3"/>
    <w:rsid w:val="0083760E"/>
    <w:rsid w:val="00837616"/>
    <w:rsid w:val="008376DC"/>
    <w:rsid w:val="008377A5"/>
    <w:rsid w:val="00837B99"/>
    <w:rsid w:val="00837C14"/>
    <w:rsid w:val="00837FC8"/>
    <w:rsid w:val="00840675"/>
    <w:rsid w:val="00840697"/>
    <w:rsid w:val="0084085F"/>
    <w:rsid w:val="008408D0"/>
    <w:rsid w:val="00840AD4"/>
    <w:rsid w:val="00840B71"/>
    <w:rsid w:val="00840B8E"/>
    <w:rsid w:val="00840CF2"/>
    <w:rsid w:val="00840D2B"/>
    <w:rsid w:val="00840D9C"/>
    <w:rsid w:val="00840F16"/>
    <w:rsid w:val="00841424"/>
    <w:rsid w:val="008414AC"/>
    <w:rsid w:val="00841660"/>
    <w:rsid w:val="008416A8"/>
    <w:rsid w:val="00842415"/>
    <w:rsid w:val="00842549"/>
    <w:rsid w:val="0084292D"/>
    <w:rsid w:val="00842E39"/>
    <w:rsid w:val="00842E60"/>
    <w:rsid w:val="00842EF4"/>
    <w:rsid w:val="00843223"/>
    <w:rsid w:val="0084338A"/>
    <w:rsid w:val="008433BC"/>
    <w:rsid w:val="008434D4"/>
    <w:rsid w:val="008435F6"/>
    <w:rsid w:val="008436AE"/>
    <w:rsid w:val="008437C5"/>
    <w:rsid w:val="008439BA"/>
    <w:rsid w:val="00843A55"/>
    <w:rsid w:val="00843BCF"/>
    <w:rsid w:val="00843EB3"/>
    <w:rsid w:val="00843EE7"/>
    <w:rsid w:val="00843F28"/>
    <w:rsid w:val="00843FF8"/>
    <w:rsid w:val="008441DB"/>
    <w:rsid w:val="0084440D"/>
    <w:rsid w:val="00844504"/>
    <w:rsid w:val="00844638"/>
    <w:rsid w:val="008448F6"/>
    <w:rsid w:val="00844A9B"/>
    <w:rsid w:val="00844BF9"/>
    <w:rsid w:val="00844D0F"/>
    <w:rsid w:val="00845048"/>
    <w:rsid w:val="00845198"/>
    <w:rsid w:val="008451D7"/>
    <w:rsid w:val="00845209"/>
    <w:rsid w:val="008452A1"/>
    <w:rsid w:val="008452A9"/>
    <w:rsid w:val="008452CF"/>
    <w:rsid w:val="00845302"/>
    <w:rsid w:val="00845587"/>
    <w:rsid w:val="008457B7"/>
    <w:rsid w:val="00845861"/>
    <w:rsid w:val="0084588A"/>
    <w:rsid w:val="00845A68"/>
    <w:rsid w:val="00845E51"/>
    <w:rsid w:val="00845E6E"/>
    <w:rsid w:val="00845E8C"/>
    <w:rsid w:val="00845F1D"/>
    <w:rsid w:val="00845FD6"/>
    <w:rsid w:val="0084602B"/>
    <w:rsid w:val="00846741"/>
    <w:rsid w:val="00846791"/>
    <w:rsid w:val="008467FE"/>
    <w:rsid w:val="0084698E"/>
    <w:rsid w:val="008469F1"/>
    <w:rsid w:val="00846A1F"/>
    <w:rsid w:val="00846BE9"/>
    <w:rsid w:val="00846DFF"/>
    <w:rsid w:val="0084751D"/>
    <w:rsid w:val="0084758E"/>
    <w:rsid w:val="00847692"/>
    <w:rsid w:val="00847893"/>
    <w:rsid w:val="008478AA"/>
    <w:rsid w:val="00847B2E"/>
    <w:rsid w:val="00847B86"/>
    <w:rsid w:val="00847C8B"/>
    <w:rsid w:val="00847D40"/>
    <w:rsid w:val="00847DDA"/>
    <w:rsid w:val="00850003"/>
    <w:rsid w:val="00850217"/>
    <w:rsid w:val="008502C2"/>
    <w:rsid w:val="008503E6"/>
    <w:rsid w:val="008505C9"/>
    <w:rsid w:val="00850775"/>
    <w:rsid w:val="008508AF"/>
    <w:rsid w:val="00850ABB"/>
    <w:rsid w:val="00850AEE"/>
    <w:rsid w:val="00850C14"/>
    <w:rsid w:val="00850CA0"/>
    <w:rsid w:val="00850F6B"/>
    <w:rsid w:val="00851052"/>
    <w:rsid w:val="008510C5"/>
    <w:rsid w:val="0085115B"/>
    <w:rsid w:val="00851276"/>
    <w:rsid w:val="0085147E"/>
    <w:rsid w:val="00851877"/>
    <w:rsid w:val="00851AA8"/>
    <w:rsid w:val="00851B31"/>
    <w:rsid w:val="00851E30"/>
    <w:rsid w:val="00852136"/>
    <w:rsid w:val="008524E3"/>
    <w:rsid w:val="0085268B"/>
    <w:rsid w:val="008526D3"/>
    <w:rsid w:val="00852906"/>
    <w:rsid w:val="00852CC3"/>
    <w:rsid w:val="00852D4E"/>
    <w:rsid w:val="00852E78"/>
    <w:rsid w:val="00852F6B"/>
    <w:rsid w:val="00853135"/>
    <w:rsid w:val="0085319C"/>
    <w:rsid w:val="0085335F"/>
    <w:rsid w:val="00853519"/>
    <w:rsid w:val="008535D6"/>
    <w:rsid w:val="00853642"/>
    <w:rsid w:val="0085389A"/>
    <w:rsid w:val="00853C6D"/>
    <w:rsid w:val="00853DEF"/>
    <w:rsid w:val="0085406C"/>
    <w:rsid w:val="0085413F"/>
    <w:rsid w:val="00854472"/>
    <w:rsid w:val="00854766"/>
    <w:rsid w:val="008548AE"/>
    <w:rsid w:val="00854A60"/>
    <w:rsid w:val="00854BAC"/>
    <w:rsid w:val="00854EEC"/>
    <w:rsid w:val="00854EF8"/>
    <w:rsid w:val="00854F0E"/>
    <w:rsid w:val="00854F98"/>
    <w:rsid w:val="0085535E"/>
    <w:rsid w:val="008554BC"/>
    <w:rsid w:val="00855816"/>
    <w:rsid w:val="00855836"/>
    <w:rsid w:val="008558B4"/>
    <w:rsid w:val="00855C7F"/>
    <w:rsid w:val="00855CEB"/>
    <w:rsid w:val="00855F8B"/>
    <w:rsid w:val="0085642D"/>
    <w:rsid w:val="0085642E"/>
    <w:rsid w:val="00856452"/>
    <w:rsid w:val="00856570"/>
    <w:rsid w:val="008565D3"/>
    <w:rsid w:val="0085673D"/>
    <w:rsid w:val="00856767"/>
    <w:rsid w:val="00856996"/>
    <w:rsid w:val="008569BD"/>
    <w:rsid w:val="00856C97"/>
    <w:rsid w:val="00856ECB"/>
    <w:rsid w:val="00856FEC"/>
    <w:rsid w:val="00857538"/>
    <w:rsid w:val="00857883"/>
    <w:rsid w:val="00857B38"/>
    <w:rsid w:val="00857BD4"/>
    <w:rsid w:val="00857CF1"/>
    <w:rsid w:val="00857D48"/>
    <w:rsid w:val="00857D73"/>
    <w:rsid w:val="00857FA6"/>
    <w:rsid w:val="0086009C"/>
    <w:rsid w:val="008603F4"/>
    <w:rsid w:val="00860433"/>
    <w:rsid w:val="008606E3"/>
    <w:rsid w:val="008608C9"/>
    <w:rsid w:val="0086094C"/>
    <w:rsid w:val="008609DE"/>
    <w:rsid w:val="00860BB1"/>
    <w:rsid w:val="00860EF6"/>
    <w:rsid w:val="00860FAE"/>
    <w:rsid w:val="0086119A"/>
    <w:rsid w:val="00861217"/>
    <w:rsid w:val="00861230"/>
    <w:rsid w:val="008614F4"/>
    <w:rsid w:val="0086155C"/>
    <w:rsid w:val="0086155E"/>
    <w:rsid w:val="00861607"/>
    <w:rsid w:val="008616BC"/>
    <w:rsid w:val="008618E0"/>
    <w:rsid w:val="0086194D"/>
    <w:rsid w:val="0086195C"/>
    <w:rsid w:val="0086196A"/>
    <w:rsid w:val="00861D43"/>
    <w:rsid w:val="00861DB1"/>
    <w:rsid w:val="00861E03"/>
    <w:rsid w:val="0086218D"/>
    <w:rsid w:val="008621E7"/>
    <w:rsid w:val="00862238"/>
    <w:rsid w:val="008625AF"/>
    <w:rsid w:val="008625F2"/>
    <w:rsid w:val="00862880"/>
    <w:rsid w:val="00862965"/>
    <w:rsid w:val="00862CB0"/>
    <w:rsid w:val="00862CD8"/>
    <w:rsid w:val="00862F79"/>
    <w:rsid w:val="008632FF"/>
    <w:rsid w:val="0086388A"/>
    <w:rsid w:val="00863BAD"/>
    <w:rsid w:val="00863C96"/>
    <w:rsid w:val="00863D74"/>
    <w:rsid w:val="0086427A"/>
    <w:rsid w:val="00864546"/>
    <w:rsid w:val="00864573"/>
    <w:rsid w:val="008645C8"/>
    <w:rsid w:val="0086461B"/>
    <w:rsid w:val="00864648"/>
    <w:rsid w:val="00864795"/>
    <w:rsid w:val="008647A6"/>
    <w:rsid w:val="008647B5"/>
    <w:rsid w:val="00864894"/>
    <w:rsid w:val="00864A34"/>
    <w:rsid w:val="00864B2E"/>
    <w:rsid w:val="00864C3E"/>
    <w:rsid w:val="00864E46"/>
    <w:rsid w:val="00864E74"/>
    <w:rsid w:val="00865027"/>
    <w:rsid w:val="008650CF"/>
    <w:rsid w:val="008650FF"/>
    <w:rsid w:val="00865117"/>
    <w:rsid w:val="0086514D"/>
    <w:rsid w:val="00865163"/>
    <w:rsid w:val="00865175"/>
    <w:rsid w:val="00865323"/>
    <w:rsid w:val="00865521"/>
    <w:rsid w:val="00865671"/>
    <w:rsid w:val="0086571F"/>
    <w:rsid w:val="00865792"/>
    <w:rsid w:val="00865DF0"/>
    <w:rsid w:val="008668E6"/>
    <w:rsid w:val="00866BEF"/>
    <w:rsid w:val="008671ED"/>
    <w:rsid w:val="00867219"/>
    <w:rsid w:val="00867649"/>
    <w:rsid w:val="008676F4"/>
    <w:rsid w:val="0086783B"/>
    <w:rsid w:val="00867C61"/>
    <w:rsid w:val="00867FEB"/>
    <w:rsid w:val="00870194"/>
    <w:rsid w:val="008701AA"/>
    <w:rsid w:val="00870232"/>
    <w:rsid w:val="00870566"/>
    <w:rsid w:val="008705A4"/>
    <w:rsid w:val="00870607"/>
    <w:rsid w:val="008706A0"/>
    <w:rsid w:val="008706CA"/>
    <w:rsid w:val="008708C2"/>
    <w:rsid w:val="0087098E"/>
    <w:rsid w:val="00870F75"/>
    <w:rsid w:val="00870FD1"/>
    <w:rsid w:val="008710DB"/>
    <w:rsid w:val="00871136"/>
    <w:rsid w:val="0087114E"/>
    <w:rsid w:val="0087119E"/>
    <w:rsid w:val="00871251"/>
    <w:rsid w:val="00871469"/>
    <w:rsid w:val="00871562"/>
    <w:rsid w:val="00871566"/>
    <w:rsid w:val="008715F4"/>
    <w:rsid w:val="00871688"/>
    <w:rsid w:val="008716B5"/>
    <w:rsid w:val="008719C7"/>
    <w:rsid w:val="0087203A"/>
    <w:rsid w:val="008726AB"/>
    <w:rsid w:val="008726C8"/>
    <w:rsid w:val="0087278F"/>
    <w:rsid w:val="00872A94"/>
    <w:rsid w:val="00872ACC"/>
    <w:rsid w:val="00872CDD"/>
    <w:rsid w:val="00872CFB"/>
    <w:rsid w:val="00872DB4"/>
    <w:rsid w:val="00872FF3"/>
    <w:rsid w:val="0087308D"/>
    <w:rsid w:val="00873299"/>
    <w:rsid w:val="00873491"/>
    <w:rsid w:val="0087352E"/>
    <w:rsid w:val="00873547"/>
    <w:rsid w:val="0087384C"/>
    <w:rsid w:val="00873CFB"/>
    <w:rsid w:val="00873DB7"/>
    <w:rsid w:val="00873E00"/>
    <w:rsid w:val="00873ED9"/>
    <w:rsid w:val="00873F4F"/>
    <w:rsid w:val="0087403C"/>
    <w:rsid w:val="00874065"/>
    <w:rsid w:val="008743D4"/>
    <w:rsid w:val="008746B7"/>
    <w:rsid w:val="00874735"/>
    <w:rsid w:val="0087481A"/>
    <w:rsid w:val="008748F3"/>
    <w:rsid w:val="008749CA"/>
    <w:rsid w:val="00874A27"/>
    <w:rsid w:val="00874ACB"/>
    <w:rsid w:val="00874B4D"/>
    <w:rsid w:val="00874BD2"/>
    <w:rsid w:val="00874CAC"/>
    <w:rsid w:val="00875008"/>
    <w:rsid w:val="008750AE"/>
    <w:rsid w:val="008752FB"/>
    <w:rsid w:val="00875333"/>
    <w:rsid w:val="00875430"/>
    <w:rsid w:val="008754E0"/>
    <w:rsid w:val="0087550C"/>
    <w:rsid w:val="0087560B"/>
    <w:rsid w:val="00875723"/>
    <w:rsid w:val="0087585D"/>
    <w:rsid w:val="00875B66"/>
    <w:rsid w:val="00875C5C"/>
    <w:rsid w:val="00875D6A"/>
    <w:rsid w:val="008760FA"/>
    <w:rsid w:val="0087647E"/>
    <w:rsid w:val="00876790"/>
    <w:rsid w:val="008768DA"/>
    <w:rsid w:val="00876C3B"/>
    <w:rsid w:val="00876CBD"/>
    <w:rsid w:val="00877023"/>
    <w:rsid w:val="00877045"/>
    <w:rsid w:val="0087742A"/>
    <w:rsid w:val="00877541"/>
    <w:rsid w:val="00877623"/>
    <w:rsid w:val="0087769C"/>
    <w:rsid w:val="008777B1"/>
    <w:rsid w:val="00877A3C"/>
    <w:rsid w:val="00877B6F"/>
    <w:rsid w:val="00877B72"/>
    <w:rsid w:val="00877C63"/>
    <w:rsid w:val="00877CEA"/>
    <w:rsid w:val="00877D1E"/>
    <w:rsid w:val="00877DCC"/>
    <w:rsid w:val="00877E66"/>
    <w:rsid w:val="00880109"/>
    <w:rsid w:val="00880133"/>
    <w:rsid w:val="00880150"/>
    <w:rsid w:val="008804B9"/>
    <w:rsid w:val="0088057D"/>
    <w:rsid w:val="00880625"/>
    <w:rsid w:val="00880663"/>
    <w:rsid w:val="00880731"/>
    <w:rsid w:val="00880B1F"/>
    <w:rsid w:val="00880C72"/>
    <w:rsid w:val="00880D61"/>
    <w:rsid w:val="008810F3"/>
    <w:rsid w:val="008811B2"/>
    <w:rsid w:val="00881547"/>
    <w:rsid w:val="00881550"/>
    <w:rsid w:val="00881971"/>
    <w:rsid w:val="00881C97"/>
    <w:rsid w:val="00881F98"/>
    <w:rsid w:val="0088200C"/>
    <w:rsid w:val="0088203A"/>
    <w:rsid w:val="00882138"/>
    <w:rsid w:val="008822EC"/>
    <w:rsid w:val="008824EE"/>
    <w:rsid w:val="00882511"/>
    <w:rsid w:val="00882516"/>
    <w:rsid w:val="00882652"/>
    <w:rsid w:val="0088277B"/>
    <w:rsid w:val="00882BBC"/>
    <w:rsid w:val="00882E7A"/>
    <w:rsid w:val="00882FA8"/>
    <w:rsid w:val="0088312C"/>
    <w:rsid w:val="0088358A"/>
    <w:rsid w:val="0088366C"/>
    <w:rsid w:val="0088370A"/>
    <w:rsid w:val="00883744"/>
    <w:rsid w:val="00883762"/>
    <w:rsid w:val="00883844"/>
    <w:rsid w:val="00883AD3"/>
    <w:rsid w:val="00883DA8"/>
    <w:rsid w:val="00883FA8"/>
    <w:rsid w:val="0088402E"/>
    <w:rsid w:val="008844EE"/>
    <w:rsid w:val="0088456B"/>
    <w:rsid w:val="00884702"/>
    <w:rsid w:val="00884BD8"/>
    <w:rsid w:val="00884C3B"/>
    <w:rsid w:val="00884FAA"/>
    <w:rsid w:val="00884FC9"/>
    <w:rsid w:val="00885755"/>
    <w:rsid w:val="00885AA0"/>
    <w:rsid w:val="00885BBD"/>
    <w:rsid w:val="00885C7D"/>
    <w:rsid w:val="00885D94"/>
    <w:rsid w:val="00885ED4"/>
    <w:rsid w:val="00886125"/>
    <w:rsid w:val="0088631F"/>
    <w:rsid w:val="008863A4"/>
    <w:rsid w:val="00886420"/>
    <w:rsid w:val="008865C5"/>
    <w:rsid w:val="00886712"/>
    <w:rsid w:val="00886918"/>
    <w:rsid w:val="0088691F"/>
    <w:rsid w:val="00886946"/>
    <w:rsid w:val="008869EF"/>
    <w:rsid w:val="008869FD"/>
    <w:rsid w:val="00886BC4"/>
    <w:rsid w:val="00886E9C"/>
    <w:rsid w:val="008872A3"/>
    <w:rsid w:val="008872CF"/>
    <w:rsid w:val="00887535"/>
    <w:rsid w:val="008876F4"/>
    <w:rsid w:val="0088792B"/>
    <w:rsid w:val="00887971"/>
    <w:rsid w:val="008879D1"/>
    <w:rsid w:val="008879F4"/>
    <w:rsid w:val="00887A30"/>
    <w:rsid w:val="00887A8F"/>
    <w:rsid w:val="00887C75"/>
    <w:rsid w:val="00887F48"/>
    <w:rsid w:val="0089004D"/>
    <w:rsid w:val="00890861"/>
    <w:rsid w:val="00890A48"/>
    <w:rsid w:val="00890AE3"/>
    <w:rsid w:val="00890B1E"/>
    <w:rsid w:val="00890C5E"/>
    <w:rsid w:val="00890DFE"/>
    <w:rsid w:val="008910D3"/>
    <w:rsid w:val="00891477"/>
    <w:rsid w:val="0089179C"/>
    <w:rsid w:val="0089184B"/>
    <w:rsid w:val="00891943"/>
    <w:rsid w:val="008919EE"/>
    <w:rsid w:val="00891A2B"/>
    <w:rsid w:val="00891A6C"/>
    <w:rsid w:val="00891B2F"/>
    <w:rsid w:val="0089205A"/>
    <w:rsid w:val="0089212F"/>
    <w:rsid w:val="0089220B"/>
    <w:rsid w:val="00892707"/>
    <w:rsid w:val="00892788"/>
    <w:rsid w:val="008927B0"/>
    <w:rsid w:val="00892A05"/>
    <w:rsid w:val="00892A93"/>
    <w:rsid w:val="00892B58"/>
    <w:rsid w:val="00892C3F"/>
    <w:rsid w:val="00892D7A"/>
    <w:rsid w:val="00892DA8"/>
    <w:rsid w:val="00892F39"/>
    <w:rsid w:val="008930A4"/>
    <w:rsid w:val="008931B2"/>
    <w:rsid w:val="00893785"/>
    <w:rsid w:val="00893886"/>
    <w:rsid w:val="00893970"/>
    <w:rsid w:val="00893C4E"/>
    <w:rsid w:val="00893D9B"/>
    <w:rsid w:val="00893EAD"/>
    <w:rsid w:val="00893F77"/>
    <w:rsid w:val="00894359"/>
    <w:rsid w:val="008945B5"/>
    <w:rsid w:val="00894B58"/>
    <w:rsid w:val="00894B7E"/>
    <w:rsid w:val="00894D5B"/>
    <w:rsid w:val="00894E0E"/>
    <w:rsid w:val="008951D1"/>
    <w:rsid w:val="00895365"/>
    <w:rsid w:val="008953A2"/>
    <w:rsid w:val="008954D0"/>
    <w:rsid w:val="008954E9"/>
    <w:rsid w:val="0089556A"/>
    <w:rsid w:val="00895579"/>
    <w:rsid w:val="00895811"/>
    <w:rsid w:val="0089586A"/>
    <w:rsid w:val="00895BAD"/>
    <w:rsid w:val="00895BC2"/>
    <w:rsid w:val="00895C4E"/>
    <w:rsid w:val="00895C93"/>
    <w:rsid w:val="00895CA7"/>
    <w:rsid w:val="00895DBB"/>
    <w:rsid w:val="00895ED4"/>
    <w:rsid w:val="00895F0E"/>
    <w:rsid w:val="008960C9"/>
    <w:rsid w:val="008960F3"/>
    <w:rsid w:val="008964F9"/>
    <w:rsid w:val="0089659B"/>
    <w:rsid w:val="008965F9"/>
    <w:rsid w:val="00896767"/>
    <w:rsid w:val="0089676D"/>
    <w:rsid w:val="00896800"/>
    <w:rsid w:val="00896864"/>
    <w:rsid w:val="00896EB0"/>
    <w:rsid w:val="008972E7"/>
    <w:rsid w:val="0089740E"/>
    <w:rsid w:val="00897531"/>
    <w:rsid w:val="008976A1"/>
    <w:rsid w:val="00897971"/>
    <w:rsid w:val="008979B9"/>
    <w:rsid w:val="008979D3"/>
    <w:rsid w:val="00897B85"/>
    <w:rsid w:val="00897BCF"/>
    <w:rsid w:val="00897CB1"/>
    <w:rsid w:val="00897E74"/>
    <w:rsid w:val="00897FA6"/>
    <w:rsid w:val="00897FB9"/>
    <w:rsid w:val="008A0272"/>
    <w:rsid w:val="008A0323"/>
    <w:rsid w:val="008A04EC"/>
    <w:rsid w:val="008A054B"/>
    <w:rsid w:val="008A0A64"/>
    <w:rsid w:val="008A0BD3"/>
    <w:rsid w:val="008A0ED3"/>
    <w:rsid w:val="008A1035"/>
    <w:rsid w:val="008A11ED"/>
    <w:rsid w:val="008A1419"/>
    <w:rsid w:val="008A1449"/>
    <w:rsid w:val="008A1457"/>
    <w:rsid w:val="008A159A"/>
    <w:rsid w:val="008A17D3"/>
    <w:rsid w:val="008A18BB"/>
    <w:rsid w:val="008A18C1"/>
    <w:rsid w:val="008A1978"/>
    <w:rsid w:val="008A1A4C"/>
    <w:rsid w:val="008A1B3F"/>
    <w:rsid w:val="008A1C1C"/>
    <w:rsid w:val="008A1C34"/>
    <w:rsid w:val="008A1CEE"/>
    <w:rsid w:val="008A1F52"/>
    <w:rsid w:val="008A21F5"/>
    <w:rsid w:val="008A2451"/>
    <w:rsid w:val="008A24A6"/>
    <w:rsid w:val="008A2580"/>
    <w:rsid w:val="008A26A0"/>
    <w:rsid w:val="008A295E"/>
    <w:rsid w:val="008A2BDA"/>
    <w:rsid w:val="008A2CAA"/>
    <w:rsid w:val="008A2E71"/>
    <w:rsid w:val="008A3174"/>
    <w:rsid w:val="008A31E5"/>
    <w:rsid w:val="008A3241"/>
    <w:rsid w:val="008A32AE"/>
    <w:rsid w:val="008A32B2"/>
    <w:rsid w:val="008A3714"/>
    <w:rsid w:val="008A37E2"/>
    <w:rsid w:val="008A381A"/>
    <w:rsid w:val="008A3B92"/>
    <w:rsid w:val="008A3C18"/>
    <w:rsid w:val="008A3C52"/>
    <w:rsid w:val="008A3D33"/>
    <w:rsid w:val="008A3D34"/>
    <w:rsid w:val="008A42C9"/>
    <w:rsid w:val="008A4424"/>
    <w:rsid w:val="008A4465"/>
    <w:rsid w:val="008A44C3"/>
    <w:rsid w:val="008A47EF"/>
    <w:rsid w:val="008A4878"/>
    <w:rsid w:val="008A499D"/>
    <w:rsid w:val="008A4A32"/>
    <w:rsid w:val="008A4A6D"/>
    <w:rsid w:val="008A4B51"/>
    <w:rsid w:val="008A4BEE"/>
    <w:rsid w:val="008A4C1C"/>
    <w:rsid w:val="008A4C7A"/>
    <w:rsid w:val="008A4E62"/>
    <w:rsid w:val="008A4E98"/>
    <w:rsid w:val="008A4FDA"/>
    <w:rsid w:val="008A521F"/>
    <w:rsid w:val="008A5564"/>
    <w:rsid w:val="008A55DA"/>
    <w:rsid w:val="008A566E"/>
    <w:rsid w:val="008A56B7"/>
    <w:rsid w:val="008A574A"/>
    <w:rsid w:val="008A5978"/>
    <w:rsid w:val="008A5BCF"/>
    <w:rsid w:val="008A5C7C"/>
    <w:rsid w:val="008A5CCE"/>
    <w:rsid w:val="008A6074"/>
    <w:rsid w:val="008A6587"/>
    <w:rsid w:val="008A65B8"/>
    <w:rsid w:val="008A6797"/>
    <w:rsid w:val="008A68AD"/>
    <w:rsid w:val="008A698D"/>
    <w:rsid w:val="008A6A99"/>
    <w:rsid w:val="008A6A9E"/>
    <w:rsid w:val="008A6AF0"/>
    <w:rsid w:val="008A6D65"/>
    <w:rsid w:val="008A6D7D"/>
    <w:rsid w:val="008A6F67"/>
    <w:rsid w:val="008A7008"/>
    <w:rsid w:val="008A70CD"/>
    <w:rsid w:val="008A70FE"/>
    <w:rsid w:val="008A7117"/>
    <w:rsid w:val="008A7275"/>
    <w:rsid w:val="008A7309"/>
    <w:rsid w:val="008A764B"/>
    <w:rsid w:val="008A775E"/>
    <w:rsid w:val="008A781B"/>
    <w:rsid w:val="008A786B"/>
    <w:rsid w:val="008A7893"/>
    <w:rsid w:val="008A79C8"/>
    <w:rsid w:val="008A7C4D"/>
    <w:rsid w:val="008A7EF2"/>
    <w:rsid w:val="008A7FD2"/>
    <w:rsid w:val="008B02F4"/>
    <w:rsid w:val="008B030B"/>
    <w:rsid w:val="008B0321"/>
    <w:rsid w:val="008B03A4"/>
    <w:rsid w:val="008B0499"/>
    <w:rsid w:val="008B04C3"/>
    <w:rsid w:val="008B066A"/>
    <w:rsid w:val="008B067C"/>
    <w:rsid w:val="008B093A"/>
    <w:rsid w:val="008B0B54"/>
    <w:rsid w:val="008B0C9A"/>
    <w:rsid w:val="008B0D7E"/>
    <w:rsid w:val="008B0F8E"/>
    <w:rsid w:val="008B1017"/>
    <w:rsid w:val="008B12F4"/>
    <w:rsid w:val="008B1382"/>
    <w:rsid w:val="008B1897"/>
    <w:rsid w:val="008B199E"/>
    <w:rsid w:val="008B1A81"/>
    <w:rsid w:val="008B1AAB"/>
    <w:rsid w:val="008B1C16"/>
    <w:rsid w:val="008B1E3D"/>
    <w:rsid w:val="008B2089"/>
    <w:rsid w:val="008B22B4"/>
    <w:rsid w:val="008B2473"/>
    <w:rsid w:val="008B263C"/>
    <w:rsid w:val="008B2719"/>
    <w:rsid w:val="008B27C2"/>
    <w:rsid w:val="008B2DB0"/>
    <w:rsid w:val="008B2FC5"/>
    <w:rsid w:val="008B31FC"/>
    <w:rsid w:val="008B32A6"/>
    <w:rsid w:val="008B32CE"/>
    <w:rsid w:val="008B330E"/>
    <w:rsid w:val="008B3704"/>
    <w:rsid w:val="008B395C"/>
    <w:rsid w:val="008B3BB6"/>
    <w:rsid w:val="008B3DE5"/>
    <w:rsid w:val="008B3F0C"/>
    <w:rsid w:val="008B4087"/>
    <w:rsid w:val="008B44D9"/>
    <w:rsid w:val="008B46F7"/>
    <w:rsid w:val="008B479E"/>
    <w:rsid w:val="008B47A0"/>
    <w:rsid w:val="008B47D7"/>
    <w:rsid w:val="008B4841"/>
    <w:rsid w:val="008B4895"/>
    <w:rsid w:val="008B4A21"/>
    <w:rsid w:val="008B4A67"/>
    <w:rsid w:val="008B4C94"/>
    <w:rsid w:val="008B4D51"/>
    <w:rsid w:val="008B4EF4"/>
    <w:rsid w:val="008B4F33"/>
    <w:rsid w:val="008B513D"/>
    <w:rsid w:val="008B55E0"/>
    <w:rsid w:val="008B57E0"/>
    <w:rsid w:val="008B5821"/>
    <w:rsid w:val="008B5B4C"/>
    <w:rsid w:val="008B5BFA"/>
    <w:rsid w:val="008B5C49"/>
    <w:rsid w:val="008B5D83"/>
    <w:rsid w:val="008B5FFC"/>
    <w:rsid w:val="008B6190"/>
    <w:rsid w:val="008B6293"/>
    <w:rsid w:val="008B631F"/>
    <w:rsid w:val="008B6485"/>
    <w:rsid w:val="008B6617"/>
    <w:rsid w:val="008B6795"/>
    <w:rsid w:val="008B67F5"/>
    <w:rsid w:val="008B69D0"/>
    <w:rsid w:val="008B6CC0"/>
    <w:rsid w:val="008B6E43"/>
    <w:rsid w:val="008B70FD"/>
    <w:rsid w:val="008B723B"/>
    <w:rsid w:val="008B72A9"/>
    <w:rsid w:val="008B73A9"/>
    <w:rsid w:val="008B73AE"/>
    <w:rsid w:val="008B74B7"/>
    <w:rsid w:val="008B7672"/>
    <w:rsid w:val="008B7AFA"/>
    <w:rsid w:val="008B7B5A"/>
    <w:rsid w:val="008B7C07"/>
    <w:rsid w:val="008B7C49"/>
    <w:rsid w:val="008B7D65"/>
    <w:rsid w:val="008B7D79"/>
    <w:rsid w:val="008B7EBF"/>
    <w:rsid w:val="008B7F5C"/>
    <w:rsid w:val="008C00BF"/>
    <w:rsid w:val="008C0440"/>
    <w:rsid w:val="008C0536"/>
    <w:rsid w:val="008C0641"/>
    <w:rsid w:val="008C0691"/>
    <w:rsid w:val="008C0AB7"/>
    <w:rsid w:val="008C0B70"/>
    <w:rsid w:val="008C0CBC"/>
    <w:rsid w:val="008C0E54"/>
    <w:rsid w:val="008C10F5"/>
    <w:rsid w:val="008C115A"/>
    <w:rsid w:val="008C1163"/>
    <w:rsid w:val="008C1178"/>
    <w:rsid w:val="008C129E"/>
    <w:rsid w:val="008C12D1"/>
    <w:rsid w:val="008C137B"/>
    <w:rsid w:val="008C143A"/>
    <w:rsid w:val="008C1590"/>
    <w:rsid w:val="008C1724"/>
    <w:rsid w:val="008C17E8"/>
    <w:rsid w:val="008C18F7"/>
    <w:rsid w:val="008C1990"/>
    <w:rsid w:val="008C1C43"/>
    <w:rsid w:val="008C1CF0"/>
    <w:rsid w:val="008C1D40"/>
    <w:rsid w:val="008C1E76"/>
    <w:rsid w:val="008C1F6E"/>
    <w:rsid w:val="008C2118"/>
    <w:rsid w:val="008C2296"/>
    <w:rsid w:val="008C238F"/>
    <w:rsid w:val="008C24EC"/>
    <w:rsid w:val="008C278B"/>
    <w:rsid w:val="008C29D9"/>
    <w:rsid w:val="008C2B2F"/>
    <w:rsid w:val="008C2FE0"/>
    <w:rsid w:val="008C302B"/>
    <w:rsid w:val="008C3153"/>
    <w:rsid w:val="008C3358"/>
    <w:rsid w:val="008C359C"/>
    <w:rsid w:val="008C3609"/>
    <w:rsid w:val="008C388C"/>
    <w:rsid w:val="008C395B"/>
    <w:rsid w:val="008C3A51"/>
    <w:rsid w:val="008C3AE7"/>
    <w:rsid w:val="008C3B2D"/>
    <w:rsid w:val="008C3E2A"/>
    <w:rsid w:val="008C3F8E"/>
    <w:rsid w:val="008C3FC1"/>
    <w:rsid w:val="008C406E"/>
    <w:rsid w:val="008C4207"/>
    <w:rsid w:val="008C4566"/>
    <w:rsid w:val="008C4763"/>
    <w:rsid w:val="008C4880"/>
    <w:rsid w:val="008C4A09"/>
    <w:rsid w:val="008C4D9A"/>
    <w:rsid w:val="008C4DB0"/>
    <w:rsid w:val="008C5030"/>
    <w:rsid w:val="008C5196"/>
    <w:rsid w:val="008C52CC"/>
    <w:rsid w:val="008C5500"/>
    <w:rsid w:val="008C55E2"/>
    <w:rsid w:val="008C5673"/>
    <w:rsid w:val="008C56BA"/>
    <w:rsid w:val="008C5773"/>
    <w:rsid w:val="008C5B07"/>
    <w:rsid w:val="008C5C76"/>
    <w:rsid w:val="008C5E78"/>
    <w:rsid w:val="008C5FD3"/>
    <w:rsid w:val="008C5FD6"/>
    <w:rsid w:val="008C61C9"/>
    <w:rsid w:val="008C63EB"/>
    <w:rsid w:val="008C6993"/>
    <w:rsid w:val="008C69C8"/>
    <w:rsid w:val="008C6A5C"/>
    <w:rsid w:val="008C6A78"/>
    <w:rsid w:val="008C6D2B"/>
    <w:rsid w:val="008C6DBF"/>
    <w:rsid w:val="008C6DF5"/>
    <w:rsid w:val="008C6EE4"/>
    <w:rsid w:val="008C6F3B"/>
    <w:rsid w:val="008C7018"/>
    <w:rsid w:val="008C72B0"/>
    <w:rsid w:val="008C7359"/>
    <w:rsid w:val="008C73D4"/>
    <w:rsid w:val="008C7490"/>
    <w:rsid w:val="008C7835"/>
    <w:rsid w:val="008C7C5B"/>
    <w:rsid w:val="008C7C70"/>
    <w:rsid w:val="008C7FD3"/>
    <w:rsid w:val="008D0162"/>
    <w:rsid w:val="008D019F"/>
    <w:rsid w:val="008D01D0"/>
    <w:rsid w:val="008D0286"/>
    <w:rsid w:val="008D02A9"/>
    <w:rsid w:val="008D03DE"/>
    <w:rsid w:val="008D0527"/>
    <w:rsid w:val="008D054D"/>
    <w:rsid w:val="008D0573"/>
    <w:rsid w:val="008D058F"/>
    <w:rsid w:val="008D0594"/>
    <w:rsid w:val="008D05AE"/>
    <w:rsid w:val="008D0699"/>
    <w:rsid w:val="008D0760"/>
    <w:rsid w:val="008D0A3B"/>
    <w:rsid w:val="008D0BE6"/>
    <w:rsid w:val="008D0C41"/>
    <w:rsid w:val="008D0FCC"/>
    <w:rsid w:val="008D13BD"/>
    <w:rsid w:val="008D15AC"/>
    <w:rsid w:val="008D15E9"/>
    <w:rsid w:val="008D167F"/>
    <w:rsid w:val="008D172A"/>
    <w:rsid w:val="008D18BD"/>
    <w:rsid w:val="008D1B6D"/>
    <w:rsid w:val="008D1C29"/>
    <w:rsid w:val="008D1C2A"/>
    <w:rsid w:val="008D1E9C"/>
    <w:rsid w:val="008D1FAE"/>
    <w:rsid w:val="008D20AC"/>
    <w:rsid w:val="008D20E1"/>
    <w:rsid w:val="008D20FC"/>
    <w:rsid w:val="008D21A7"/>
    <w:rsid w:val="008D226F"/>
    <w:rsid w:val="008D2311"/>
    <w:rsid w:val="008D2451"/>
    <w:rsid w:val="008D25F8"/>
    <w:rsid w:val="008D2622"/>
    <w:rsid w:val="008D264D"/>
    <w:rsid w:val="008D2941"/>
    <w:rsid w:val="008D2A1C"/>
    <w:rsid w:val="008D2D5F"/>
    <w:rsid w:val="008D2D93"/>
    <w:rsid w:val="008D2F28"/>
    <w:rsid w:val="008D317B"/>
    <w:rsid w:val="008D3294"/>
    <w:rsid w:val="008D3486"/>
    <w:rsid w:val="008D352A"/>
    <w:rsid w:val="008D3644"/>
    <w:rsid w:val="008D3674"/>
    <w:rsid w:val="008D3703"/>
    <w:rsid w:val="008D3705"/>
    <w:rsid w:val="008D38BA"/>
    <w:rsid w:val="008D3946"/>
    <w:rsid w:val="008D3ACD"/>
    <w:rsid w:val="008D3ADB"/>
    <w:rsid w:val="008D3DEC"/>
    <w:rsid w:val="008D3E2D"/>
    <w:rsid w:val="008D410A"/>
    <w:rsid w:val="008D4413"/>
    <w:rsid w:val="008D454B"/>
    <w:rsid w:val="008D4696"/>
    <w:rsid w:val="008D473B"/>
    <w:rsid w:val="008D479A"/>
    <w:rsid w:val="008D4C28"/>
    <w:rsid w:val="008D4D8A"/>
    <w:rsid w:val="008D5270"/>
    <w:rsid w:val="008D5465"/>
    <w:rsid w:val="008D59AD"/>
    <w:rsid w:val="008D5BE8"/>
    <w:rsid w:val="008D5C84"/>
    <w:rsid w:val="008D5DE7"/>
    <w:rsid w:val="008D5DFE"/>
    <w:rsid w:val="008D5E8B"/>
    <w:rsid w:val="008D5FC5"/>
    <w:rsid w:val="008D61D0"/>
    <w:rsid w:val="008D623B"/>
    <w:rsid w:val="008D62FC"/>
    <w:rsid w:val="008D6348"/>
    <w:rsid w:val="008D643E"/>
    <w:rsid w:val="008D6524"/>
    <w:rsid w:val="008D656B"/>
    <w:rsid w:val="008D665B"/>
    <w:rsid w:val="008D66CC"/>
    <w:rsid w:val="008D67BB"/>
    <w:rsid w:val="008D6813"/>
    <w:rsid w:val="008D6A7D"/>
    <w:rsid w:val="008D6AF4"/>
    <w:rsid w:val="008D6BA8"/>
    <w:rsid w:val="008D6DA3"/>
    <w:rsid w:val="008D6E75"/>
    <w:rsid w:val="008D6FBA"/>
    <w:rsid w:val="008D72EF"/>
    <w:rsid w:val="008D731C"/>
    <w:rsid w:val="008D7543"/>
    <w:rsid w:val="008D7842"/>
    <w:rsid w:val="008D787E"/>
    <w:rsid w:val="008D7CD3"/>
    <w:rsid w:val="008D7DA9"/>
    <w:rsid w:val="008D7FBE"/>
    <w:rsid w:val="008E00C4"/>
    <w:rsid w:val="008E01E4"/>
    <w:rsid w:val="008E0317"/>
    <w:rsid w:val="008E0383"/>
    <w:rsid w:val="008E046F"/>
    <w:rsid w:val="008E0689"/>
    <w:rsid w:val="008E08E1"/>
    <w:rsid w:val="008E0A34"/>
    <w:rsid w:val="008E0A98"/>
    <w:rsid w:val="008E0D48"/>
    <w:rsid w:val="008E0DE0"/>
    <w:rsid w:val="008E0EFF"/>
    <w:rsid w:val="008E1144"/>
    <w:rsid w:val="008E122E"/>
    <w:rsid w:val="008E13F4"/>
    <w:rsid w:val="008E14BB"/>
    <w:rsid w:val="008E1543"/>
    <w:rsid w:val="008E15A8"/>
    <w:rsid w:val="008E17F4"/>
    <w:rsid w:val="008E180E"/>
    <w:rsid w:val="008E1C72"/>
    <w:rsid w:val="008E1C8B"/>
    <w:rsid w:val="008E1CC0"/>
    <w:rsid w:val="008E1D6C"/>
    <w:rsid w:val="008E1DA0"/>
    <w:rsid w:val="008E2366"/>
    <w:rsid w:val="008E2396"/>
    <w:rsid w:val="008E27A0"/>
    <w:rsid w:val="008E2831"/>
    <w:rsid w:val="008E2E56"/>
    <w:rsid w:val="008E2F00"/>
    <w:rsid w:val="008E302E"/>
    <w:rsid w:val="008E32FE"/>
    <w:rsid w:val="008E357C"/>
    <w:rsid w:val="008E3636"/>
    <w:rsid w:val="008E374D"/>
    <w:rsid w:val="008E3AA9"/>
    <w:rsid w:val="008E3D91"/>
    <w:rsid w:val="008E3E75"/>
    <w:rsid w:val="008E40C1"/>
    <w:rsid w:val="008E4127"/>
    <w:rsid w:val="008E4429"/>
    <w:rsid w:val="008E4799"/>
    <w:rsid w:val="008E47F7"/>
    <w:rsid w:val="008E4A5C"/>
    <w:rsid w:val="008E4B3B"/>
    <w:rsid w:val="008E4DAC"/>
    <w:rsid w:val="008E5086"/>
    <w:rsid w:val="008E5262"/>
    <w:rsid w:val="008E5950"/>
    <w:rsid w:val="008E5B9D"/>
    <w:rsid w:val="008E5D50"/>
    <w:rsid w:val="008E5D77"/>
    <w:rsid w:val="008E5E52"/>
    <w:rsid w:val="008E5EA3"/>
    <w:rsid w:val="008E5FDB"/>
    <w:rsid w:val="008E61E3"/>
    <w:rsid w:val="008E6DEA"/>
    <w:rsid w:val="008E7179"/>
    <w:rsid w:val="008E76BB"/>
    <w:rsid w:val="008E77A1"/>
    <w:rsid w:val="008E7927"/>
    <w:rsid w:val="008E7AB4"/>
    <w:rsid w:val="008E7BF5"/>
    <w:rsid w:val="008E7C65"/>
    <w:rsid w:val="008E7CCA"/>
    <w:rsid w:val="008F0021"/>
    <w:rsid w:val="008F0199"/>
    <w:rsid w:val="008F019A"/>
    <w:rsid w:val="008F01A5"/>
    <w:rsid w:val="008F0336"/>
    <w:rsid w:val="008F038A"/>
    <w:rsid w:val="008F040B"/>
    <w:rsid w:val="008F0845"/>
    <w:rsid w:val="008F09AA"/>
    <w:rsid w:val="008F0A93"/>
    <w:rsid w:val="008F0B70"/>
    <w:rsid w:val="008F0BBB"/>
    <w:rsid w:val="008F0C27"/>
    <w:rsid w:val="008F0F68"/>
    <w:rsid w:val="008F1000"/>
    <w:rsid w:val="008F10A9"/>
    <w:rsid w:val="008F1398"/>
    <w:rsid w:val="008F1458"/>
    <w:rsid w:val="008F147F"/>
    <w:rsid w:val="008F16FA"/>
    <w:rsid w:val="008F17D8"/>
    <w:rsid w:val="008F1893"/>
    <w:rsid w:val="008F192E"/>
    <w:rsid w:val="008F1AE7"/>
    <w:rsid w:val="008F1B24"/>
    <w:rsid w:val="008F1D6B"/>
    <w:rsid w:val="008F1E24"/>
    <w:rsid w:val="008F1E35"/>
    <w:rsid w:val="008F1EDF"/>
    <w:rsid w:val="008F1FB3"/>
    <w:rsid w:val="008F202C"/>
    <w:rsid w:val="008F22AF"/>
    <w:rsid w:val="008F2546"/>
    <w:rsid w:val="008F257C"/>
    <w:rsid w:val="008F2991"/>
    <w:rsid w:val="008F29B5"/>
    <w:rsid w:val="008F2B3F"/>
    <w:rsid w:val="008F2BA0"/>
    <w:rsid w:val="008F2EB4"/>
    <w:rsid w:val="008F302A"/>
    <w:rsid w:val="008F3198"/>
    <w:rsid w:val="008F319D"/>
    <w:rsid w:val="008F31D6"/>
    <w:rsid w:val="008F331F"/>
    <w:rsid w:val="008F33F0"/>
    <w:rsid w:val="008F386E"/>
    <w:rsid w:val="008F39FF"/>
    <w:rsid w:val="008F3BF2"/>
    <w:rsid w:val="008F3D0D"/>
    <w:rsid w:val="008F3DA8"/>
    <w:rsid w:val="008F3DBB"/>
    <w:rsid w:val="008F3E17"/>
    <w:rsid w:val="008F40A1"/>
    <w:rsid w:val="008F4159"/>
    <w:rsid w:val="008F41A4"/>
    <w:rsid w:val="008F43DB"/>
    <w:rsid w:val="008F44B3"/>
    <w:rsid w:val="008F472A"/>
    <w:rsid w:val="008F4976"/>
    <w:rsid w:val="008F498B"/>
    <w:rsid w:val="008F4A6F"/>
    <w:rsid w:val="008F4B39"/>
    <w:rsid w:val="008F4B78"/>
    <w:rsid w:val="008F4D33"/>
    <w:rsid w:val="008F4E13"/>
    <w:rsid w:val="008F4E3C"/>
    <w:rsid w:val="008F4FF0"/>
    <w:rsid w:val="008F5103"/>
    <w:rsid w:val="008F5149"/>
    <w:rsid w:val="008F524E"/>
    <w:rsid w:val="008F541D"/>
    <w:rsid w:val="008F54F8"/>
    <w:rsid w:val="008F5699"/>
    <w:rsid w:val="008F58EE"/>
    <w:rsid w:val="008F5AA0"/>
    <w:rsid w:val="008F5AC9"/>
    <w:rsid w:val="008F5B8D"/>
    <w:rsid w:val="008F5E5B"/>
    <w:rsid w:val="008F638C"/>
    <w:rsid w:val="008F63EE"/>
    <w:rsid w:val="008F650C"/>
    <w:rsid w:val="008F654F"/>
    <w:rsid w:val="008F6872"/>
    <w:rsid w:val="008F69F8"/>
    <w:rsid w:val="008F69FE"/>
    <w:rsid w:val="008F6AAB"/>
    <w:rsid w:val="008F6B17"/>
    <w:rsid w:val="008F6BEE"/>
    <w:rsid w:val="008F6FC8"/>
    <w:rsid w:val="008F7209"/>
    <w:rsid w:val="008F7214"/>
    <w:rsid w:val="008F72B4"/>
    <w:rsid w:val="008F734F"/>
    <w:rsid w:val="008F748C"/>
    <w:rsid w:val="008F76AC"/>
    <w:rsid w:val="008F7757"/>
    <w:rsid w:val="008F77B8"/>
    <w:rsid w:val="008F780E"/>
    <w:rsid w:val="008F7905"/>
    <w:rsid w:val="008F79AB"/>
    <w:rsid w:val="008F7AAF"/>
    <w:rsid w:val="008F7B9C"/>
    <w:rsid w:val="008F7C93"/>
    <w:rsid w:val="008F7EDE"/>
    <w:rsid w:val="00900002"/>
    <w:rsid w:val="0090013F"/>
    <w:rsid w:val="009002E0"/>
    <w:rsid w:val="0090040A"/>
    <w:rsid w:val="0090057E"/>
    <w:rsid w:val="009005D4"/>
    <w:rsid w:val="0090079A"/>
    <w:rsid w:val="009007CD"/>
    <w:rsid w:val="009008BF"/>
    <w:rsid w:val="00900931"/>
    <w:rsid w:val="00900E04"/>
    <w:rsid w:val="00900E5A"/>
    <w:rsid w:val="00900F3B"/>
    <w:rsid w:val="0090128C"/>
    <w:rsid w:val="0090137F"/>
    <w:rsid w:val="0090176F"/>
    <w:rsid w:val="009017DA"/>
    <w:rsid w:val="00901A63"/>
    <w:rsid w:val="00901D50"/>
    <w:rsid w:val="00901D9C"/>
    <w:rsid w:val="009020F0"/>
    <w:rsid w:val="00902382"/>
    <w:rsid w:val="0090238F"/>
    <w:rsid w:val="009023AF"/>
    <w:rsid w:val="00902647"/>
    <w:rsid w:val="009026B7"/>
    <w:rsid w:val="009028AD"/>
    <w:rsid w:val="00902A20"/>
    <w:rsid w:val="00902BAA"/>
    <w:rsid w:val="00902D7D"/>
    <w:rsid w:val="00902DF9"/>
    <w:rsid w:val="009030A0"/>
    <w:rsid w:val="009030D2"/>
    <w:rsid w:val="009032DD"/>
    <w:rsid w:val="00903459"/>
    <w:rsid w:val="0090351B"/>
    <w:rsid w:val="0090382E"/>
    <w:rsid w:val="009038BD"/>
    <w:rsid w:val="0090398F"/>
    <w:rsid w:val="00903993"/>
    <w:rsid w:val="00903A3E"/>
    <w:rsid w:val="00903D15"/>
    <w:rsid w:val="00903E72"/>
    <w:rsid w:val="00903ECA"/>
    <w:rsid w:val="00903F5A"/>
    <w:rsid w:val="00904182"/>
    <w:rsid w:val="0090421B"/>
    <w:rsid w:val="0090430C"/>
    <w:rsid w:val="00904311"/>
    <w:rsid w:val="0090435A"/>
    <w:rsid w:val="009045B2"/>
    <w:rsid w:val="009047B8"/>
    <w:rsid w:val="009047CF"/>
    <w:rsid w:val="009047EE"/>
    <w:rsid w:val="00904835"/>
    <w:rsid w:val="00904848"/>
    <w:rsid w:val="00904D4A"/>
    <w:rsid w:val="00904ED1"/>
    <w:rsid w:val="00905099"/>
    <w:rsid w:val="0090513A"/>
    <w:rsid w:val="00905306"/>
    <w:rsid w:val="009053E0"/>
    <w:rsid w:val="009057B9"/>
    <w:rsid w:val="009057CD"/>
    <w:rsid w:val="00905834"/>
    <w:rsid w:val="0090586B"/>
    <w:rsid w:val="00905BC8"/>
    <w:rsid w:val="00905D63"/>
    <w:rsid w:val="00905DE8"/>
    <w:rsid w:val="00905F83"/>
    <w:rsid w:val="00905FDA"/>
    <w:rsid w:val="00905FEC"/>
    <w:rsid w:val="00906311"/>
    <w:rsid w:val="00906741"/>
    <w:rsid w:val="009067F6"/>
    <w:rsid w:val="0090692A"/>
    <w:rsid w:val="00906A03"/>
    <w:rsid w:val="00906B75"/>
    <w:rsid w:val="00906D0F"/>
    <w:rsid w:val="00906D35"/>
    <w:rsid w:val="00906D4E"/>
    <w:rsid w:val="00906F4C"/>
    <w:rsid w:val="0090739D"/>
    <w:rsid w:val="009073C1"/>
    <w:rsid w:val="00907405"/>
    <w:rsid w:val="00907444"/>
    <w:rsid w:val="0090794C"/>
    <w:rsid w:val="00907A00"/>
    <w:rsid w:val="00907EAE"/>
    <w:rsid w:val="00910385"/>
    <w:rsid w:val="0091048C"/>
    <w:rsid w:val="009104BB"/>
    <w:rsid w:val="00910984"/>
    <w:rsid w:val="00910D18"/>
    <w:rsid w:val="00910D91"/>
    <w:rsid w:val="00910E02"/>
    <w:rsid w:val="009110E0"/>
    <w:rsid w:val="00911134"/>
    <w:rsid w:val="00911195"/>
    <w:rsid w:val="0091125C"/>
    <w:rsid w:val="00911363"/>
    <w:rsid w:val="0091145A"/>
    <w:rsid w:val="009116F5"/>
    <w:rsid w:val="00911A92"/>
    <w:rsid w:val="00911D12"/>
    <w:rsid w:val="00911E22"/>
    <w:rsid w:val="009121F6"/>
    <w:rsid w:val="0091236C"/>
    <w:rsid w:val="00912433"/>
    <w:rsid w:val="0091248F"/>
    <w:rsid w:val="009124BD"/>
    <w:rsid w:val="009124CD"/>
    <w:rsid w:val="0091259F"/>
    <w:rsid w:val="009125AC"/>
    <w:rsid w:val="00912770"/>
    <w:rsid w:val="009128AF"/>
    <w:rsid w:val="009129BB"/>
    <w:rsid w:val="00912C70"/>
    <w:rsid w:val="00912D51"/>
    <w:rsid w:val="00912EB5"/>
    <w:rsid w:val="00912FD9"/>
    <w:rsid w:val="00913046"/>
    <w:rsid w:val="009130BE"/>
    <w:rsid w:val="00913184"/>
    <w:rsid w:val="009131A5"/>
    <w:rsid w:val="009131F6"/>
    <w:rsid w:val="0091345B"/>
    <w:rsid w:val="009134FE"/>
    <w:rsid w:val="00913AC6"/>
    <w:rsid w:val="00913C76"/>
    <w:rsid w:val="00913F14"/>
    <w:rsid w:val="0091401F"/>
    <w:rsid w:val="0091415A"/>
    <w:rsid w:val="00914173"/>
    <w:rsid w:val="0091422F"/>
    <w:rsid w:val="00914302"/>
    <w:rsid w:val="009144A0"/>
    <w:rsid w:val="009146A6"/>
    <w:rsid w:val="0091472E"/>
    <w:rsid w:val="009147A1"/>
    <w:rsid w:val="00914814"/>
    <w:rsid w:val="009149A4"/>
    <w:rsid w:val="00914BD7"/>
    <w:rsid w:val="00914E3B"/>
    <w:rsid w:val="00914FD0"/>
    <w:rsid w:val="00915053"/>
    <w:rsid w:val="00915073"/>
    <w:rsid w:val="0091508D"/>
    <w:rsid w:val="00915156"/>
    <w:rsid w:val="009153A1"/>
    <w:rsid w:val="00915889"/>
    <w:rsid w:val="009158EC"/>
    <w:rsid w:val="00915E7C"/>
    <w:rsid w:val="00915F99"/>
    <w:rsid w:val="00916159"/>
    <w:rsid w:val="00916238"/>
    <w:rsid w:val="00916290"/>
    <w:rsid w:val="009163A9"/>
    <w:rsid w:val="00916588"/>
    <w:rsid w:val="009165E4"/>
    <w:rsid w:val="0091668F"/>
    <w:rsid w:val="009166E8"/>
    <w:rsid w:val="0091674B"/>
    <w:rsid w:val="00916765"/>
    <w:rsid w:val="009169E7"/>
    <w:rsid w:val="00916A24"/>
    <w:rsid w:val="00916A3C"/>
    <w:rsid w:val="00916BF0"/>
    <w:rsid w:val="00916C86"/>
    <w:rsid w:val="00916CBA"/>
    <w:rsid w:val="00916D0E"/>
    <w:rsid w:val="00916E28"/>
    <w:rsid w:val="00916E4F"/>
    <w:rsid w:val="0091700E"/>
    <w:rsid w:val="0091726C"/>
    <w:rsid w:val="00917322"/>
    <w:rsid w:val="0091733C"/>
    <w:rsid w:val="00917344"/>
    <w:rsid w:val="009173EE"/>
    <w:rsid w:val="00917465"/>
    <w:rsid w:val="009176EE"/>
    <w:rsid w:val="009177F9"/>
    <w:rsid w:val="00917851"/>
    <w:rsid w:val="00917A8C"/>
    <w:rsid w:val="00917B0D"/>
    <w:rsid w:val="00917DC9"/>
    <w:rsid w:val="00917FA8"/>
    <w:rsid w:val="00920029"/>
    <w:rsid w:val="0092011C"/>
    <w:rsid w:val="0092017C"/>
    <w:rsid w:val="00920343"/>
    <w:rsid w:val="009203F6"/>
    <w:rsid w:val="00920426"/>
    <w:rsid w:val="00920681"/>
    <w:rsid w:val="009206E8"/>
    <w:rsid w:val="00920816"/>
    <w:rsid w:val="00920A11"/>
    <w:rsid w:val="00920AD3"/>
    <w:rsid w:val="00920BCF"/>
    <w:rsid w:val="00920C1E"/>
    <w:rsid w:val="00920C3F"/>
    <w:rsid w:val="00920F59"/>
    <w:rsid w:val="00920FCA"/>
    <w:rsid w:val="009210F2"/>
    <w:rsid w:val="0092143C"/>
    <w:rsid w:val="00921502"/>
    <w:rsid w:val="0092170E"/>
    <w:rsid w:val="00921902"/>
    <w:rsid w:val="00921AE8"/>
    <w:rsid w:val="00921B11"/>
    <w:rsid w:val="00921BBA"/>
    <w:rsid w:val="00921D49"/>
    <w:rsid w:val="00921DB9"/>
    <w:rsid w:val="00921DF9"/>
    <w:rsid w:val="00921F56"/>
    <w:rsid w:val="00921F6C"/>
    <w:rsid w:val="00922096"/>
    <w:rsid w:val="0092232B"/>
    <w:rsid w:val="009226B3"/>
    <w:rsid w:val="0092274C"/>
    <w:rsid w:val="009228AA"/>
    <w:rsid w:val="00922ADB"/>
    <w:rsid w:val="00922AF1"/>
    <w:rsid w:val="00922C22"/>
    <w:rsid w:val="00922CF2"/>
    <w:rsid w:val="00922FDF"/>
    <w:rsid w:val="00923356"/>
    <w:rsid w:val="00923435"/>
    <w:rsid w:val="009237F7"/>
    <w:rsid w:val="00923922"/>
    <w:rsid w:val="0092395A"/>
    <w:rsid w:val="00923AC3"/>
    <w:rsid w:val="00923B1A"/>
    <w:rsid w:val="00923D41"/>
    <w:rsid w:val="00923FE9"/>
    <w:rsid w:val="00924227"/>
    <w:rsid w:val="00924307"/>
    <w:rsid w:val="0092436A"/>
    <w:rsid w:val="009243B0"/>
    <w:rsid w:val="009244E3"/>
    <w:rsid w:val="00924759"/>
    <w:rsid w:val="00924A26"/>
    <w:rsid w:val="00924A31"/>
    <w:rsid w:val="009250DC"/>
    <w:rsid w:val="009253F9"/>
    <w:rsid w:val="009254B1"/>
    <w:rsid w:val="00925814"/>
    <w:rsid w:val="00925A7F"/>
    <w:rsid w:val="00925A9D"/>
    <w:rsid w:val="00925B82"/>
    <w:rsid w:val="00925D08"/>
    <w:rsid w:val="00926042"/>
    <w:rsid w:val="00926226"/>
    <w:rsid w:val="00926333"/>
    <w:rsid w:val="00926382"/>
    <w:rsid w:val="009263D6"/>
    <w:rsid w:val="009263E4"/>
    <w:rsid w:val="009266C9"/>
    <w:rsid w:val="00926753"/>
    <w:rsid w:val="009267CC"/>
    <w:rsid w:val="0092686A"/>
    <w:rsid w:val="00926AB1"/>
    <w:rsid w:val="00926C4D"/>
    <w:rsid w:val="00926D0F"/>
    <w:rsid w:val="00926DFC"/>
    <w:rsid w:val="00926DFF"/>
    <w:rsid w:val="00926EC4"/>
    <w:rsid w:val="00926EE5"/>
    <w:rsid w:val="00926F2D"/>
    <w:rsid w:val="00926FC7"/>
    <w:rsid w:val="0092703A"/>
    <w:rsid w:val="0092703E"/>
    <w:rsid w:val="00927216"/>
    <w:rsid w:val="009274A8"/>
    <w:rsid w:val="0092771F"/>
    <w:rsid w:val="0092772F"/>
    <w:rsid w:val="00927746"/>
    <w:rsid w:val="00927768"/>
    <w:rsid w:val="00927843"/>
    <w:rsid w:val="00927A31"/>
    <w:rsid w:val="00927E24"/>
    <w:rsid w:val="00927F3D"/>
    <w:rsid w:val="00927FB5"/>
    <w:rsid w:val="00930084"/>
    <w:rsid w:val="0093022F"/>
    <w:rsid w:val="00930233"/>
    <w:rsid w:val="009302B2"/>
    <w:rsid w:val="00930340"/>
    <w:rsid w:val="00930451"/>
    <w:rsid w:val="0093079C"/>
    <w:rsid w:val="009307A8"/>
    <w:rsid w:val="009307F5"/>
    <w:rsid w:val="009309EC"/>
    <w:rsid w:val="00930A02"/>
    <w:rsid w:val="00930A54"/>
    <w:rsid w:val="00930A66"/>
    <w:rsid w:val="00930AEA"/>
    <w:rsid w:val="00930C19"/>
    <w:rsid w:val="00930D6F"/>
    <w:rsid w:val="00930F0B"/>
    <w:rsid w:val="009311CE"/>
    <w:rsid w:val="00931200"/>
    <w:rsid w:val="0093155E"/>
    <w:rsid w:val="00931560"/>
    <w:rsid w:val="00931582"/>
    <w:rsid w:val="00931807"/>
    <w:rsid w:val="00931908"/>
    <w:rsid w:val="00931916"/>
    <w:rsid w:val="00931C64"/>
    <w:rsid w:val="00931C92"/>
    <w:rsid w:val="00931DF2"/>
    <w:rsid w:val="00932328"/>
    <w:rsid w:val="009323E9"/>
    <w:rsid w:val="00932479"/>
    <w:rsid w:val="00932797"/>
    <w:rsid w:val="00932864"/>
    <w:rsid w:val="00932A5A"/>
    <w:rsid w:val="00932A85"/>
    <w:rsid w:val="00932CAB"/>
    <w:rsid w:val="00932D05"/>
    <w:rsid w:val="00932D41"/>
    <w:rsid w:val="00932E4F"/>
    <w:rsid w:val="00932EF8"/>
    <w:rsid w:val="009333E1"/>
    <w:rsid w:val="0093340F"/>
    <w:rsid w:val="00933464"/>
    <w:rsid w:val="009334E0"/>
    <w:rsid w:val="009336F1"/>
    <w:rsid w:val="00933784"/>
    <w:rsid w:val="00933A3D"/>
    <w:rsid w:val="00933ADE"/>
    <w:rsid w:val="00933BF0"/>
    <w:rsid w:val="00934026"/>
    <w:rsid w:val="0093405D"/>
    <w:rsid w:val="00934155"/>
    <w:rsid w:val="009347CA"/>
    <w:rsid w:val="0093482A"/>
    <w:rsid w:val="00934A54"/>
    <w:rsid w:val="00934DCA"/>
    <w:rsid w:val="00934FCD"/>
    <w:rsid w:val="00934FFA"/>
    <w:rsid w:val="00935388"/>
    <w:rsid w:val="009353FC"/>
    <w:rsid w:val="00935404"/>
    <w:rsid w:val="00935715"/>
    <w:rsid w:val="00935768"/>
    <w:rsid w:val="00935A27"/>
    <w:rsid w:val="00935BCA"/>
    <w:rsid w:val="00935C84"/>
    <w:rsid w:val="00935D4C"/>
    <w:rsid w:val="00935EAF"/>
    <w:rsid w:val="00936093"/>
    <w:rsid w:val="00936440"/>
    <w:rsid w:val="009364DC"/>
    <w:rsid w:val="00936652"/>
    <w:rsid w:val="00936855"/>
    <w:rsid w:val="009368DB"/>
    <w:rsid w:val="00936965"/>
    <w:rsid w:val="00936A5B"/>
    <w:rsid w:val="00936AC3"/>
    <w:rsid w:val="009370E3"/>
    <w:rsid w:val="009371A3"/>
    <w:rsid w:val="009371E8"/>
    <w:rsid w:val="00937323"/>
    <w:rsid w:val="00937546"/>
    <w:rsid w:val="00937A19"/>
    <w:rsid w:val="00937DA2"/>
    <w:rsid w:val="00937EE5"/>
    <w:rsid w:val="00940041"/>
    <w:rsid w:val="009401CA"/>
    <w:rsid w:val="00940290"/>
    <w:rsid w:val="00940474"/>
    <w:rsid w:val="00940509"/>
    <w:rsid w:val="00940734"/>
    <w:rsid w:val="00940A4A"/>
    <w:rsid w:val="00940B88"/>
    <w:rsid w:val="00941105"/>
    <w:rsid w:val="00941477"/>
    <w:rsid w:val="009415C5"/>
    <w:rsid w:val="0094165A"/>
    <w:rsid w:val="009416FD"/>
    <w:rsid w:val="0094172F"/>
    <w:rsid w:val="0094197F"/>
    <w:rsid w:val="009419DF"/>
    <w:rsid w:val="00941A1D"/>
    <w:rsid w:val="00941A26"/>
    <w:rsid w:val="00941B80"/>
    <w:rsid w:val="00941DA4"/>
    <w:rsid w:val="00941F62"/>
    <w:rsid w:val="00942103"/>
    <w:rsid w:val="00942287"/>
    <w:rsid w:val="009423C9"/>
    <w:rsid w:val="00942428"/>
    <w:rsid w:val="00942451"/>
    <w:rsid w:val="0094278F"/>
    <w:rsid w:val="00942872"/>
    <w:rsid w:val="00942A72"/>
    <w:rsid w:val="00942B56"/>
    <w:rsid w:val="00942B9F"/>
    <w:rsid w:val="00942E30"/>
    <w:rsid w:val="009430CA"/>
    <w:rsid w:val="00943118"/>
    <w:rsid w:val="009431AD"/>
    <w:rsid w:val="00943303"/>
    <w:rsid w:val="009436F5"/>
    <w:rsid w:val="009438C5"/>
    <w:rsid w:val="00943946"/>
    <w:rsid w:val="0094394E"/>
    <w:rsid w:val="00943A74"/>
    <w:rsid w:val="00943E30"/>
    <w:rsid w:val="009440C9"/>
    <w:rsid w:val="009443B5"/>
    <w:rsid w:val="00944480"/>
    <w:rsid w:val="00944C7C"/>
    <w:rsid w:val="00944DC5"/>
    <w:rsid w:val="00944DCB"/>
    <w:rsid w:val="00944EA0"/>
    <w:rsid w:val="00945134"/>
    <w:rsid w:val="00945171"/>
    <w:rsid w:val="00945221"/>
    <w:rsid w:val="0094533B"/>
    <w:rsid w:val="009453D8"/>
    <w:rsid w:val="00945587"/>
    <w:rsid w:val="009456C7"/>
    <w:rsid w:val="009456E2"/>
    <w:rsid w:val="0094588F"/>
    <w:rsid w:val="00945928"/>
    <w:rsid w:val="00945A02"/>
    <w:rsid w:val="00945AA3"/>
    <w:rsid w:val="00945BC8"/>
    <w:rsid w:val="00945BCB"/>
    <w:rsid w:val="00945DAE"/>
    <w:rsid w:val="00945E8B"/>
    <w:rsid w:val="00945F94"/>
    <w:rsid w:val="00946132"/>
    <w:rsid w:val="009463CD"/>
    <w:rsid w:val="00946594"/>
    <w:rsid w:val="0094661B"/>
    <w:rsid w:val="00946730"/>
    <w:rsid w:val="0094687E"/>
    <w:rsid w:val="0094689B"/>
    <w:rsid w:val="00946B59"/>
    <w:rsid w:val="00946B9D"/>
    <w:rsid w:val="00946BF1"/>
    <w:rsid w:val="009472F3"/>
    <w:rsid w:val="009473E2"/>
    <w:rsid w:val="0094756A"/>
    <w:rsid w:val="0094758F"/>
    <w:rsid w:val="009476B9"/>
    <w:rsid w:val="00947D2D"/>
    <w:rsid w:val="00947DE0"/>
    <w:rsid w:val="00947E8C"/>
    <w:rsid w:val="00947ECB"/>
    <w:rsid w:val="00947F18"/>
    <w:rsid w:val="00950042"/>
    <w:rsid w:val="00950430"/>
    <w:rsid w:val="00950507"/>
    <w:rsid w:val="00950517"/>
    <w:rsid w:val="00950580"/>
    <w:rsid w:val="009505C6"/>
    <w:rsid w:val="009505FB"/>
    <w:rsid w:val="00950B26"/>
    <w:rsid w:val="00950B6F"/>
    <w:rsid w:val="00950E01"/>
    <w:rsid w:val="00950F5E"/>
    <w:rsid w:val="00950FF5"/>
    <w:rsid w:val="0095109A"/>
    <w:rsid w:val="00951585"/>
    <w:rsid w:val="00951D41"/>
    <w:rsid w:val="00951DA9"/>
    <w:rsid w:val="00951DB4"/>
    <w:rsid w:val="0095209F"/>
    <w:rsid w:val="009521F9"/>
    <w:rsid w:val="009522ED"/>
    <w:rsid w:val="00952307"/>
    <w:rsid w:val="00952364"/>
    <w:rsid w:val="00952523"/>
    <w:rsid w:val="0095261F"/>
    <w:rsid w:val="009526DF"/>
    <w:rsid w:val="00952981"/>
    <w:rsid w:val="00952B4E"/>
    <w:rsid w:val="00952FD0"/>
    <w:rsid w:val="009530CD"/>
    <w:rsid w:val="009533B6"/>
    <w:rsid w:val="009535C7"/>
    <w:rsid w:val="00953789"/>
    <w:rsid w:val="00953828"/>
    <w:rsid w:val="009538B8"/>
    <w:rsid w:val="00953CDC"/>
    <w:rsid w:val="00953DE6"/>
    <w:rsid w:val="00953FFC"/>
    <w:rsid w:val="0095451C"/>
    <w:rsid w:val="009545A9"/>
    <w:rsid w:val="009546FD"/>
    <w:rsid w:val="0095483E"/>
    <w:rsid w:val="00954AAC"/>
    <w:rsid w:val="00954B29"/>
    <w:rsid w:val="00954B8B"/>
    <w:rsid w:val="00954B90"/>
    <w:rsid w:val="00954D17"/>
    <w:rsid w:val="00954DB7"/>
    <w:rsid w:val="00954DC8"/>
    <w:rsid w:val="00954DCA"/>
    <w:rsid w:val="00954FA8"/>
    <w:rsid w:val="00954FE5"/>
    <w:rsid w:val="009550AD"/>
    <w:rsid w:val="00955177"/>
    <w:rsid w:val="0095524E"/>
    <w:rsid w:val="009552D3"/>
    <w:rsid w:val="009558E7"/>
    <w:rsid w:val="00955B7D"/>
    <w:rsid w:val="00955F28"/>
    <w:rsid w:val="00955FA4"/>
    <w:rsid w:val="0095601C"/>
    <w:rsid w:val="0095605D"/>
    <w:rsid w:val="009562F1"/>
    <w:rsid w:val="009564D2"/>
    <w:rsid w:val="00956630"/>
    <w:rsid w:val="00956651"/>
    <w:rsid w:val="00956809"/>
    <w:rsid w:val="009569B3"/>
    <w:rsid w:val="00956A20"/>
    <w:rsid w:val="00956A45"/>
    <w:rsid w:val="00956D96"/>
    <w:rsid w:val="00957147"/>
    <w:rsid w:val="00957190"/>
    <w:rsid w:val="0095719B"/>
    <w:rsid w:val="00957325"/>
    <w:rsid w:val="00957328"/>
    <w:rsid w:val="0095753D"/>
    <w:rsid w:val="00957614"/>
    <w:rsid w:val="009576A7"/>
    <w:rsid w:val="00957A44"/>
    <w:rsid w:val="00957AA1"/>
    <w:rsid w:val="00957CFB"/>
    <w:rsid w:val="00957D23"/>
    <w:rsid w:val="00957E66"/>
    <w:rsid w:val="00957FE9"/>
    <w:rsid w:val="00960149"/>
    <w:rsid w:val="00960563"/>
    <w:rsid w:val="0096058B"/>
    <w:rsid w:val="00960E48"/>
    <w:rsid w:val="009610AD"/>
    <w:rsid w:val="0096111A"/>
    <w:rsid w:val="009611A4"/>
    <w:rsid w:val="009612C9"/>
    <w:rsid w:val="00961444"/>
    <w:rsid w:val="0096153D"/>
    <w:rsid w:val="0096161E"/>
    <w:rsid w:val="00961773"/>
    <w:rsid w:val="009617DD"/>
    <w:rsid w:val="00961D00"/>
    <w:rsid w:val="00961E7D"/>
    <w:rsid w:val="00961EDF"/>
    <w:rsid w:val="00961F62"/>
    <w:rsid w:val="00961FE8"/>
    <w:rsid w:val="0096201B"/>
    <w:rsid w:val="009621A6"/>
    <w:rsid w:val="009626AD"/>
    <w:rsid w:val="00962765"/>
    <w:rsid w:val="009628DB"/>
    <w:rsid w:val="00962955"/>
    <w:rsid w:val="009629C9"/>
    <w:rsid w:val="009629DC"/>
    <w:rsid w:val="00962C04"/>
    <w:rsid w:val="00962C53"/>
    <w:rsid w:val="00962FB0"/>
    <w:rsid w:val="009631B4"/>
    <w:rsid w:val="0096321D"/>
    <w:rsid w:val="00963398"/>
    <w:rsid w:val="0096342C"/>
    <w:rsid w:val="009634B9"/>
    <w:rsid w:val="009634E2"/>
    <w:rsid w:val="00963606"/>
    <w:rsid w:val="0096368F"/>
    <w:rsid w:val="0096370F"/>
    <w:rsid w:val="0096377A"/>
    <w:rsid w:val="009638B3"/>
    <w:rsid w:val="009639F8"/>
    <w:rsid w:val="00963A11"/>
    <w:rsid w:val="00963D26"/>
    <w:rsid w:val="00963E94"/>
    <w:rsid w:val="00963F6E"/>
    <w:rsid w:val="00964099"/>
    <w:rsid w:val="009640B2"/>
    <w:rsid w:val="0096416E"/>
    <w:rsid w:val="00964931"/>
    <w:rsid w:val="00964B24"/>
    <w:rsid w:val="00964C52"/>
    <w:rsid w:val="00964C99"/>
    <w:rsid w:val="00964DAE"/>
    <w:rsid w:val="00964F39"/>
    <w:rsid w:val="00965204"/>
    <w:rsid w:val="009654A4"/>
    <w:rsid w:val="009656F5"/>
    <w:rsid w:val="00965733"/>
    <w:rsid w:val="00965911"/>
    <w:rsid w:val="00965A37"/>
    <w:rsid w:val="00965C4B"/>
    <w:rsid w:val="00965C98"/>
    <w:rsid w:val="00965CB9"/>
    <w:rsid w:val="0096620B"/>
    <w:rsid w:val="00966221"/>
    <w:rsid w:val="00966301"/>
    <w:rsid w:val="009666C2"/>
    <w:rsid w:val="00966722"/>
    <w:rsid w:val="00966891"/>
    <w:rsid w:val="009669E2"/>
    <w:rsid w:val="009669F1"/>
    <w:rsid w:val="00966A62"/>
    <w:rsid w:val="00966ADB"/>
    <w:rsid w:val="00966B72"/>
    <w:rsid w:val="00966B73"/>
    <w:rsid w:val="00966C1B"/>
    <w:rsid w:val="00966DBA"/>
    <w:rsid w:val="00966F56"/>
    <w:rsid w:val="00966F67"/>
    <w:rsid w:val="00966FF7"/>
    <w:rsid w:val="0096724E"/>
    <w:rsid w:val="00967258"/>
    <w:rsid w:val="009672E6"/>
    <w:rsid w:val="00967388"/>
    <w:rsid w:val="00967567"/>
    <w:rsid w:val="0096785A"/>
    <w:rsid w:val="00967895"/>
    <w:rsid w:val="00967958"/>
    <w:rsid w:val="00967A21"/>
    <w:rsid w:val="00967A50"/>
    <w:rsid w:val="00967A5D"/>
    <w:rsid w:val="00967CA2"/>
    <w:rsid w:val="00967D56"/>
    <w:rsid w:val="00967D81"/>
    <w:rsid w:val="00967F86"/>
    <w:rsid w:val="00970121"/>
    <w:rsid w:val="009702A4"/>
    <w:rsid w:val="009702D2"/>
    <w:rsid w:val="00970477"/>
    <w:rsid w:val="0097050A"/>
    <w:rsid w:val="0097055F"/>
    <w:rsid w:val="00970B58"/>
    <w:rsid w:val="00970BF7"/>
    <w:rsid w:val="00970C1A"/>
    <w:rsid w:val="00970EAB"/>
    <w:rsid w:val="00970F0B"/>
    <w:rsid w:val="00970FD7"/>
    <w:rsid w:val="0097128A"/>
    <w:rsid w:val="0097136A"/>
    <w:rsid w:val="009717D9"/>
    <w:rsid w:val="00971C88"/>
    <w:rsid w:val="00971D14"/>
    <w:rsid w:val="00971DB5"/>
    <w:rsid w:val="00971E89"/>
    <w:rsid w:val="00972022"/>
    <w:rsid w:val="00972198"/>
    <w:rsid w:val="009721D2"/>
    <w:rsid w:val="00972356"/>
    <w:rsid w:val="0097265C"/>
    <w:rsid w:val="00972753"/>
    <w:rsid w:val="009727B6"/>
    <w:rsid w:val="009728D8"/>
    <w:rsid w:val="00972A83"/>
    <w:rsid w:val="00972ABA"/>
    <w:rsid w:val="00972D84"/>
    <w:rsid w:val="00972FE1"/>
    <w:rsid w:val="00973065"/>
    <w:rsid w:val="009730F7"/>
    <w:rsid w:val="009731E4"/>
    <w:rsid w:val="0097346F"/>
    <w:rsid w:val="0097348B"/>
    <w:rsid w:val="0097349E"/>
    <w:rsid w:val="00973749"/>
    <w:rsid w:val="0097378D"/>
    <w:rsid w:val="00973C94"/>
    <w:rsid w:val="00973F9B"/>
    <w:rsid w:val="009740C2"/>
    <w:rsid w:val="00974376"/>
    <w:rsid w:val="009743BD"/>
    <w:rsid w:val="00974601"/>
    <w:rsid w:val="00974837"/>
    <w:rsid w:val="0097485B"/>
    <w:rsid w:val="0097494C"/>
    <w:rsid w:val="00974A2A"/>
    <w:rsid w:val="00974A43"/>
    <w:rsid w:val="00974ACD"/>
    <w:rsid w:val="00974EEC"/>
    <w:rsid w:val="00975001"/>
    <w:rsid w:val="00975250"/>
    <w:rsid w:val="00975409"/>
    <w:rsid w:val="00975412"/>
    <w:rsid w:val="009754E9"/>
    <w:rsid w:val="009755D2"/>
    <w:rsid w:val="00975846"/>
    <w:rsid w:val="00975BBE"/>
    <w:rsid w:val="00975C47"/>
    <w:rsid w:val="00975F63"/>
    <w:rsid w:val="00975F74"/>
    <w:rsid w:val="009760D1"/>
    <w:rsid w:val="00976249"/>
    <w:rsid w:val="0097648E"/>
    <w:rsid w:val="009765DF"/>
    <w:rsid w:val="00976635"/>
    <w:rsid w:val="00976670"/>
    <w:rsid w:val="00976801"/>
    <w:rsid w:val="0097687A"/>
    <w:rsid w:val="009768EB"/>
    <w:rsid w:val="009769E2"/>
    <w:rsid w:val="00976B15"/>
    <w:rsid w:val="00976C01"/>
    <w:rsid w:val="00976C3A"/>
    <w:rsid w:val="00976ED2"/>
    <w:rsid w:val="00976EED"/>
    <w:rsid w:val="00976FA7"/>
    <w:rsid w:val="00977207"/>
    <w:rsid w:val="0097727E"/>
    <w:rsid w:val="00977484"/>
    <w:rsid w:val="009776C6"/>
    <w:rsid w:val="009776CD"/>
    <w:rsid w:val="009776F6"/>
    <w:rsid w:val="0097794A"/>
    <w:rsid w:val="0098023D"/>
    <w:rsid w:val="009802FD"/>
    <w:rsid w:val="00980436"/>
    <w:rsid w:val="009804DC"/>
    <w:rsid w:val="00980709"/>
    <w:rsid w:val="0098089C"/>
    <w:rsid w:val="00980958"/>
    <w:rsid w:val="00980D1D"/>
    <w:rsid w:val="009810C5"/>
    <w:rsid w:val="00981235"/>
    <w:rsid w:val="009812B8"/>
    <w:rsid w:val="009815C0"/>
    <w:rsid w:val="009816D8"/>
    <w:rsid w:val="00981893"/>
    <w:rsid w:val="009819C4"/>
    <w:rsid w:val="00981A4B"/>
    <w:rsid w:val="00981CD3"/>
    <w:rsid w:val="00981D3F"/>
    <w:rsid w:val="00981FBE"/>
    <w:rsid w:val="0098201B"/>
    <w:rsid w:val="0098203F"/>
    <w:rsid w:val="009825D0"/>
    <w:rsid w:val="009825E7"/>
    <w:rsid w:val="00982620"/>
    <w:rsid w:val="009826AF"/>
    <w:rsid w:val="00982728"/>
    <w:rsid w:val="00982970"/>
    <w:rsid w:val="00982B58"/>
    <w:rsid w:val="00982C12"/>
    <w:rsid w:val="00982CB9"/>
    <w:rsid w:val="00982D80"/>
    <w:rsid w:val="00982F25"/>
    <w:rsid w:val="00983137"/>
    <w:rsid w:val="00983183"/>
    <w:rsid w:val="009831C2"/>
    <w:rsid w:val="00983356"/>
    <w:rsid w:val="0098335A"/>
    <w:rsid w:val="0098366E"/>
    <w:rsid w:val="0098367D"/>
    <w:rsid w:val="0098375F"/>
    <w:rsid w:val="00983930"/>
    <w:rsid w:val="00983C2A"/>
    <w:rsid w:val="00983C53"/>
    <w:rsid w:val="00983E21"/>
    <w:rsid w:val="00983EA8"/>
    <w:rsid w:val="00983EB5"/>
    <w:rsid w:val="00983F57"/>
    <w:rsid w:val="0098418A"/>
    <w:rsid w:val="00984246"/>
    <w:rsid w:val="00984423"/>
    <w:rsid w:val="00984715"/>
    <w:rsid w:val="0098474A"/>
    <w:rsid w:val="00984824"/>
    <w:rsid w:val="009849A4"/>
    <w:rsid w:val="00984A0F"/>
    <w:rsid w:val="00984A5D"/>
    <w:rsid w:val="00984A93"/>
    <w:rsid w:val="00984C6F"/>
    <w:rsid w:val="00984CCB"/>
    <w:rsid w:val="00984CF2"/>
    <w:rsid w:val="00984EFA"/>
    <w:rsid w:val="00985453"/>
    <w:rsid w:val="0098548E"/>
    <w:rsid w:val="0098549E"/>
    <w:rsid w:val="00985928"/>
    <w:rsid w:val="00985994"/>
    <w:rsid w:val="00985E0A"/>
    <w:rsid w:val="00985EF2"/>
    <w:rsid w:val="00985F3F"/>
    <w:rsid w:val="00985FA4"/>
    <w:rsid w:val="00986749"/>
    <w:rsid w:val="00986E79"/>
    <w:rsid w:val="00987350"/>
    <w:rsid w:val="009874B7"/>
    <w:rsid w:val="009874DB"/>
    <w:rsid w:val="00987503"/>
    <w:rsid w:val="00987561"/>
    <w:rsid w:val="0098770F"/>
    <w:rsid w:val="0098782B"/>
    <w:rsid w:val="009878E7"/>
    <w:rsid w:val="00987C04"/>
    <w:rsid w:val="00990048"/>
    <w:rsid w:val="0099039B"/>
    <w:rsid w:val="00990401"/>
    <w:rsid w:val="0099051F"/>
    <w:rsid w:val="009905B6"/>
    <w:rsid w:val="009906A5"/>
    <w:rsid w:val="009906EA"/>
    <w:rsid w:val="00990A29"/>
    <w:rsid w:val="00990B72"/>
    <w:rsid w:val="00990BF8"/>
    <w:rsid w:val="00990D3F"/>
    <w:rsid w:val="00990F70"/>
    <w:rsid w:val="0099117E"/>
    <w:rsid w:val="0099121F"/>
    <w:rsid w:val="009912C3"/>
    <w:rsid w:val="00991417"/>
    <w:rsid w:val="00991454"/>
    <w:rsid w:val="009914C1"/>
    <w:rsid w:val="00991502"/>
    <w:rsid w:val="0099159A"/>
    <w:rsid w:val="00991639"/>
    <w:rsid w:val="009917AD"/>
    <w:rsid w:val="00991938"/>
    <w:rsid w:val="009919D1"/>
    <w:rsid w:val="00991A54"/>
    <w:rsid w:val="00991AF3"/>
    <w:rsid w:val="00991CB6"/>
    <w:rsid w:val="00991CBA"/>
    <w:rsid w:val="00991DF5"/>
    <w:rsid w:val="00991DFA"/>
    <w:rsid w:val="00991E2C"/>
    <w:rsid w:val="00991ED3"/>
    <w:rsid w:val="00991FBF"/>
    <w:rsid w:val="00991FCF"/>
    <w:rsid w:val="009922AC"/>
    <w:rsid w:val="0099238A"/>
    <w:rsid w:val="0099244D"/>
    <w:rsid w:val="009925D9"/>
    <w:rsid w:val="00992672"/>
    <w:rsid w:val="00992E33"/>
    <w:rsid w:val="00992E86"/>
    <w:rsid w:val="00992F01"/>
    <w:rsid w:val="00993139"/>
    <w:rsid w:val="009931A6"/>
    <w:rsid w:val="00993474"/>
    <w:rsid w:val="00993532"/>
    <w:rsid w:val="00993586"/>
    <w:rsid w:val="0099378A"/>
    <w:rsid w:val="00993AFE"/>
    <w:rsid w:val="00993DBA"/>
    <w:rsid w:val="00993EDD"/>
    <w:rsid w:val="009940B5"/>
    <w:rsid w:val="0099414C"/>
    <w:rsid w:val="009941F0"/>
    <w:rsid w:val="00994539"/>
    <w:rsid w:val="00994574"/>
    <w:rsid w:val="0099464C"/>
    <w:rsid w:val="0099468B"/>
    <w:rsid w:val="009946FA"/>
    <w:rsid w:val="0099493A"/>
    <w:rsid w:val="00994A7C"/>
    <w:rsid w:val="00994BF4"/>
    <w:rsid w:val="00994C07"/>
    <w:rsid w:val="00994CBA"/>
    <w:rsid w:val="00994DD6"/>
    <w:rsid w:val="00994F05"/>
    <w:rsid w:val="00994FD9"/>
    <w:rsid w:val="009952DD"/>
    <w:rsid w:val="00995470"/>
    <w:rsid w:val="00995489"/>
    <w:rsid w:val="00995D54"/>
    <w:rsid w:val="00995EAE"/>
    <w:rsid w:val="00995F59"/>
    <w:rsid w:val="00995F9D"/>
    <w:rsid w:val="00996069"/>
    <w:rsid w:val="00996202"/>
    <w:rsid w:val="00996494"/>
    <w:rsid w:val="0099655C"/>
    <w:rsid w:val="00996608"/>
    <w:rsid w:val="0099691F"/>
    <w:rsid w:val="00996A38"/>
    <w:rsid w:val="00996A77"/>
    <w:rsid w:val="00996B1F"/>
    <w:rsid w:val="00996B32"/>
    <w:rsid w:val="00996BE8"/>
    <w:rsid w:val="00996CED"/>
    <w:rsid w:val="00996D26"/>
    <w:rsid w:val="00996DB8"/>
    <w:rsid w:val="00996E7C"/>
    <w:rsid w:val="00996F23"/>
    <w:rsid w:val="00997076"/>
    <w:rsid w:val="00997149"/>
    <w:rsid w:val="00997151"/>
    <w:rsid w:val="009975DF"/>
    <w:rsid w:val="009978EE"/>
    <w:rsid w:val="00997A48"/>
    <w:rsid w:val="00997BF8"/>
    <w:rsid w:val="00997C5B"/>
    <w:rsid w:val="00997C80"/>
    <w:rsid w:val="009A008C"/>
    <w:rsid w:val="009A01C0"/>
    <w:rsid w:val="009A028E"/>
    <w:rsid w:val="009A02E6"/>
    <w:rsid w:val="009A03A5"/>
    <w:rsid w:val="009A03C8"/>
    <w:rsid w:val="009A0412"/>
    <w:rsid w:val="009A0517"/>
    <w:rsid w:val="009A0782"/>
    <w:rsid w:val="009A08BF"/>
    <w:rsid w:val="009A08EE"/>
    <w:rsid w:val="009A0977"/>
    <w:rsid w:val="009A0996"/>
    <w:rsid w:val="009A09DB"/>
    <w:rsid w:val="009A0AAE"/>
    <w:rsid w:val="009A0CAE"/>
    <w:rsid w:val="009A0E90"/>
    <w:rsid w:val="009A0F13"/>
    <w:rsid w:val="009A0F81"/>
    <w:rsid w:val="009A113C"/>
    <w:rsid w:val="009A150A"/>
    <w:rsid w:val="009A154E"/>
    <w:rsid w:val="009A17D7"/>
    <w:rsid w:val="009A18C8"/>
    <w:rsid w:val="009A1E26"/>
    <w:rsid w:val="009A20A5"/>
    <w:rsid w:val="009A20E2"/>
    <w:rsid w:val="009A221B"/>
    <w:rsid w:val="009A2AD8"/>
    <w:rsid w:val="009A2C8A"/>
    <w:rsid w:val="009A2EB5"/>
    <w:rsid w:val="009A2FCC"/>
    <w:rsid w:val="009A3175"/>
    <w:rsid w:val="009A323A"/>
    <w:rsid w:val="009A32AD"/>
    <w:rsid w:val="009A3617"/>
    <w:rsid w:val="009A370F"/>
    <w:rsid w:val="009A3771"/>
    <w:rsid w:val="009A3950"/>
    <w:rsid w:val="009A3C4A"/>
    <w:rsid w:val="009A3E10"/>
    <w:rsid w:val="009A3F5F"/>
    <w:rsid w:val="009A4098"/>
    <w:rsid w:val="009A40B4"/>
    <w:rsid w:val="009A44AF"/>
    <w:rsid w:val="009A45A7"/>
    <w:rsid w:val="009A45C3"/>
    <w:rsid w:val="009A46D5"/>
    <w:rsid w:val="009A494E"/>
    <w:rsid w:val="009A4B56"/>
    <w:rsid w:val="009A543E"/>
    <w:rsid w:val="009A5452"/>
    <w:rsid w:val="009A55E1"/>
    <w:rsid w:val="009A5719"/>
    <w:rsid w:val="009A59FE"/>
    <w:rsid w:val="009A5B9E"/>
    <w:rsid w:val="009A5CBE"/>
    <w:rsid w:val="009A6152"/>
    <w:rsid w:val="009A62E2"/>
    <w:rsid w:val="009A6411"/>
    <w:rsid w:val="009A64BC"/>
    <w:rsid w:val="009A65FE"/>
    <w:rsid w:val="009A665B"/>
    <w:rsid w:val="009A6905"/>
    <w:rsid w:val="009A6B19"/>
    <w:rsid w:val="009A6C97"/>
    <w:rsid w:val="009A6DC8"/>
    <w:rsid w:val="009A71E7"/>
    <w:rsid w:val="009A723E"/>
    <w:rsid w:val="009A743D"/>
    <w:rsid w:val="009A74DE"/>
    <w:rsid w:val="009A79EB"/>
    <w:rsid w:val="009A7A0A"/>
    <w:rsid w:val="009A7CF2"/>
    <w:rsid w:val="009B0077"/>
    <w:rsid w:val="009B07BD"/>
    <w:rsid w:val="009B0805"/>
    <w:rsid w:val="009B083A"/>
    <w:rsid w:val="009B0C74"/>
    <w:rsid w:val="009B0CF9"/>
    <w:rsid w:val="009B0D57"/>
    <w:rsid w:val="009B0DFE"/>
    <w:rsid w:val="009B0F1B"/>
    <w:rsid w:val="009B10A4"/>
    <w:rsid w:val="009B116E"/>
    <w:rsid w:val="009B11F7"/>
    <w:rsid w:val="009B132C"/>
    <w:rsid w:val="009B1427"/>
    <w:rsid w:val="009B15AB"/>
    <w:rsid w:val="009B17D7"/>
    <w:rsid w:val="009B1867"/>
    <w:rsid w:val="009B1BBE"/>
    <w:rsid w:val="009B1CDD"/>
    <w:rsid w:val="009B1F7B"/>
    <w:rsid w:val="009B202A"/>
    <w:rsid w:val="009B20D9"/>
    <w:rsid w:val="009B24E7"/>
    <w:rsid w:val="009B251E"/>
    <w:rsid w:val="009B257E"/>
    <w:rsid w:val="009B265E"/>
    <w:rsid w:val="009B27F7"/>
    <w:rsid w:val="009B2824"/>
    <w:rsid w:val="009B2852"/>
    <w:rsid w:val="009B28B7"/>
    <w:rsid w:val="009B2BF4"/>
    <w:rsid w:val="009B2C66"/>
    <w:rsid w:val="009B2DAB"/>
    <w:rsid w:val="009B2E5C"/>
    <w:rsid w:val="009B2EA5"/>
    <w:rsid w:val="009B2F75"/>
    <w:rsid w:val="009B2FF5"/>
    <w:rsid w:val="009B318C"/>
    <w:rsid w:val="009B32FA"/>
    <w:rsid w:val="009B3395"/>
    <w:rsid w:val="009B3591"/>
    <w:rsid w:val="009B36E5"/>
    <w:rsid w:val="009B3705"/>
    <w:rsid w:val="009B39D1"/>
    <w:rsid w:val="009B3A42"/>
    <w:rsid w:val="009B3BC4"/>
    <w:rsid w:val="009B3C29"/>
    <w:rsid w:val="009B3C7D"/>
    <w:rsid w:val="009B3CB7"/>
    <w:rsid w:val="009B3DA2"/>
    <w:rsid w:val="009B3DED"/>
    <w:rsid w:val="009B3E29"/>
    <w:rsid w:val="009B3F67"/>
    <w:rsid w:val="009B3FA2"/>
    <w:rsid w:val="009B4324"/>
    <w:rsid w:val="009B45CF"/>
    <w:rsid w:val="009B464D"/>
    <w:rsid w:val="009B48F0"/>
    <w:rsid w:val="009B4B04"/>
    <w:rsid w:val="009B4C60"/>
    <w:rsid w:val="009B4D44"/>
    <w:rsid w:val="009B4F11"/>
    <w:rsid w:val="009B5372"/>
    <w:rsid w:val="009B54BD"/>
    <w:rsid w:val="009B5780"/>
    <w:rsid w:val="009B5853"/>
    <w:rsid w:val="009B5A0E"/>
    <w:rsid w:val="009B5A52"/>
    <w:rsid w:val="009B5B24"/>
    <w:rsid w:val="009B5BD5"/>
    <w:rsid w:val="009B5BDA"/>
    <w:rsid w:val="009B5DEF"/>
    <w:rsid w:val="009B5E36"/>
    <w:rsid w:val="009B5E7C"/>
    <w:rsid w:val="009B6156"/>
    <w:rsid w:val="009B62B4"/>
    <w:rsid w:val="009B644F"/>
    <w:rsid w:val="009B65B0"/>
    <w:rsid w:val="009B67B2"/>
    <w:rsid w:val="009B6847"/>
    <w:rsid w:val="009B6886"/>
    <w:rsid w:val="009B692B"/>
    <w:rsid w:val="009B6C87"/>
    <w:rsid w:val="009B6D01"/>
    <w:rsid w:val="009B6D7B"/>
    <w:rsid w:val="009B7198"/>
    <w:rsid w:val="009B734A"/>
    <w:rsid w:val="009B74E8"/>
    <w:rsid w:val="009B7788"/>
    <w:rsid w:val="009B78FD"/>
    <w:rsid w:val="009B79A4"/>
    <w:rsid w:val="009B7AB0"/>
    <w:rsid w:val="009B7C2D"/>
    <w:rsid w:val="009C0085"/>
    <w:rsid w:val="009C014E"/>
    <w:rsid w:val="009C0276"/>
    <w:rsid w:val="009C05DE"/>
    <w:rsid w:val="009C05EC"/>
    <w:rsid w:val="009C06B7"/>
    <w:rsid w:val="009C073C"/>
    <w:rsid w:val="009C0780"/>
    <w:rsid w:val="009C09C0"/>
    <w:rsid w:val="009C0C59"/>
    <w:rsid w:val="009C0F1D"/>
    <w:rsid w:val="009C0FD4"/>
    <w:rsid w:val="009C1121"/>
    <w:rsid w:val="009C13E3"/>
    <w:rsid w:val="009C1414"/>
    <w:rsid w:val="009C1553"/>
    <w:rsid w:val="009C1624"/>
    <w:rsid w:val="009C167E"/>
    <w:rsid w:val="009C1949"/>
    <w:rsid w:val="009C1B1F"/>
    <w:rsid w:val="009C1DFB"/>
    <w:rsid w:val="009C1E25"/>
    <w:rsid w:val="009C2295"/>
    <w:rsid w:val="009C232D"/>
    <w:rsid w:val="009C24D7"/>
    <w:rsid w:val="009C2554"/>
    <w:rsid w:val="009C2640"/>
    <w:rsid w:val="009C27B5"/>
    <w:rsid w:val="009C2865"/>
    <w:rsid w:val="009C289F"/>
    <w:rsid w:val="009C2994"/>
    <w:rsid w:val="009C2C27"/>
    <w:rsid w:val="009C2D0B"/>
    <w:rsid w:val="009C2D45"/>
    <w:rsid w:val="009C300B"/>
    <w:rsid w:val="009C335F"/>
    <w:rsid w:val="009C344F"/>
    <w:rsid w:val="009C34BA"/>
    <w:rsid w:val="009C365E"/>
    <w:rsid w:val="009C3739"/>
    <w:rsid w:val="009C3891"/>
    <w:rsid w:val="009C395A"/>
    <w:rsid w:val="009C3DBF"/>
    <w:rsid w:val="009C3DF6"/>
    <w:rsid w:val="009C41AE"/>
    <w:rsid w:val="009C434D"/>
    <w:rsid w:val="009C4374"/>
    <w:rsid w:val="009C43B5"/>
    <w:rsid w:val="009C460A"/>
    <w:rsid w:val="009C4683"/>
    <w:rsid w:val="009C4740"/>
    <w:rsid w:val="009C4A13"/>
    <w:rsid w:val="009C4AA7"/>
    <w:rsid w:val="009C4AEE"/>
    <w:rsid w:val="009C4BEA"/>
    <w:rsid w:val="009C4C98"/>
    <w:rsid w:val="009C4CA8"/>
    <w:rsid w:val="009C4F34"/>
    <w:rsid w:val="009C5072"/>
    <w:rsid w:val="009C5171"/>
    <w:rsid w:val="009C551F"/>
    <w:rsid w:val="009C567A"/>
    <w:rsid w:val="009C5707"/>
    <w:rsid w:val="009C5B32"/>
    <w:rsid w:val="009C5BB3"/>
    <w:rsid w:val="009C5D98"/>
    <w:rsid w:val="009C5E0D"/>
    <w:rsid w:val="009C5FE0"/>
    <w:rsid w:val="009C6109"/>
    <w:rsid w:val="009C61BA"/>
    <w:rsid w:val="009C62A4"/>
    <w:rsid w:val="009C62BE"/>
    <w:rsid w:val="009C65D7"/>
    <w:rsid w:val="009C690C"/>
    <w:rsid w:val="009C69D0"/>
    <w:rsid w:val="009C69F6"/>
    <w:rsid w:val="009C6B82"/>
    <w:rsid w:val="009C6C7E"/>
    <w:rsid w:val="009C6CF6"/>
    <w:rsid w:val="009C6DBC"/>
    <w:rsid w:val="009C6F58"/>
    <w:rsid w:val="009C708C"/>
    <w:rsid w:val="009C738A"/>
    <w:rsid w:val="009C7418"/>
    <w:rsid w:val="009C753F"/>
    <w:rsid w:val="009C7542"/>
    <w:rsid w:val="009C75B9"/>
    <w:rsid w:val="009C766A"/>
    <w:rsid w:val="009C766C"/>
    <w:rsid w:val="009C7A8B"/>
    <w:rsid w:val="009C7B6A"/>
    <w:rsid w:val="009C7C01"/>
    <w:rsid w:val="009C7E3B"/>
    <w:rsid w:val="009D0228"/>
    <w:rsid w:val="009D04F4"/>
    <w:rsid w:val="009D0575"/>
    <w:rsid w:val="009D074E"/>
    <w:rsid w:val="009D0AAB"/>
    <w:rsid w:val="009D0C57"/>
    <w:rsid w:val="009D0F8E"/>
    <w:rsid w:val="009D121C"/>
    <w:rsid w:val="009D14F7"/>
    <w:rsid w:val="009D17D9"/>
    <w:rsid w:val="009D18A4"/>
    <w:rsid w:val="009D18AF"/>
    <w:rsid w:val="009D1A4F"/>
    <w:rsid w:val="009D1B63"/>
    <w:rsid w:val="009D1B9D"/>
    <w:rsid w:val="009D1CA5"/>
    <w:rsid w:val="009D1F7E"/>
    <w:rsid w:val="009D2088"/>
    <w:rsid w:val="009D23C3"/>
    <w:rsid w:val="009D2581"/>
    <w:rsid w:val="009D25E7"/>
    <w:rsid w:val="009D2672"/>
    <w:rsid w:val="009D26A6"/>
    <w:rsid w:val="009D27A9"/>
    <w:rsid w:val="009D27B9"/>
    <w:rsid w:val="009D296D"/>
    <w:rsid w:val="009D29F3"/>
    <w:rsid w:val="009D2A5E"/>
    <w:rsid w:val="009D2BE3"/>
    <w:rsid w:val="009D3000"/>
    <w:rsid w:val="009D3121"/>
    <w:rsid w:val="009D3147"/>
    <w:rsid w:val="009D31A6"/>
    <w:rsid w:val="009D326A"/>
    <w:rsid w:val="009D33A3"/>
    <w:rsid w:val="009D3694"/>
    <w:rsid w:val="009D3734"/>
    <w:rsid w:val="009D37DB"/>
    <w:rsid w:val="009D37DD"/>
    <w:rsid w:val="009D3980"/>
    <w:rsid w:val="009D39BC"/>
    <w:rsid w:val="009D3B32"/>
    <w:rsid w:val="009D3BE9"/>
    <w:rsid w:val="009D3E92"/>
    <w:rsid w:val="009D4172"/>
    <w:rsid w:val="009D41C9"/>
    <w:rsid w:val="009D4559"/>
    <w:rsid w:val="009D4626"/>
    <w:rsid w:val="009D467C"/>
    <w:rsid w:val="009D4689"/>
    <w:rsid w:val="009D47A9"/>
    <w:rsid w:val="009D4885"/>
    <w:rsid w:val="009D4BA3"/>
    <w:rsid w:val="009D4D80"/>
    <w:rsid w:val="009D4F1D"/>
    <w:rsid w:val="009D4FD5"/>
    <w:rsid w:val="009D503D"/>
    <w:rsid w:val="009D53A0"/>
    <w:rsid w:val="009D556D"/>
    <w:rsid w:val="009D574D"/>
    <w:rsid w:val="009D59E3"/>
    <w:rsid w:val="009D5B46"/>
    <w:rsid w:val="009D5BCF"/>
    <w:rsid w:val="009D5CF0"/>
    <w:rsid w:val="009D5D04"/>
    <w:rsid w:val="009D5E6B"/>
    <w:rsid w:val="009D6022"/>
    <w:rsid w:val="009D603D"/>
    <w:rsid w:val="009D6130"/>
    <w:rsid w:val="009D61AD"/>
    <w:rsid w:val="009D622F"/>
    <w:rsid w:val="009D63A3"/>
    <w:rsid w:val="009D650B"/>
    <w:rsid w:val="009D662E"/>
    <w:rsid w:val="009D6E67"/>
    <w:rsid w:val="009D70D6"/>
    <w:rsid w:val="009D720C"/>
    <w:rsid w:val="009D72DD"/>
    <w:rsid w:val="009D742B"/>
    <w:rsid w:val="009D7AB3"/>
    <w:rsid w:val="009E01D6"/>
    <w:rsid w:val="009E085E"/>
    <w:rsid w:val="009E08BF"/>
    <w:rsid w:val="009E0D16"/>
    <w:rsid w:val="009E1029"/>
    <w:rsid w:val="009E132A"/>
    <w:rsid w:val="009E13AD"/>
    <w:rsid w:val="009E1B06"/>
    <w:rsid w:val="009E1C26"/>
    <w:rsid w:val="009E1D8C"/>
    <w:rsid w:val="009E1ECF"/>
    <w:rsid w:val="009E1F94"/>
    <w:rsid w:val="009E1FA9"/>
    <w:rsid w:val="009E23F7"/>
    <w:rsid w:val="009E26F2"/>
    <w:rsid w:val="009E273F"/>
    <w:rsid w:val="009E27BB"/>
    <w:rsid w:val="009E2EC2"/>
    <w:rsid w:val="009E316A"/>
    <w:rsid w:val="009E37E1"/>
    <w:rsid w:val="009E3BB5"/>
    <w:rsid w:val="009E3CD2"/>
    <w:rsid w:val="009E3E0D"/>
    <w:rsid w:val="009E3F57"/>
    <w:rsid w:val="009E3FF3"/>
    <w:rsid w:val="009E41A0"/>
    <w:rsid w:val="009E43B8"/>
    <w:rsid w:val="009E444F"/>
    <w:rsid w:val="009E448F"/>
    <w:rsid w:val="009E473B"/>
    <w:rsid w:val="009E4803"/>
    <w:rsid w:val="009E4851"/>
    <w:rsid w:val="009E48CE"/>
    <w:rsid w:val="009E49A5"/>
    <w:rsid w:val="009E4CE6"/>
    <w:rsid w:val="009E4D59"/>
    <w:rsid w:val="009E4D88"/>
    <w:rsid w:val="009E4DF9"/>
    <w:rsid w:val="009E4E98"/>
    <w:rsid w:val="009E4FD2"/>
    <w:rsid w:val="009E5134"/>
    <w:rsid w:val="009E5198"/>
    <w:rsid w:val="009E524B"/>
    <w:rsid w:val="009E5395"/>
    <w:rsid w:val="009E542D"/>
    <w:rsid w:val="009E5458"/>
    <w:rsid w:val="009E545E"/>
    <w:rsid w:val="009E5691"/>
    <w:rsid w:val="009E5722"/>
    <w:rsid w:val="009E5778"/>
    <w:rsid w:val="009E5CE9"/>
    <w:rsid w:val="009E602C"/>
    <w:rsid w:val="009E6264"/>
    <w:rsid w:val="009E62C7"/>
    <w:rsid w:val="009E67D5"/>
    <w:rsid w:val="009E6951"/>
    <w:rsid w:val="009E6C1F"/>
    <w:rsid w:val="009E6D89"/>
    <w:rsid w:val="009E6D9E"/>
    <w:rsid w:val="009E6E50"/>
    <w:rsid w:val="009E7126"/>
    <w:rsid w:val="009E714C"/>
    <w:rsid w:val="009E717E"/>
    <w:rsid w:val="009E75F4"/>
    <w:rsid w:val="009E762B"/>
    <w:rsid w:val="009E764C"/>
    <w:rsid w:val="009E78BE"/>
    <w:rsid w:val="009E78EC"/>
    <w:rsid w:val="009E791C"/>
    <w:rsid w:val="009E7A83"/>
    <w:rsid w:val="009E7B38"/>
    <w:rsid w:val="009E7BC0"/>
    <w:rsid w:val="009E7D32"/>
    <w:rsid w:val="009E7E01"/>
    <w:rsid w:val="009F0102"/>
    <w:rsid w:val="009F047D"/>
    <w:rsid w:val="009F087F"/>
    <w:rsid w:val="009F0968"/>
    <w:rsid w:val="009F0B4C"/>
    <w:rsid w:val="009F1006"/>
    <w:rsid w:val="009F107E"/>
    <w:rsid w:val="009F1116"/>
    <w:rsid w:val="009F11B2"/>
    <w:rsid w:val="009F11B5"/>
    <w:rsid w:val="009F131B"/>
    <w:rsid w:val="009F15E2"/>
    <w:rsid w:val="009F191A"/>
    <w:rsid w:val="009F1A61"/>
    <w:rsid w:val="009F1AF9"/>
    <w:rsid w:val="009F1CE0"/>
    <w:rsid w:val="009F1CE9"/>
    <w:rsid w:val="009F1D38"/>
    <w:rsid w:val="009F1DD7"/>
    <w:rsid w:val="009F1FF9"/>
    <w:rsid w:val="009F237C"/>
    <w:rsid w:val="009F23CA"/>
    <w:rsid w:val="009F23CE"/>
    <w:rsid w:val="009F25E3"/>
    <w:rsid w:val="009F25F1"/>
    <w:rsid w:val="009F2646"/>
    <w:rsid w:val="009F26FB"/>
    <w:rsid w:val="009F28EB"/>
    <w:rsid w:val="009F2C07"/>
    <w:rsid w:val="009F2CBA"/>
    <w:rsid w:val="009F2CCE"/>
    <w:rsid w:val="009F2F71"/>
    <w:rsid w:val="009F30DE"/>
    <w:rsid w:val="009F319D"/>
    <w:rsid w:val="009F32B7"/>
    <w:rsid w:val="009F33C4"/>
    <w:rsid w:val="009F349C"/>
    <w:rsid w:val="009F36AF"/>
    <w:rsid w:val="009F376A"/>
    <w:rsid w:val="009F37B5"/>
    <w:rsid w:val="009F38CE"/>
    <w:rsid w:val="009F38EF"/>
    <w:rsid w:val="009F3934"/>
    <w:rsid w:val="009F3A67"/>
    <w:rsid w:val="009F3AF1"/>
    <w:rsid w:val="009F3C0D"/>
    <w:rsid w:val="009F3DCA"/>
    <w:rsid w:val="009F4215"/>
    <w:rsid w:val="009F4691"/>
    <w:rsid w:val="009F4930"/>
    <w:rsid w:val="009F4B3C"/>
    <w:rsid w:val="009F4B78"/>
    <w:rsid w:val="009F4D34"/>
    <w:rsid w:val="009F4FD5"/>
    <w:rsid w:val="009F5539"/>
    <w:rsid w:val="009F55E9"/>
    <w:rsid w:val="009F586D"/>
    <w:rsid w:val="009F5920"/>
    <w:rsid w:val="009F59FE"/>
    <w:rsid w:val="009F5AAA"/>
    <w:rsid w:val="009F5ABA"/>
    <w:rsid w:val="009F5ECC"/>
    <w:rsid w:val="009F5F3A"/>
    <w:rsid w:val="009F6045"/>
    <w:rsid w:val="009F6047"/>
    <w:rsid w:val="009F623C"/>
    <w:rsid w:val="009F6299"/>
    <w:rsid w:val="009F667D"/>
    <w:rsid w:val="009F66C4"/>
    <w:rsid w:val="009F6780"/>
    <w:rsid w:val="009F6A3A"/>
    <w:rsid w:val="009F6AA3"/>
    <w:rsid w:val="009F6B8C"/>
    <w:rsid w:val="009F6D10"/>
    <w:rsid w:val="009F6D57"/>
    <w:rsid w:val="009F6D8F"/>
    <w:rsid w:val="009F6E75"/>
    <w:rsid w:val="009F6E92"/>
    <w:rsid w:val="009F6F0C"/>
    <w:rsid w:val="009F6F2D"/>
    <w:rsid w:val="009F6F58"/>
    <w:rsid w:val="009F6FAA"/>
    <w:rsid w:val="009F7007"/>
    <w:rsid w:val="009F7377"/>
    <w:rsid w:val="009F73D3"/>
    <w:rsid w:val="009F7586"/>
    <w:rsid w:val="009F760C"/>
    <w:rsid w:val="009F7622"/>
    <w:rsid w:val="009F779B"/>
    <w:rsid w:val="009F79C8"/>
    <w:rsid w:val="009F7A49"/>
    <w:rsid w:val="009F7AE7"/>
    <w:rsid w:val="00A0019A"/>
    <w:rsid w:val="00A0032E"/>
    <w:rsid w:val="00A00372"/>
    <w:rsid w:val="00A00539"/>
    <w:rsid w:val="00A00564"/>
    <w:rsid w:val="00A006D2"/>
    <w:rsid w:val="00A0093E"/>
    <w:rsid w:val="00A009E9"/>
    <w:rsid w:val="00A00BB1"/>
    <w:rsid w:val="00A00C47"/>
    <w:rsid w:val="00A00F47"/>
    <w:rsid w:val="00A00FE9"/>
    <w:rsid w:val="00A0100D"/>
    <w:rsid w:val="00A01111"/>
    <w:rsid w:val="00A011F9"/>
    <w:rsid w:val="00A0168F"/>
    <w:rsid w:val="00A01709"/>
    <w:rsid w:val="00A01786"/>
    <w:rsid w:val="00A01A9D"/>
    <w:rsid w:val="00A01AD5"/>
    <w:rsid w:val="00A01B19"/>
    <w:rsid w:val="00A01E05"/>
    <w:rsid w:val="00A020AC"/>
    <w:rsid w:val="00A021B0"/>
    <w:rsid w:val="00A02234"/>
    <w:rsid w:val="00A02300"/>
    <w:rsid w:val="00A02317"/>
    <w:rsid w:val="00A02487"/>
    <w:rsid w:val="00A02871"/>
    <w:rsid w:val="00A02B3A"/>
    <w:rsid w:val="00A02D62"/>
    <w:rsid w:val="00A02E4C"/>
    <w:rsid w:val="00A02E82"/>
    <w:rsid w:val="00A02ED7"/>
    <w:rsid w:val="00A02F34"/>
    <w:rsid w:val="00A02F44"/>
    <w:rsid w:val="00A02FA8"/>
    <w:rsid w:val="00A03132"/>
    <w:rsid w:val="00A03180"/>
    <w:rsid w:val="00A031B0"/>
    <w:rsid w:val="00A031D1"/>
    <w:rsid w:val="00A031D2"/>
    <w:rsid w:val="00A03234"/>
    <w:rsid w:val="00A032AC"/>
    <w:rsid w:val="00A03440"/>
    <w:rsid w:val="00A03447"/>
    <w:rsid w:val="00A035FC"/>
    <w:rsid w:val="00A039D9"/>
    <w:rsid w:val="00A03A55"/>
    <w:rsid w:val="00A03A80"/>
    <w:rsid w:val="00A03C2A"/>
    <w:rsid w:val="00A03DDE"/>
    <w:rsid w:val="00A03E53"/>
    <w:rsid w:val="00A03F8A"/>
    <w:rsid w:val="00A03FBD"/>
    <w:rsid w:val="00A04054"/>
    <w:rsid w:val="00A040F7"/>
    <w:rsid w:val="00A042A2"/>
    <w:rsid w:val="00A044DB"/>
    <w:rsid w:val="00A0452D"/>
    <w:rsid w:val="00A045C5"/>
    <w:rsid w:val="00A04763"/>
    <w:rsid w:val="00A047BB"/>
    <w:rsid w:val="00A0495C"/>
    <w:rsid w:val="00A04B3A"/>
    <w:rsid w:val="00A04C7D"/>
    <w:rsid w:val="00A050D7"/>
    <w:rsid w:val="00A05114"/>
    <w:rsid w:val="00A0533A"/>
    <w:rsid w:val="00A0548F"/>
    <w:rsid w:val="00A057D2"/>
    <w:rsid w:val="00A05802"/>
    <w:rsid w:val="00A0597A"/>
    <w:rsid w:val="00A05C49"/>
    <w:rsid w:val="00A05CE1"/>
    <w:rsid w:val="00A05CE5"/>
    <w:rsid w:val="00A05F0E"/>
    <w:rsid w:val="00A05F7B"/>
    <w:rsid w:val="00A0613B"/>
    <w:rsid w:val="00A068B5"/>
    <w:rsid w:val="00A068FB"/>
    <w:rsid w:val="00A06960"/>
    <w:rsid w:val="00A06A24"/>
    <w:rsid w:val="00A06A5B"/>
    <w:rsid w:val="00A06BBF"/>
    <w:rsid w:val="00A06C6A"/>
    <w:rsid w:val="00A06CE3"/>
    <w:rsid w:val="00A06F7D"/>
    <w:rsid w:val="00A075BA"/>
    <w:rsid w:val="00A07669"/>
    <w:rsid w:val="00A077FD"/>
    <w:rsid w:val="00A07B34"/>
    <w:rsid w:val="00A07FD0"/>
    <w:rsid w:val="00A10025"/>
    <w:rsid w:val="00A10047"/>
    <w:rsid w:val="00A1029A"/>
    <w:rsid w:val="00A1054B"/>
    <w:rsid w:val="00A10658"/>
    <w:rsid w:val="00A10804"/>
    <w:rsid w:val="00A10A54"/>
    <w:rsid w:val="00A10C25"/>
    <w:rsid w:val="00A10CEF"/>
    <w:rsid w:val="00A10D57"/>
    <w:rsid w:val="00A10D61"/>
    <w:rsid w:val="00A10E08"/>
    <w:rsid w:val="00A10FC9"/>
    <w:rsid w:val="00A10FD5"/>
    <w:rsid w:val="00A10FF5"/>
    <w:rsid w:val="00A11220"/>
    <w:rsid w:val="00A1126F"/>
    <w:rsid w:val="00A11400"/>
    <w:rsid w:val="00A114B8"/>
    <w:rsid w:val="00A114FA"/>
    <w:rsid w:val="00A115A5"/>
    <w:rsid w:val="00A119DA"/>
    <w:rsid w:val="00A11A2C"/>
    <w:rsid w:val="00A11A8C"/>
    <w:rsid w:val="00A11BC8"/>
    <w:rsid w:val="00A11C18"/>
    <w:rsid w:val="00A11CD4"/>
    <w:rsid w:val="00A11E34"/>
    <w:rsid w:val="00A11FD1"/>
    <w:rsid w:val="00A12469"/>
    <w:rsid w:val="00A126CE"/>
    <w:rsid w:val="00A12731"/>
    <w:rsid w:val="00A1284E"/>
    <w:rsid w:val="00A128C1"/>
    <w:rsid w:val="00A1294C"/>
    <w:rsid w:val="00A12A4C"/>
    <w:rsid w:val="00A12AC1"/>
    <w:rsid w:val="00A12B38"/>
    <w:rsid w:val="00A12B58"/>
    <w:rsid w:val="00A12E16"/>
    <w:rsid w:val="00A12E2A"/>
    <w:rsid w:val="00A1305A"/>
    <w:rsid w:val="00A131B5"/>
    <w:rsid w:val="00A133A1"/>
    <w:rsid w:val="00A134CC"/>
    <w:rsid w:val="00A13939"/>
    <w:rsid w:val="00A13B68"/>
    <w:rsid w:val="00A13D31"/>
    <w:rsid w:val="00A14185"/>
    <w:rsid w:val="00A142FE"/>
    <w:rsid w:val="00A145A0"/>
    <w:rsid w:val="00A1469A"/>
    <w:rsid w:val="00A1477E"/>
    <w:rsid w:val="00A147CB"/>
    <w:rsid w:val="00A148E0"/>
    <w:rsid w:val="00A14C20"/>
    <w:rsid w:val="00A14C6A"/>
    <w:rsid w:val="00A14CD1"/>
    <w:rsid w:val="00A14E98"/>
    <w:rsid w:val="00A14EB0"/>
    <w:rsid w:val="00A15063"/>
    <w:rsid w:val="00A150CD"/>
    <w:rsid w:val="00A153AD"/>
    <w:rsid w:val="00A15406"/>
    <w:rsid w:val="00A15451"/>
    <w:rsid w:val="00A1547A"/>
    <w:rsid w:val="00A15487"/>
    <w:rsid w:val="00A15607"/>
    <w:rsid w:val="00A15644"/>
    <w:rsid w:val="00A15B8D"/>
    <w:rsid w:val="00A15C3D"/>
    <w:rsid w:val="00A15C75"/>
    <w:rsid w:val="00A15C8C"/>
    <w:rsid w:val="00A15D2E"/>
    <w:rsid w:val="00A1602F"/>
    <w:rsid w:val="00A1606B"/>
    <w:rsid w:val="00A161B7"/>
    <w:rsid w:val="00A1623F"/>
    <w:rsid w:val="00A1628C"/>
    <w:rsid w:val="00A1629D"/>
    <w:rsid w:val="00A1659C"/>
    <w:rsid w:val="00A167A0"/>
    <w:rsid w:val="00A167CF"/>
    <w:rsid w:val="00A167EE"/>
    <w:rsid w:val="00A16B99"/>
    <w:rsid w:val="00A16C44"/>
    <w:rsid w:val="00A16E06"/>
    <w:rsid w:val="00A16F07"/>
    <w:rsid w:val="00A16F3D"/>
    <w:rsid w:val="00A17275"/>
    <w:rsid w:val="00A173ED"/>
    <w:rsid w:val="00A174F6"/>
    <w:rsid w:val="00A175F0"/>
    <w:rsid w:val="00A17864"/>
    <w:rsid w:val="00A1789F"/>
    <w:rsid w:val="00A17B98"/>
    <w:rsid w:val="00A17EC9"/>
    <w:rsid w:val="00A17FC1"/>
    <w:rsid w:val="00A20211"/>
    <w:rsid w:val="00A20433"/>
    <w:rsid w:val="00A20669"/>
    <w:rsid w:val="00A207AC"/>
    <w:rsid w:val="00A20AD7"/>
    <w:rsid w:val="00A20B40"/>
    <w:rsid w:val="00A20D14"/>
    <w:rsid w:val="00A20D3C"/>
    <w:rsid w:val="00A20FA2"/>
    <w:rsid w:val="00A20FC1"/>
    <w:rsid w:val="00A2116E"/>
    <w:rsid w:val="00A211F4"/>
    <w:rsid w:val="00A2120A"/>
    <w:rsid w:val="00A212EE"/>
    <w:rsid w:val="00A213C4"/>
    <w:rsid w:val="00A21453"/>
    <w:rsid w:val="00A2175B"/>
    <w:rsid w:val="00A21981"/>
    <w:rsid w:val="00A21A16"/>
    <w:rsid w:val="00A21DE5"/>
    <w:rsid w:val="00A21E33"/>
    <w:rsid w:val="00A21E52"/>
    <w:rsid w:val="00A21F78"/>
    <w:rsid w:val="00A22346"/>
    <w:rsid w:val="00A2255A"/>
    <w:rsid w:val="00A225DE"/>
    <w:rsid w:val="00A2267A"/>
    <w:rsid w:val="00A2270C"/>
    <w:rsid w:val="00A228B1"/>
    <w:rsid w:val="00A22AD5"/>
    <w:rsid w:val="00A22C82"/>
    <w:rsid w:val="00A22F80"/>
    <w:rsid w:val="00A22FD9"/>
    <w:rsid w:val="00A230C0"/>
    <w:rsid w:val="00A232B7"/>
    <w:rsid w:val="00A2337A"/>
    <w:rsid w:val="00A23456"/>
    <w:rsid w:val="00A2347B"/>
    <w:rsid w:val="00A23576"/>
    <w:rsid w:val="00A23595"/>
    <w:rsid w:val="00A23633"/>
    <w:rsid w:val="00A236DF"/>
    <w:rsid w:val="00A23880"/>
    <w:rsid w:val="00A23AB2"/>
    <w:rsid w:val="00A23B08"/>
    <w:rsid w:val="00A23DB5"/>
    <w:rsid w:val="00A23EDF"/>
    <w:rsid w:val="00A23F9E"/>
    <w:rsid w:val="00A241B5"/>
    <w:rsid w:val="00A241E7"/>
    <w:rsid w:val="00A24244"/>
    <w:rsid w:val="00A2427E"/>
    <w:rsid w:val="00A2447E"/>
    <w:rsid w:val="00A245EF"/>
    <w:rsid w:val="00A249C3"/>
    <w:rsid w:val="00A24AA7"/>
    <w:rsid w:val="00A24AED"/>
    <w:rsid w:val="00A24D95"/>
    <w:rsid w:val="00A24EE0"/>
    <w:rsid w:val="00A24F93"/>
    <w:rsid w:val="00A2500E"/>
    <w:rsid w:val="00A25057"/>
    <w:rsid w:val="00A252B5"/>
    <w:rsid w:val="00A253DF"/>
    <w:rsid w:val="00A2547E"/>
    <w:rsid w:val="00A254AD"/>
    <w:rsid w:val="00A25521"/>
    <w:rsid w:val="00A257BA"/>
    <w:rsid w:val="00A25A43"/>
    <w:rsid w:val="00A25A50"/>
    <w:rsid w:val="00A25D0B"/>
    <w:rsid w:val="00A25DC2"/>
    <w:rsid w:val="00A25E70"/>
    <w:rsid w:val="00A25E86"/>
    <w:rsid w:val="00A26210"/>
    <w:rsid w:val="00A2632E"/>
    <w:rsid w:val="00A26365"/>
    <w:rsid w:val="00A26415"/>
    <w:rsid w:val="00A264D0"/>
    <w:rsid w:val="00A264F1"/>
    <w:rsid w:val="00A265B3"/>
    <w:rsid w:val="00A26681"/>
    <w:rsid w:val="00A2680D"/>
    <w:rsid w:val="00A26880"/>
    <w:rsid w:val="00A26DB5"/>
    <w:rsid w:val="00A2701D"/>
    <w:rsid w:val="00A273BD"/>
    <w:rsid w:val="00A274F1"/>
    <w:rsid w:val="00A277D9"/>
    <w:rsid w:val="00A278F9"/>
    <w:rsid w:val="00A27949"/>
    <w:rsid w:val="00A27A7E"/>
    <w:rsid w:val="00A27EC0"/>
    <w:rsid w:val="00A27F0E"/>
    <w:rsid w:val="00A27FF0"/>
    <w:rsid w:val="00A305B7"/>
    <w:rsid w:val="00A30697"/>
    <w:rsid w:val="00A306E7"/>
    <w:rsid w:val="00A307BE"/>
    <w:rsid w:val="00A308AF"/>
    <w:rsid w:val="00A30E2C"/>
    <w:rsid w:val="00A30EEF"/>
    <w:rsid w:val="00A30F8A"/>
    <w:rsid w:val="00A30FD9"/>
    <w:rsid w:val="00A31026"/>
    <w:rsid w:val="00A3108D"/>
    <w:rsid w:val="00A3125A"/>
    <w:rsid w:val="00A312A2"/>
    <w:rsid w:val="00A3130D"/>
    <w:rsid w:val="00A31364"/>
    <w:rsid w:val="00A31485"/>
    <w:rsid w:val="00A31519"/>
    <w:rsid w:val="00A3152F"/>
    <w:rsid w:val="00A3160A"/>
    <w:rsid w:val="00A3161F"/>
    <w:rsid w:val="00A3166A"/>
    <w:rsid w:val="00A3176B"/>
    <w:rsid w:val="00A31932"/>
    <w:rsid w:val="00A31B1C"/>
    <w:rsid w:val="00A31EA0"/>
    <w:rsid w:val="00A320FF"/>
    <w:rsid w:val="00A32254"/>
    <w:rsid w:val="00A3228E"/>
    <w:rsid w:val="00A32357"/>
    <w:rsid w:val="00A32441"/>
    <w:rsid w:val="00A32895"/>
    <w:rsid w:val="00A32967"/>
    <w:rsid w:val="00A3297C"/>
    <w:rsid w:val="00A329A6"/>
    <w:rsid w:val="00A32A6B"/>
    <w:rsid w:val="00A32C57"/>
    <w:rsid w:val="00A32E32"/>
    <w:rsid w:val="00A32FB4"/>
    <w:rsid w:val="00A332A2"/>
    <w:rsid w:val="00A332D7"/>
    <w:rsid w:val="00A33458"/>
    <w:rsid w:val="00A337AD"/>
    <w:rsid w:val="00A33984"/>
    <w:rsid w:val="00A33B6B"/>
    <w:rsid w:val="00A33F73"/>
    <w:rsid w:val="00A3405F"/>
    <w:rsid w:val="00A342D8"/>
    <w:rsid w:val="00A34367"/>
    <w:rsid w:val="00A34730"/>
    <w:rsid w:val="00A349B7"/>
    <w:rsid w:val="00A34A42"/>
    <w:rsid w:val="00A34ABE"/>
    <w:rsid w:val="00A34BDE"/>
    <w:rsid w:val="00A34D48"/>
    <w:rsid w:val="00A351DD"/>
    <w:rsid w:val="00A35277"/>
    <w:rsid w:val="00A35461"/>
    <w:rsid w:val="00A359F9"/>
    <w:rsid w:val="00A35A55"/>
    <w:rsid w:val="00A35C8D"/>
    <w:rsid w:val="00A35ED2"/>
    <w:rsid w:val="00A35F28"/>
    <w:rsid w:val="00A3601E"/>
    <w:rsid w:val="00A3627C"/>
    <w:rsid w:val="00A362C8"/>
    <w:rsid w:val="00A363DE"/>
    <w:rsid w:val="00A365B0"/>
    <w:rsid w:val="00A3665C"/>
    <w:rsid w:val="00A3666D"/>
    <w:rsid w:val="00A368B0"/>
    <w:rsid w:val="00A36A8E"/>
    <w:rsid w:val="00A36C37"/>
    <w:rsid w:val="00A36C7F"/>
    <w:rsid w:val="00A36CB7"/>
    <w:rsid w:val="00A36DD2"/>
    <w:rsid w:val="00A371BC"/>
    <w:rsid w:val="00A3731A"/>
    <w:rsid w:val="00A373CF"/>
    <w:rsid w:val="00A37439"/>
    <w:rsid w:val="00A37489"/>
    <w:rsid w:val="00A37532"/>
    <w:rsid w:val="00A37653"/>
    <w:rsid w:val="00A3771D"/>
    <w:rsid w:val="00A3779B"/>
    <w:rsid w:val="00A3780E"/>
    <w:rsid w:val="00A37AAB"/>
    <w:rsid w:val="00A37F2C"/>
    <w:rsid w:val="00A401BE"/>
    <w:rsid w:val="00A4020C"/>
    <w:rsid w:val="00A407F9"/>
    <w:rsid w:val="00A40907"/>
    <w:rsid w:val="00A40A95"/>
    <w:rsid w:val="00A40CA4"/>
    <w:rsid w:val="00A40D65"/>
    <w:rsid w:val="00A40EFC"/>
    <w:rsid w:val="00A40FA1"/>
    <w:rsid w:val="00A4101F"/>
    <w:rsid w:val="00A41124"/>
    <w:rsid w:val="00A4137E"/>
    <w:rsid w:val="00A413A0"/>
    <w:rsid w:val="00A413A3"/>
    <w:rsid w:val="00A414D8"/>
    <w:rsid w:val="00A41595"/>
    <w:rsid w:val="00A415D1"/>
    <w:rsid w:val="00A4164C"/>
    <w:rsid w:val="00A4182F"/>
    <w:rsid w:val="00A4184B"/>
    <w:rsid w:val="00A418B2"/>
    <w:rsid w:val="00A41A38"/>
    <w:rsid w:val="00A41A87"/>
    <w:rsid w:val="00A41ADA"/>
    <w:rsid w:val="00A41AED"/>
    <w:rsid w:val="00A41BA4"/>
    <w:rsid w:val="00A41CED"/>
    <w:rsid w:val="00A41E61"/>
    <w:rsid w:val="00A41E79"/>
    <w:rsid w:val="00A420ED"/>
    <w:rsid w:val="00A424AF"/>
    <w:rsid w:val="00A42504"/>
    <w:rsid w:val="00A426BF"/>
    <w:rsid w:val="00A42755"/>
    <w:rsid w:val="00A42A73"/>
    <w:rsid w:val="00A42C18"/>
    <w:rsid w:val="00A42C68"/>
    <w:rsid w:val="00A42EC3"/>
    <w:rsid w:val="00A43083"/>
    <w:rsid w:val="00A431FA"/>
    <w:rsid w:val="00A43369"/>
    <w:rsid w:val="00A434A4"/>
    <w:rsid w:val="00A4360E"/>
    <w:rsid w:val="00A436C6"/>
    <w:rsid w:val="00A437C6"/>
    <w:rsid w:val="00A43AD2"/>
    <w:rsid w:val="00A43C4E"/>
    <w:rsid w:val="00A43E3D"/>
    <w:rsid w:val="00A44256"/>
    <w:rsid w:val="00A442DE"/>
    <w:rsid w:val="00A44389"/>
    <w:rsid w:val="00A4449E"/>
    <w:rsid w:val="00A445D5"/>
    <w:rsid w:val="00A4470E"/>
    <w:rsid w:val="00A44813"/>
    <w:rsid w:val="00A4485E"/>
    <w:rsid w:val="00A448AC"/>
    <w:rsid w:val="00A44AEA"/>
    <w:rsid w:val="00A44F37"/>
    <w:rsid w:val="00A44F7D"/>
    <w:rsid w:val="00A45396"/>
    <w:rsid w:val="00A45425"/>
    <w:rsid w:val="00A454A5"/>
    <w:rsid w:val="00A455B9"/>
    <w:rsid w:val="00A45687"/>
    <w:rsid w:val="00A4568E"/>
    <w:rsid w:val="00A456E1"/>
    <w:rsid w:val="00A45801"/>
    <w:rsid w:val="00A458E0"/>
    <w:rsid w:val="00A45906"/>
    <w:rsid w:val="00A459AF"/>
    <w:rsid w:val="00A45B33"/>
    <w:rsid w:val="00A462F8"/>
    <w:rsid w:val="00A462FA"/>
    <w:rsid w:val="00A46381"/>
    <w:rsid w:val="00A463E2"/>
    <w:rsid w:val="00A46416"/>
    <w:rsid w:val="00A464BB"/>
    <w:rsid w:val="00A464E4"/>
    <w:rsid w:val="00A465A0"/>
    <w:rsid w:val="00A4664D"/>
    <w:rsid w:val="00A47118"/>
    <w:rsid w:val="00A47122"/>
    <w:rsid w:val="00A47406"/>
    <w:rsid w:val="00A47581"/>
    <w:rsid w:val="00A47583"/>
    <w:rsid w:val="00A47657"/>
    <w:rsid w:val="00A47869"/>
    <w:rsid w:val="00A47C1F"/>
    <w:rsid w:val="00A47DE2"/>
    <w:rsid w:val="00A5039C"/>
    <w:rsid w:val="00A5048C"/>
    <w:rsid w:val="00A504B8"/>
    <w:rsid w:val="00A50761"/>
    <w:rsid w:val="00A5095C"/>
    <w:rsid w:val="00A50C58"/>
    <w:rsid w:val="00A50CB3"/>
    <w:rsid w:val="00A50DF2"/>
    <w:rsid w:val="00A50FB1"/>
    <w:rsid w:val="00A51070"/>
    <w:rsid w:val="00A5111D"/>
    <w:rsid w:val="00A51219"/>
    <w:rsid w:val="00A51274"/>
    <w:rsid w:val="00A514CB"/>
    <w:rsid w:val="00A516B7"/>
    <w:rsid w:val="00A516CA"/>
    <w:rsid w:val="00A51710"/>
    <w:rsid w:val="00A51B7B"/>
    <w:rsid w:val="00A51E61"/>
    <w:rsid w:val="00A52024"/>
    <w:rsid w:val="00A520C5"/>
    <w:rsid w:val="00A52290"/>
    <w:rsid w:val="00A52388"/>
    <w:rsid w:val="00A523E2"/>
    <w:rsid w:val="00A523F3"/>
    <w:rsid w:val="00A5240A"/>
    <w:rsid w:val="00A527BB"/>
    <w:rsid w:val="00A52A85"/>
    <w:rsid w:val="00A52D04"/>
    <w:rsid w:val="00A52DF4"/>
    <w:rsid w:val="00A52F57"/>
    <w:rsid w:val="00A533D9"/>
    <w:rsid w:val="00A533F7"/>
    <w:rsid w:val="00A53503"/>
    <w:rsid w:val="00A53517"/>
    <w:rsid w:val="00A53586"/>
    <w:rsid w:val="00A535B8"/>
    <w:rsid w:val="00A53621"/>
    <w:rsid w:val="00A536A2"/>
    <w:rsid w:val="00A5387A"/>
    <w:rsid w:val="00A5387B"/>
    <w:rsid w:val="00A53997"/>
    <w:rsid w:val="00A539C7"/>
    <w:rsid w:val="00A53C7A"/>
    <w:rsid w:val="00A53CDF"/>
    <w:rsid w:val="00A53D64"/>
    <w:rsid w:val="00A53DD8"/>
    <w:rsid w:val="00A53FF1"/>
    <w:rsid w:val="00A5405D"/>
    <w:rsid w:val="00A5414F"/>
    <w:rsid w:val="00A54212"/>
    <w:rsid w:val="00A54427"/>
    <w:rsid w:val="00A54507"/>
    <w:rsid w:val="00A5451A"/>
    <w:rsid w:val="00A54572"/>
    <w:rsid w:val="00A54630"/>
    <w:rsid w:val="00A5483B"/>
    <w:rsid w:val="00A5492F"/>
    <w:rsid w:val="00A54A4F"/>
    <w:rsid w:val="00A54B1A"/>
    <w:rsid w:val="00A54BDD"/>
    <w:rsid w:val="00A54CDC"/>
    <w:rsid w:val="00A54D98"/>
    <w:rsid w:val="00A54E69"/>
    <w:rsid w:val="00A54F15"/>
    <w:rsid w:val="00A550E4"/>
    <w:rsid w:val="00A55200"/>
    <w:rsid w:val="00A552BC"/>
    <w:rsid w:val="00A55630"/>
    <w:rsid w:val="00A55650"/>
    <w:rsid w:val="00A556DF"/>
    <w:rsid w:val="00A556EF"/>
    <w:rsid w:val="00A55A89"/>
    <w:rsid w:val="00A55DB2"/>
    <w:rsid w:val="00A55F54"/>
    <w:rsid w:val="00A56319"/>
    <w:rsid w:val="00A56322"/>
    <w:rsid w:val="00A563BD"/>
    <w:rsid w:val="00A56748"/>
    <w:rsid w:val="00A56B8A"/>
    <w:rsid w:val="00A56EC7"/>
    <w:rsid w:val="00A56FDD"/>
    <w:rsid w:val="00A575BD"/>
    <w:rsid w:val="00A576BC"/>
    <w:rsid w:val="00A579EF"/>
    <w:rsid w:val="00A57A4A"/>
    <w:rsid w:val="00A57BC6"/>
    <w:rsid w:val="00A57C98"/>
    <w:rsid w:val="00A60000"/>
    <w:rsid w:val="00A6007D"/>
    <w:rsid w:val="00A6029C"/>
    <w:rsid w:val="00A60356"/>
    <w:rsid w:val="00A60692"/>
    <w:rsid w:val="00A6070E"/>
    <w:rsid w:val="00A60715"/>
    <w:rsid w:val="00A60904"/>
    <w:rsid w:val="00A6097A"/>
    <w:rsid w:val="00A609BC"/>
    <w:rsid w:val="00A60A81"/>
    <w:rsid w:val="00A60BCF"/>
    <w:rsid w:val="00A60DDA"/>
    <w:rsid w:val="00A60F4E"/>
    <w:rsid w:val="00A60FF8"/>
    <w:rsid w:val="00A61145"/>
    <w:rsid w:val="00A6115D"/>
    <w:rsid w:val="00A61309"/>
    <w:rsid w:val="00A61328"/>
    <w:rsid w:val="00A6132B"/>
    <w:rsid w:val="00A6162F"/>
    <w:rsid w:val="00A61966"/>
    <w:rsid w:val="00A61B19"/>
    <w:rsid w:val="00A61E83"/>
    <w:rsid w:val="00A61EBF"/>
    <w:rsid w:val="00A620E1"/>
    <w:rsid w:val="00A6215C"/>
    <w:rsid w:val="00A62164"/>
    <w:rsid w:val="00A6218E"/>
    <w:rsid w:val="00A6226C"/>
    <w:rsid w:val="00A629A2"/>
    <w:rsid w:val="00A62B4F"/>
    <w:rsid w:val="00A62B5F"/>
    <w:rsid w:val="00A62BA7"/>
    <w:rsid w:val="00A62D3C"/>
    <w:rsid w:val="00A63184"/>
    <w:rsid w:val="00A631E3"/>
    <w:rsid w:val="00A6351A"/>
    <w:rsid w:val="00A635DC"/>
    <w:rsid w:val="00A63633"/>
    <w:rsid w:val="00A639D9"/>
    <w:rsid w:val="00A63B35"/>
    <w:rsid w:val="00A63CB4"/>
    <w:rsid w:val="00A64055"/>
    <w:rsid w:val="00A64071"/>
    <w:rsid w:val="00A64131"/>
    <w:rsid w:val="00A642CC"/>
    <w:rsid w:val="00A642D5"/>
    <w:rsid w:val="00A644B1"/>
    <w:rsid w:val="00A64917"/>
    <w:rsid w:val="00A64D61"/>
    <w:rsid w:val="00A64DF3"/>
    <w:rsid w:val="00A651EF"/>
    <w:rsid w:val="00A652B2"/>
    <w:rsid w:val="00A6580D"/>
    <w:rsid w:val="00A65888"/>
    <w:rsid w:val="00A65903"/>
    <w:rsid w:val="00A65CCE"/>
    <w:rsid w:val="00A65F90"/>
    <w:rsid w:val="00A66550"/>
    <w:rsid w:val="00A66A12"/>
    <w:rsid w:val="00A66AFB"/>
    <w:rsid w:val="00A66DAA"/>
    <w:rsid w:val="00A66DDD"/>
    <w:rsid w:val="00A66FA6"/>
    <w:rsid w:val="00A670C7"/>
    <w:rsid w:val="00A670FE"/>
    <w:rsid w:val="00A676E1"/>
    <w:rsid w:val="00A67813"/>
    <w:rsid w:val="00A678B0"/>
    <w:rsid w:val="00A679AA"/>
    <w:rsid w:val="00A67AD7"/>
    <w:rsid w:val="00A67EF0"/>
    <w:rsid w:val="00A67EFE"/>
    <w:rsid w:val="00A67FE4"/>
    <w:rsid w:val="00A70486"/>
    <w:rsid w:val="00A70693"/>
    <w:rsid w:val="00A7069C"/>
    <w:rsid w:val="00A708FF"/>
    <w:rsid w:val="00A70994"/>
    <w:rsid w:val="00A70BD4"/>
    <w:rsid w:val="00A70C6B"/>
    <w:rsid w:val="00A70DC7"/>
    <w:rsid w:val="00A70E9C"/>
    <w:rsid w:val="00A70EBF"/>
    <w:rsid w:val="00A71121"/>
    <w:rsid w:val="00A7147E"/>
    <w:rsid w:val="00A714F9"/>
    <w:rsid w:val="00A7156D"/>
    <w:rsid w:val="00A715C3"/>
    <w:rsid w:val="00A7185C"/>
    <w:rsid w:val="00A71897"/>
    <w:rsid w:val="00A71AE1"/>
    <w:rsid w:val="00A71C21"/>
    <w:rsid w:val="00A71C89"/>
    <w:rsid w:val="00A71DD7"/>
    <w:rsid w:val="00A71ED9"/>
    <w:rsid w:val="00A72016"/>
    <w:rsid w:val="00A7218F"/>
    <w:rsid w:val="00A722AB"/>
    <w:rsid w:val="00A72387"/>
    <w:rsid w:val="00A724B6"/>
    <w:rsid w:val="00A72534"/>
    <w:rsid w:val="00A72676"/>
    <w:rsid w:val="00A726D6"/>
    <w:rsid w:val="00A728A0"/>
    <w:rsid w:val="00A728C7"/>
    <w:rsid w:val="00A72960"/>
    <w:rsid w:val="00A72C5F"/>
    <w:rsid w:val="00A72D70"/>
    <w:rsid w:val="00A72DAA"/>
    <w:rsid w:val="00A72ED3"/>
    <w:rsid w:val="00A72FA0"/>
    <w:rsid w:val="00A7302B"/>
    <w:rsid w:val="00A732B3"/>
    <w:rsid w:val="00A73628"/>
    <w:rsid w:val="00A73830"/>
    <w:rsid w:val="00A73937"/>
    <w:rsid w:val="00A73976"/>
    <w:rsid w:val="00A739A5"/>
    <w:rsid w:val="00A73AA1"/>
    <w:rsid w:val="00A73B41"/>
    <w:rsid w:val="00A740DE"/>
    <w:rsid w:val="00A742C5"/>
    <w:rsid w:val="00A74538"/>
    <w:rsid w:val="00A7465D"/>
    <w:rsid w:val="00A746EF"/>
    <w:rsid w:val="00A74702"/>
    <w:rsid w:val="00A74735"/>
    <w:rsid w:val="00A74D24"/>
    <w:rsid w:val="00A74EFA"/>
    <w:rsid w:val="00A75028"/>
    <w:rsid w:val="00A75145"/>
    <w:rsid w:val="00A752BF"/>
    <w:rsid w:val="00A753A6"/>
    <w:rsid w:val="00A75641"/>
    <w:rsid w:val="00A758B4"/>
    <w:rsid w:val="00A7592B"/>
    <w:rsid w:val="00A759D4"/>
    <w:rsid w:val="00A75A05"/>
    <w:rsid w:val="00A75BBC"/>
    <w:rsid w:val="00A75C55"/>
    <w:rsid w:val="00A75CE4"/>
    <w:rsid w:val="00A75E01"/>
    <w:rsid w:val="00A75ED6"/>
    <w:rsid w:val="00A762B4"/>
    <w:rsid w:val="00A762D2"/>
    <w:rsid w:val="00A7631F"/>
    <w:rsid w:val="00A7633D"/>
    <w:rsid w:val="00A763D6"/>
    <w:rsid w:val="00A763E2"/>
    <w:rsid w:val="00A76412"/>
    <w:rsid w:val="00A764C4"/>
    <w:rsid w:val="00A765EC"/>
    <w:rsid w:val="00A7677A"/>
    <w:rsid w:val="00A769F9"/>
    <w:rsid w:val="00A76BD7"/>
    <w:rsid w:val="00A76CBC"/>
    <w:rsid w:val="00A76D07"/>
    <w:rsid w:val="00A76F4C"/>
    <w:rsid w:val="00A76F8D"/>
    <w:rsid w:val="00A77083"/>
    <w:rsid w:val="00A77482"/>
    <w:rsid w:val="00A775C1"/>
    <w:rsid w:val="00A775C2"/>
    <w:rsid w:val="00A77708"/>
    <w:rsid w:val="00A7781D"/>
    <w:rsid w:val="00A77BBA"/>
    <w:rsid w:val="00A77EF3"/>
    <w:rsid w:val="00A77FF5"/>
    <w:rsid w:val="00A80086"/>
    <w:rsid w:val="00A802EA"/>
    <w:rsid w:val="00A80466"/>
    <w:rsid w:val="00A804BB"/>
    <w:rsid w:val="00A80503"/>
    <w:rsid w:val="00A805DB"/>
    <w:rsid w:val="00A80A46"/>
    <w:rsid w:val="00A80AB1"/>
    <w:rsid w:val="00A80B62"/>
    <w:rsid w:val="00A80DA5"/>
    <w:rsid w:val="00A80E19"/>
    <w:rsid w:val="00A81105"/>
    <w:rsid w:val="00A8137B"/>
    <w:rsid w:val="00A81388"/>
    <w:rsid w:val="00A8157B"/>
    <w:rsid w:val="00A81674"/>
    <w:rsid w:val="00A819B8"/>
    <w:rsid w:val="00A81C4F"/>
    <w:rsid w:val="00A81CB3"/>
    <w:rsid w:val="00A81D6B"/>
    <w:rsid w:val="00A81E76"/>
    <w:rsid w:val="00A821CD"/>
    <w:rsid w:val="00A823B2"/>
    <w:rsid w:val="00A824FF"/>
    <w:rsid w:val="00A82613"/>
    <w:rsid w:val="00A82843"/>
    <w:rsid w:val="00A82AD6"/>
    <w:rsid w:val="00A82B1C"/>
    <w:rsid w:val="00A82B26"/>
    <w:rsid w:val="00A82BD6"/>
    <w:rsid w:val="00A82BEA"/>
    <w:rsid w:val="00A82CEA"/>
    <w:rsid w:val="00A82FDF"/>
    <w:rsid w:val="00A83078"/>
    <w:rsid w:val="00A83166"/>
    <w:rsid w:val="00A8366E"/>
    <w:rsid w:val="00A837E7"/>
    <w:rsid w:val="00A83862"/>
    <w:rsid w:val="00A83B1F"/>
    <w:rsid w:val="00A83D2A"/>
    <w:rsid w:val="00A84007"/>
    <w:rsid w:val="00A8436C"/>
    <w:rsid w:val="00A84888"/>
    <w:rsid w:val="00A84C1E"/>
    <w:rsid w:val="00A84DF1"/>
    <w:rsid w:val="00A84F7E"/>
    <w:rsid w:val="00A85006"/>
    <w:rsid w:val="00A85020"/>
    <w:rsid w:val="00A855BA"/>
    <w:rsid w:val="00A856AE"/>
    <w:rsid w:val="00A8581C"/>
    <w:rsid w:val="00A85CC4"/>
    <w:rsid w:val="00A85D1E"/>
    <w:rsid w:val="00A85D63"/>
    <w:rsid w:val="00A8626D"/>
    <w:rsid w:val="00A862D9"/>
    <w:rsid w:val="00A86403"/>
    <w:rsid w:val="00A86516"/>
    <w:rsid w:val="00A86517"/>
    <w:rsid w:val="00A86A35"/>
    <w:rsid w:val="00A86A8D"/>
    <w:rsid w:val="00A870C7"/>
    <w:rsid w:val="00A870EC"/>
    <w:rsid w:val="00A8724E"/>
    <w:rsid w:val="00A872F1"/>
    <w:rsid w:val="00A87330"/>
    <w:rsid w:val="00A874F4"/>
    <w:rsid w:val="00A8752E"/>
    <w:rsid w:val="00A87798"/>
    <w:rsid w:val="00A877D7"/>
    <w:rsid w:val="00A87966"/>
    <w:rsid w:val="00A87F4B"/>
    <w:rsid w:val="00A90044"/>
    <w:rsid w:val="00A90063"/>
    <w:rsid w:val="00A902B9"/>
    <w:rsid w:val="00A903F9"/>
    <w:rsid w:val="00A90527"/>
    <w:rsid w:val="00A90542"/>
    <w:rsid w:val="00A9062F"/>
    <w:rsid w:val="00A9064A"/>
    <w:rsid w:val="00A907A7"/>
    <w:rsid w:val="00A909A3"/>
    <w:rsid w:val="00A90B99"/>
    <w:rsid w:val="00A90DCD"/>
    <w:rsid w:val="00A91106"/>
    <w:rsid w:val="00A91240"/>
    <w:rsid w:val="00A912B3"/>
    <w:rsid w:val="00A912CE"/>
    <w:rsid w:val="00A913D9"/>
    <w:rsid w:val="00A9140D"/>
    <w:rsid w:val="00A9142F"/>
    <w:rsid w:val="00A91444"/>
    <w:rsid w:val="00A91547"/>
    <w:rsid w:val="00A91595"/>
    <w:rsid w:val="00A91942"/>
    <w:rsid w:val="00A91C82"/>
    <w:rsid w:val="00A91F40"/>
    <w:rsid w:val="00A921BF"/>
    <w:rsid w:val="00A925E1"/>
    <w:rsid w:val="00A92859"/>
    <w:rsid w:val="00A92A21"/>
    <w:rsid w:val="00A92A42"/>
    <w:rsid w:val="00A92ABF"/>
    <w:rsid w:val="00A92ECA"/>
    <w:rsid w:val="00A92F98"/>
    <w:rsid w:val="00A92FEE"/>
    <w:rsid w:val="00A930D4"/>
    <w:rsid w:val="00A9315B"/>
    <w:rsid w:val="00A93205"/>
    <w:rsid w:val="00A9338F"/>
    <w:rsid w:val="00A938CB"/>
    <w:rsid w:val="00A93A45"/>
    <w:rsid w:val="00A93DB7"/>
    <w:rsid w:val="00A93DC6"/>
    <w:rsid w:val="00A93E9B"/>
    <w:rsid w:val="00A93F1E"/>
    <w:rsid w:val="00A9421D"/>
    <w:rsid w:val="00A942AC"/>
    <w:rsid w:val="00A9433D"/>
    <w:rsid w:val="00A947EA"/>
    <w:rsid w:val="00A94827"/>
    <w:rsid w:val="00A94BFE"/>
    <w:rsid w:val="00A94C07"/>
    <w:rsid w:val="00A94D9D"/>
    <w:rsid w:val="00A94DBB"/>
    <w:rsid w:val="00A94E82"/>
    <w:rsid w:val="00A94F3B"/>
    <w:rsid w:val="00A950D8"/>
    <w:rsid w:val="00A950F2"/>
    <w:rsid w:val="00A952BB"/>
    <w:rsid w:val="00A9535D"/>
    <w:rsid w:val="00A95380"/>
    <w:rsid w:val="00A95479"/>
    <w:rsid w:val="00A95892"/>
    <w:rsid w:val="00A9593D"/>
    <w:rsid w:val="00A95A50"/>
    <w:rsid w:val="00A95A85"/>
    <w:rsid w:val="00A95E47"/>
    <w:rsid w:val="00A95F01"/>
    <w:rsid w:val="00A960C8"/>
    <w:rsid w:val="00A96248"/>
    <w:rsid w:val="00A9655A"/>
    <w:rsid w:val="00A966DD"/>
    <w:rsid w:val="00A966E0"/>
    <w:rsid w:val="00A96764"/>
    <w:rsid w:val="00A96936"/>
    <w:rsid w:val="00A9699C"/>
    <w:rsid w:val="00A96AF4"/>
    <w:rsid w:val="00A96BBD"/>
    <w:rsid w:val="00A96C7D"/>
    <w:rsid w:val="00A96D4D"/>
    <w:rsid w:val="00A96D72"/>
    <w:rsid w:val="00A96E84"/>
    <w:rsid w:val="00A96F82"/>
    <w:rsid w:val="00A97040"/>
    <w:rsid w:val="00A971C7"/>
    <w:rsid w:val="00A972BA"/>
    <w:rsid w:val="00A97305"/>
    <w:rsid w:val="00A9743F"/>
    <w:rsid w:val="00A97524"/>
    <w:rsid w:val="00A975C4"/>
    <w:rsid w:val="00A97655"/>
    <w:rsid w:val="00A97859"/>
    <w:rsid w:val="00A97945"/>
    <w:rsid w:val="00A97B44"/>
    <w:rsid w:val="00A97BD7"/>
    <w:rsid w:val="00A97D96"/>
    <w:rsid w:val="00A97DDB"/>
    <w:rsid w:val="00AA00FD"/>
    <w:rsid w:val="00AA0104"/>
    <w:rsid w:val="00AA0697"/>
    <w:rsid w:val="00AA0705"/>
    <w:rsid w:val="00AA0BAE"/>
    <w:rsid w:val="00AA0CE6"/>
    <w:rsid w:val="00AA0D19"/>
    <w:rsid w:val="00AA0DA1"/>
    <w:rsid w:val="00AA0DFF"/>
    <w:rsid w:val="00AA1250"/>
    <w:rsid w:val="00AA12DB"/>
    <w:rsid w:val="00AA150C"/>
    <w:rsid w:val="00AA1722"/>
    <w:rsid w:val="00AA19BF"/>
    <w:rsid w:val="00AA1A8A"/>
    <w:rsid w:val="00AA1A8F"/>
    <w:rsid w:val="00AA1DD4"/>
    <w:rsid w:val="00AA2075"/>
    <w:rsid w:val="00AA21CD"/>
    <w:rsid w:val="00AA21F2"/>
    <w:rsid w:val="00AA2297"/>
    <w:rsid w:val="00AA2419"/>
    <w:rsid w:val="00AA263C"/>
    <w:rsid w:val="00AA28B6"/>
    <w:rsid w:val="00AA29E9"/>
    <w:rsid w:val="00AA2A53"/>
    <w:rsid w:val="00AA2AF0"/>
    <w:rsid w:val="00AA2E1A"/>
    <w:rsid w:val="00AA2EC5"/>
    <w:rsid w:val="00AA3108"/>
    <w:rsid w:val="00AA324D"/>
    <w:rsid w:val="00AA3379"/>
    <w:rsid w:val="00AA341D"/>
    <w:rsid w:val="00AA3452"/>
    <w:rsid w:val="00AA36A5"/>
    <w:rsid w:val="00AA3A59"/>
    <w:rsid w:val="00AA3C72"/>
    <w:rsid w:val="00AA3D0D"/>
    <w:rsid w:val="00AA3E3C"/>
    <w:rsid w:val="00AA3E82"/>
    <w:rsid w:val="00AA4062"/>
    <w:rsid w:val="00AA4073"/>
    <w:rsid w:val="00AA41A7"/>
    <w:rsid w:val="00AA41F5"/>
    <w:rsid w:val="00AA41F9"/>
    <w:rsid w:val="00AA433A"/>
    <w:rsid w:val="00AA4416"/>
    <w:rsid w:val="00AA4507"/>
    <w:rsid w:val="00AA4566"/>
    <w:rsid w:val="00AA45C1"/>
    <w:rsid w:val="00AA46AA"/>
    <w:rsid w:val="00AA4787"/>
    <w:rsid w:val="00AA4831"/>
    <w:rsid w:val="00AA4908"/>
    <w:rsid w:val="00AA498D"/>
    <w:rsid w:val="00AA498E"/>
    <w:rsid w:val="00AA4BE2"/>
    <w:rsid w:val="00AA4BF8"/>
    <w:rsid w:val="00AA4C89"/>
    <w:rsid w:val="00AA4CEE"/>
    <w:rsid w:val="00AA4D6E"/>
    <w:rsid w:val="00AA4DC6"/>
    <w:rsid w:val="00AA4EB6"/>
    <w:rsid w:val="00AA4EE9"/>
    <w:rsid w:val="00AA4F02"/>
    <w:rsid w:val="00AA5342"/>
    <w:rsid w:val="00AA5363"/>
    <w:rsid w:val="00AA5409"/>
    <w:rsid w:val="00AA5448"/>
    <w:rsid w:val="00AA5995"/>
    <w:rsid w:val="00AA5A9F"/>
    <w:rsid w:val="00AA5B44"/>
    <w:rsid w:val="00AA5B47"/>
    <w:rsid w:val="00AA5B6A"/>
    <w:rsid w:val="00AA5C53"/>
    <w:rsid w:val="00AA5CF0"/>
    <w:rsid w:val="00AA6010"/>
    <w:rsid w:val="00AA611B"/>
    <w:rsid w:val="00AA622C"/>
    <w:rsid w:val="00AA6487"/>
    <w:rsid w:val="00AA6775"/>
    <w:rsid w:val="00AA6C4E"/>
    <w:rsid w:val="00AA6DF4"/>
    <w:rsid w:val="00AA6E06"/>
    <w:rsid w:val="00AA6E62"/>
    <w:rsid w:val="00AA6EB7"/>
    <w:rsid w:val="00AA7264"/>
    <w:rsid w:val="00AA72C7"/>
    <w:rsid w:val="00AA730F"/>
    <w:rsid w:val="00AA73A6"/>
    <w:rsid w:val="00AA744B"/>
    <w:rsid w:val="00AA7563"/>
    <w:rsid w:val="00AA75B1"/>
    <w:rsid w:val="00AA775E"/>
    <w:rsid w:val="00AA77FD"/>
    <w:rsid w:val="00AA78BD"/>
    <w:rsid w:val="00AA7A4B"/>
    <w:rsid w:val="00AA7ABE"/>
    <w:rsid w:val="00AA7E60"/>
    <w:rsid w:val="00AA7E88"/>
    <w:rsid w:val="00AB02DC"/>
    <w:rsid w:val="00AB03E6"/>
    <w:rsid w:val="00AB03F9"/>
    <w:rsid w:val="00AB0753"/>
    <w:rsid w:val="00AB08BB"/>
    <w:rsid w:val="00AB0B00"/>
    <w:rsid w:val="00AB0C24"/>
    <w:rsid w:val="00AB0CCA"/>
    <w:rsid w:val="00AB0D49"/>
    <w:rsid w:val="00AB0FB3"/>
    <w:rsid w:val="00AB118A"/>
    <w:rsid w:val="00AB1192"/>
    <w:rsid w:val="00AB11CD"/>
    <w:rsid w:val="00AB11D5"/>
    <w:rsid w:val="00AB1209"/>
    <w:rsid w:val="00AB1215"/>
    <w:rsid w:val="00AB121C"/>
    <w:rsid w:val="00AB12C5"/>
    <w:rsid w:val="00AB13E5"/>
    <w:rsid w:val="00AB141D"/>
    <w:rsid w:val="00AB149F"/>
    <w:rsid w:val="00AB1BF9"/>
    <w:rsid w:val="00AB1C7F"/>
    <w:rsid w:val="00AB1CA2"/>
    <w:rsid w:val="00AB1CDA"/>
    <w:rsid w:val="00AB1E10"/>
    <w:rsid w:val="00AB206C"/>
    <w:rsid w:val="00AB23EC"/>
    <w:rsid w:val="00AB23F3"/>
    <w:rsid w:val="00AB25DA"/>
    <w:rsid w:val="00AB26FA"/>
    <w:rsid w:val="00AB28A1"/>
    <w:rsid w:val="00AB28D6"/>
    <w:rsid w:val="00AB2915"/>
    <w:rsid w:val="00AB29C9"/>
    <w:rsid w:val="00AB2B1C"/>
    <w:rsid w:val="00AB2B62"/>
    <w:rsid w:val="00AB2BEA"/>
    <w:rsid w:val="00AB2DF1"/>
    <w:rsid w:val="00AB2E18"/>
    <w:rsid w:val="00AB2F0A"/>
    <w:rsid w:val="00AB3124"/>
    <w:rsid w:val="00AB31C9"/>
    <w:rsid w:val="00AB3243"/>
    <w:rsid w:val="00AB3348"/>
    <w:rsid w:val="00AB3403"/>
    <w:rsid w:val="00AB3437"/>
    <w:rsid w:val="00AB378B"/>
    <w:rsid w:val="00AB3B91"/>
    <w:rsid w:val="00AB3D02"/>
    <w:rsid w:val="00AB3D64"/>
    <w:rsid w:val="00AB3FBA"/>
    <w:rsid w:val="00AB408B"/>
    <w:rsid w:val="00AB416C"/>
    <w:rsid w:val="00AB468F"/>
    <w:rsid w:val="00AB48C9"/>
    <w:rsid w:val="00AB49DC"/>
    <w:rsid w:val="00AB4A16"/>
    <w:rsid w:val="00AB4C64"/>
    <w:rsid w:val="00AB4CE6"/>
    <w:rsid w:val="00AB5008"/>
    <w:rsid w:val="00AB52CA"/>
    <w:rsid w:val="00AB535D"/>
    <w:rsid w:val="00AB53F8"/>
    <w:rsid w:val="00AB5475"/>
    <w:rsid w:val="00AB550E"/>
    <w:rsid w:val="00AB55BF"/>
    <w:rsid w:val="00AB57E8"/>
    <w:rsid w:val="00AB58BF"/>
    <w:rsid w:val="00AB58FC"/>
    <w:rsid w:val="00AB5914"/>
    <w:rsid w:val="00AB5977"/>
    <w:rsid w:val="00AB5D73"/>
    <w:rsid w:val="00AB5DFA"/>
    <w:rsid w:val="00AB5EA0"/>
    <w:rsid w:val="00AB5EED"/>
    <w:rsid w:val="00AB60CF"/>
    <w:rsid w:val="00AB62C1"/>
    <w:rsid w:val="00AB6454"/>
    <w:rsid w:val="00AB67D0"/>
    <w:rsid w:val="00AB6830"/>
    <w:rsid w:val="00AB69AF"/>
    <w:rsid w:val="00AB6B87"/>
    <w:rsid w:val="00AB6F8B"/>
    <w:rsid w:val="00AB6FCC"/>
    <w:rsid w:val="00AB7040"/>
    <w:rsid w:val="00AB7056"/>
    <w:rsid w:val="00AB708A"/>
    <w:rsid w:val="00AB719F"/>
    <w:rsid w:val="00AB71FD"/>
    <w:rsid w:val="00AB770D"/>
    <w:rsid w:val="00AB776C"/>
    <w:rsid w:val="00AB780C"/>
    <w:rsid w:val="00AB78B5"/>
    <w:rsid w:val="00AB78B6"/>
    <w:rsid w:val="00AB7964"/>
    <w:rsid w:val="00AB7992"/>
    <w:rsid w:val="00AB7AEE"/>
    <w:rsid w:val="00AB7C32"/>
    <w:rsid w:val="00AB7E13"/>
    <w:rsid w:val="00AB7EE5"/>
    <w:rsid w:val="00AB7F28"/>
    <w:rsid w:val="00AC00FB"/>
    <w:rsid w:val="00AC037D"/>
    <w:rsid w:val="00AC039C"/>
    <w:rsid w:val="00AC06FD"/>
    <w:rsid w:val="00AC07F9"/>
    <w:rsid w:val="00AC0A2B"/>
    <w:rsid w:val="00AC0B28"/>
    <w:rsid w:val="00AC0B65"/>
    <w:rsid w:val="00AC0B6D"/>
    <w:rsid w:val="00AC0E81"/>
    <w:rsid w:val="00AC0FE3"/>
    <w:rsid w:val="00AC1077"/>
    <w:rsid w:val="00AC123F"/>
    <w:rsid w:val="00AC12E0"/>
    <w:rsid w:val="00AC154C"/>
    <w:rsid w:val="00AC1E97"/>
    <w:rsid w:val="00AC1F14"/>
    <w:rsid w:val="00AC1FF7"/>
    <w:rsid w:val="00AC2058"/>
    <w:rsid w:val="00AC21B5"/>
    <w:rsid w:val="00AC2656"/>
    <w:rsid w:val="00AC267E"/>
    <w:rsid w:val="00AC2894"/>
    <w:rsid w:val="00AC28EC"/>
    <w:rsid w:val="00AC29D2"/>
    <w:rsid w:val="00AC2A75"/>
    <w:rsid w:val="00AC2BE2"/>
    <w:rsid w:val="00AC2F65"/>
    <w:rsid w:val="00AC2F7B"/>
    <w:rsid w:val="00AC2F87"/>
    <w:rsid w:val="00AC3071"/>
    <w:rsid w:val="00AC3377"/>
    <w:rsid w:val="00AC3378"/>
    <w:rsid w:val="00AC3400"/>
    <w:rsid w:val="00AC3573"/>
    <w:rsid w:val="00AC3651"/>
    <w:rsid w:val="00AC38CB"/>
    <w:rsid w:val="00AC397A"/>
    <w:rsid w:val="00AC3DFD"/>
    <w:rsid w:val="00AC4135"/>
    <w:rsid w:val="00AC42B6"/>
    <w:rsid w:val="00AC471F"/>
    <w:rsid w:val="00AC47AB"/>
    <w:rsid w:val="00AC4840"/>
    <w:rsid w:val="00AC4A0A"/>
    <w:rsid w:val="00AC503A"/>
    <w:rsid w:val="00AC507B"/>
    <w:rsid w:val="00AC5142"/>
    <w:rsid w:val="00AC52AB"/>
    <w:rsid w:val="00AC5342"/>
    <w:rsid w:val="00AC5482"/>
    <w:rsid w:val="00AC5538"/>
    <w:rsid w:val="00AC55ED"/>
    <w:rsid w:val="00AC5DAF"/>
    <w:rsid w:val="00AC5E50"/>
    <w:rsid w:val="00AC5F7F"/>
    <w:rsid w:val="00AC62C2"/>
    <w:rsid w:val="00AC631B"/>
    <w:rsid w:val="00AC640A"/>
    <w:rsid w:val="00AC646D"/>
    <w:rsid w:val="00AC6680"/>
    <w:rsid w:val="00AC68E3"/>
    <w:rsid w:val="00AC6A7B"/>
    <w:rsid w:val="00AC6B1E"/>
    <w:rsid w:val="00AC6B89"/>
    <w:rsid w:val="00AC6C06"/>
    <w:rsid w:val="00AC7169"/>
    <w:rsid w:val="00AC716A"/>
    <w:rsid w:val="00AC72D2"/>
    <w:rsid w:val="00AC732C"/>
    <w:rsid w:val="00AC7358"/>
    <w:rsid w:val="00AC7461"/>
    <w:rsid w:val="00AC75FF"/>
    <w:rsid w:val="00AC76F7"/>
    <w:rsid w:val="00AC7811"/>
    <w:rsid w:val="00AC7992"/>
    <w:rsid w:val="00AC79F5"/>
    <w:rsid w:val="00AC7F39"/>
    <w:rsid w:val="00AD0028"/>
    <w:rsid w:val="00AD071C"/>
    <w:rsid w:val="00AD07BF"/>
    <w:rsid w:val="00AD0B16"/>
    <w:rsid w:val="00AD1194"/>
    <w:rsid w:val="00AD1328"/>
    <w:rsid w:val="00AD15A3"/>
    <w:rsid w:val="00AD1959"/>
    <w:rsid w:val="00AD1A58"/>
    <w:rsid w:val="00AD1B5B"/>
    <w:rsid w:val="00AD1BCB"/>
    <w:rsid w:val="00AD1BDA"/>
    <w:rsid w:val="00AD1DAD"/>
    <w:rsid w:val="00AD1E86"/>
    <w:rsid w:val="00AD23C9"/>
    <w:rsid w:val="00AD23CF"/>
    <w:rsid w:val="00AD23D6"/>
    <w:rsid w:val="00AD248C"/>
    <w:rsid w:val="00AD267E"/>
    <w:rsid w:val="00AD28A5"/>
    <w:rsid w:val="00AD29DA"/>
    <w:rsid w:val="00AD2E06"/>
    <w:rsid w:val="00AD2F14"/>
    <w:rsid w:val="00AD3063"/>
    <w:rsid w:val="00AD335F"/>
    <w:rsid w:val="00AD337E"/>
    <w:rsid w:val="00AD3759"/>
    <w:rsid w:val="00AD3799"/>
    <w:rsid w:val="00AD389F"/>
    <w:rsid w:val="00AD3945"/>
    <w:rsid w:val="00AD3A17"/>
    <w:rsid w:val="00AD3A75"/>
    <w:rsid w:val="00AD3AEF"/>
    <w:rsid w:val="00AD3C42"/>
    <w:rsid w:val="00AD3FE2"/>
    <w:rsid w:val="00AD43F9"/>
    <w:rsid w:val="00AD44DF"/>
    <w:rsid w:val="00AD4512"/>
    <w:rsid w:val="00AD452B"/>
    <w:rsid w:val="00AD4856"/>
    <w:rsid w:val="00AD49F9"/>
    <w:rsid w:val="00AD4B43"/>
    <w:rsid w:val="00AD4C19"/>
    <w:rsid w:val="00AD4EE6"/>
    <w:rsid w:val="00AD4F77"/>
    <w:rsid w:val="00AD54DF"/>
    <w:rsid w:val="00AD5689"/>
    <w:rsid w:val="00AD5AA4"/>
    <w:rsid w:val="00AD5C70"/>
    <w:rsid w:val="00AD61C9"/>
    <w:rsid w:val="00AD636E"/>
    <w:rsid w:val="00AD63A2"/>
    <w:rsid w:val="00AD65E6"/>
    <w:rsid w:val="00AD6648"/>
    <w:rsid w:val="00AD67FE"/>
    <w:rsid w:val="00AD6857"/>
    <w:rsid w:val="00AD687A"/>
    <w:rsid w:val="00AD6912"/>
    <w:rsid w:val="00AD6B5E"/>
    <w:rsid w:val="00AD6D13"/>
    <w:rsid w:val="00AD6D9E"/>
    <w:rsid w:val="00AD7071"/>
    <w:rsid w:val="00AD7310"/>
    <w:rsid w:val="00AD7494"/>
    <w:rsid w:val="00AD75DA"/>
    <w:rsid w:val="00AD76A3"/>
    <w:rsid w:val="00AD771D"/>
    <w:rsid w:val="00AD777C"/>
    <w:rsid w:val="00AD7820"/>
    <w:rsid w:val="00AD7941"/>
    <w:rsid w:val="00AD7C76"/>
    <w:rsid w:val="00AD7C8B"/>
    <w:rsid w:val="00AD7D32"/>
    <w:rsid w:val="00AD7DC2"/>
    <w:rsid w:val="00AD7F97"/>
    <w:rsid w:val="00AE0191"/>
    <w:rsid w:val="00AE0477"/>
    <w:rsid w:val="00AE0582"/>
    <w:rsid w:val="00AE09DB"/>
    <w:rsid w:val="00AE0BC0"/>
    <w:rsid w:val="00AE0EBC"/>
    <w:rsid w:val="00AE1118"/>
    <w:rsid w:val="00AE1271"/>
    <w:rsid w:val="00AE155F"/>
    <w:rsid w:val="00AE16E8"/>
    <w:rsid w:val="00AE1712"/>
    <w:rsid w:val="00AE174E"/>
    <w:rsid w:val="00AE1AD0"/>
    <w:rsid w:val="00AE1B4B"/>
    <w:rsid w:val="00AE1E1B"/>
    <w:rsid w:val="00AE1FCA"/>
    <w:rsid w:val="00AE2029"/>
    <w:rsid w:val="00AE206C"/>
    <w:rsid w:val="00AE2123"/>
    <w:rsid w:val="00AE2314"/>
    <w:rsid w:val="00AE2524"/>
    <w:rsid w:val="00AE25C4"/>
    <w:rsid w:val="00AE2883"/>
    <w:rsid w:val="00AE290E"/>
    <w:rsid w:val="00AE2B85"/>
    <w:rsid w:val="00AE2BBD"/>
    <w:rsid w:val="00AE2E57"/>
    <w:rsid w:val="00AE2EEF"/>
    <w:rsid w:val="00AE30A2"/>
    <w:rsid w:val="00AE33D9"/>
    <w:rsid w:val="00AE342B"/>
    <w:rsid w:val="00AE3570"/>
    <w:rsid w:val="00AE360C"/>
    <w:rsid w:val="00AE37AC"/>
    <w:rsid w:val="00AE3A4E"/>
    <w:rsid w:val="00AE3AE6"/>
    <w:rsid w:val="00AE3BF0"/>
    <w:rsid w:val="00AE3BF5"/>
    <w:rsid w:val="00AE3C74"/>
    <w:rsid w:val="00AE40DC"/>
    <w:rsid w:val="00AE410A"/>
    <w:rsid w:val="00AE4226"/>
    <w:rsid w:val="00AE438E"/>
    <w:rsid w:val="00AE451E"/>
    <w:rsid w:val="00AE456B"/>
    <w:rsid w:val="00AE466A"/>
    <w:rsid w:val="00AE47D4"/>
    <w:rsid w:val="00AE4810"/>
    <w:rsid w:val="00AE4905"/>
    <w:rsid w:val="00AE499C"/>
    <w:rsid w:val="00AE4BC7"/>
    <w:rsid w:val="00AE4C21"/>
    <w:rsid w:val="00AE4D87"/>
    <w:rsid w:val="00AE4D96"/>
    <w:rsid w:val="00AE4F82"/>
    <w:rsid w:val="00AE50C1"/>
    <w:rsid w:val="00AE50CE"/>
    <w:rsid w:val="00AE5342"/>
    <w:rsid w:val="00AE5384"/>
    <w:rsid w:val="00AE539B"/>
    <w:rsid w:val="00AE5764"/>
    <w:rsid w:val="00AE57F5"/>
    <w:rsid w:val="00AE585F"/>
    <w:rsid w:val="00AE5F94"/>
    <w:rsid w:val="00AE5FEC"/>
    <w:rsid w:val="00AE60C9"/>
    <w:rsid w:val="00AE614D"/>
    <w:rsid w:val="00AE628D"/>
    <w:rsid w:val="00AE64E4"/>
    <w:rsid w:val="00AE6858"/>
    <w:rsid w:val="00AE6C30"/>
    <w:rsid w:val="00AE6CA4"/>
    <w:rsid w:val="00AE6F61"/>
    <w:rsid w:val="00AE70D5"/>
    <w:rsid w:val="00AE71B0"/>
    <w:rsid w:val="00AE72FA"/>
    <w:rsid w:val="00AE73AD"/>
    <w:rsid w:val="00AE7554"/>
    <w:rsid w:val="00AE782A"/>
    <w:rsid w:val="00AE78AF"/>
    <w:rsid w:val="00AE79EB"/>
    <w:rsid w:val="00AE7A61"/>
    <w:rsid w:val="00AE7BE3"/>
    <w:rsid w:val="00AE7C83"/>
    <w:rsid w:val="00AE7CB4"/>
    <w:rsid w:val="00AE7FED"/>
    <w:rsid w:val="00AF014F"/>
    <w:rsid w:val="00AF056E"/>
    <w:rsid w:val="00AF059E"/>
    <w:rsid w:val="00AF06C7"/>
    <w:rsid w:val="00AF075A"/>
    <w:rsid w:val="00AF0774"/>
    <w:rsid w:val="00AF0C49"/>
    <w:rsid w:val="00AF10BC"/>
    <w:rsid w:val="00AF12B2"/>
    <w:rsid w:val="00AF1312"/>
    <w:rsid w:val="00AF1448"/>
    <w:rsid w:val="00AF16B8"/>
    <w:rsid w:val="00AF178C"/>
    <w:rsid w:val="00AF183C"/>
    <w:rsid w:val="00AF1AAF"/>
    <w:rsid w:val="00AF1CBB"/>
    <w:rsid w:val="00AF2169"/>
    <w:rsid w:val="00AF21D1"/>
    <w:rsid w:val="00AF26EE"/>
    <w:rsid w:val="00AF26FD"/>
    <w:rsid w:val="00AF28F6"/>
    <w:rsid w:val="00AF2BBD"/>
    <w:rsid w:val="00AF2DA7"/>
    <w:rsid w:val="00AF2FCC"/>
    <w:rsid w:val="00AF31EA"/>
    <w:rsid w:val="00AF335E"/>
    <w:rsid w:val="00AF3560"/>
    <w:rsid w:val="00AF357E"/>
    <w:rsid w:val="00AF360E"/>
    <w:rsid w:val="00AF36E5"/>
    <w:rsid w:val="00AF3736"/>
    <w:rsid w:val="00AF378E"/>
    <w:rsid w:val="00AF3855"/>
    <w:rsid w:val="00AF39BB"/>
    <w:rsid w:val="00AF3A91"/>
    <w:rsid w:val="00AF3B96"/>
    <w:rsid w:val="00AF3BCF"/>
    <w:rsid w:val="00AF3D44"/>
    <w:rsid w:val="00AF3E0C"/>
    <w:rsid w:val="00AF3E9D"/>
    <w:rsid w:val="00AF43EE"/>
    <w:rsid w:val="00AF44DE"/>
    <w:rsid w:val="00AF482D"/>
    <w:rsid w:val="00AF4A6F"/>
    <w:rsid w:val="00AF4B85"/>
    <w:rsid w:val="00AF4B86"/>
    <w:rsid w:val="00AF4CCE"/>
    <w:rsid w:val="00AF4D2B"/>
    <w:rsid w:val="00AF4D3A"/>
    <w:rsid w:val="00AF4E39"/>
    <w:rsid w:val="00AF4FB4"/>
    <w:rsid w:val="00AF56B2"/>
    <w:rsid w:val="00AF575A"/>
    <w:rsid w:val="00AF57FC"/>
    <w:rsid w:val="00AF5CD7"/>
    <w:rsid w:val="00AF5EE7"/>
    <w:rsid w:val="00AF604E"/>
    <w:rsid w:val="00AF60A1"/>
    <w:rsid w:val="00AF65B5"/>
    <w:rsid w:val="00AF689C"/>
    <w:rsid w:val="00AF68FF"/>
    <w:rsid w:val="00AF6A78"/>
    <w:rsid w:val="00AF6A9B"/>
    <w:rsid w:val="00AF6CB8"/>
    <w:rsid w:val="00AF6CE9"/>
    <w:rsid w:val="00AF6D1F"/>
    <w:rsid w:val="00AF7194"/>
    <w:rsid w:val="00AF73EB"/>
    <w:rsid w:val="00AF74B0"/>
    <w:rsid w:val="00AF760D"/>
    <w:rsid w:val="00AF78CA"/>
    <w:rsid w:val="00AF798C"/>
    <w:rsid w:val="00AF7C4C"/>
    <w:rsid w:val="00AF7F58"/>
    <w:rsid w:val="00B0005E"/>
    <w:rsid w:val="00B002A7"/>
    <w:rsid w:val="00B0030C"/>
    <w:rsid w:val="00B0039A"/>
    <w:rsid w:val="00B00721"/>
    <w:rsid w:val="00B0084B"/>
    <w:rsid w:val="00B009C6"/>
    <w:rsid w:val="00B00A24"/>
    <w:rsid w:val="00B00A65"/>
    <w:rsid w:val="00B00C75"/>
    <w:rsid w:val="00B00D87"/>
    <w:rsid w:val="00B00DD7"/>
    <w:rsid w:val="00B00E4C"/>
    <w:rsid w:val="00B01053"/>
    <w:rsid w:val="00B0128F"/>
    <w:rsid w:val="00B0156C"/>
    <w:rsid w:val="00B01B32"/>
    <w:rsid w:val="00B01B61"/>
    <w:rsid w:val="00B01BBE"/>
    <w:rsid w:val="00B01EF1"/>
    <w:rsid w:val="00B01F10"/>
    <w:rsid w:val="00B01F92"/>
    <w:rsid w:val="00B021C4"/>
    <w:rsid w:val="00B0226C"/>
    <w:rsid w:val="00B02389"/>
    <w:rsid w:val="00B023D3"/>
    <w:rsid w:val="00B02629"/>
    <w:rsid w:val="00B02725"/>
    <w:rsid w:val="00B027A1"/>
    <w:rsid w:val="00B027DB"/>
    <w:rsid w:val="00B02805"/>
    <w:rsid w:val="00B0287E"/>
    <w:rsid w:val="00B02A6D"/>
    <w:rsid w:val="00B02CE4"/>
    <w:rsid w:val="00B02F52"/>
    <w:rsid w:val="00B02FEF"/>
    <w:rsid w:val="00B0308C"/>
    <w:rsid w:val="00B03118"/>
    <w:rsid w:val="00B031D5"/>
    <w:rsid w:val="00B03357"/>
    <w:rsid w:val="00B03615"/>
    <w:rsid w:val="00B0378F"/>
    <w:rsid w:val="00B037A3"/>
    <w:rsid w:val="00B03AEF"/>
    <w:rsid w:val="00B03DEC"/>
    <w:rsid w:val="00B03DF7"/>
    <w:rsid w:val="00B03F9B"/>
    <w:rsid w:val="00B03FE0"/>
    <w:rsid w:val="00B04062"/>
    <w:rsid w:val="00B040E1"/>
    <w:rsid w:val="00B042F4"/>
    <w:rsid w:val="00B0431A"/>
    <w:rsid w:val="00B04465"/>
    <w:rsid w:val="00B04B75"/>
    <w:rsid w:val="00B04CBB"/>
    <w:rsid w:val="00B04F2D"/>
    <w:rsid w:val="00B0505A"/>
    <w:rsid w:val="00B05171"/>
    <w:rsid w:val="00B053BC"/>
    <w:rsid w:val="00B055E8"/>
    <w:rsid w:val="00B05854"/>
    <w:rsid w:val="00B05A6C"/>
    <w:rsid w:val="00B05AC5"/>
    <w:rsid w:val="00B05D0E"/>
    <w:rsid w:val="00B05DE6"/>
    <w:rsid w:val="00B05E43"/>
    <w:rsid w:val="00B05F87"/>
    <w:rsid w:val="00B05FD6"/>
    <w:rsid w:val="00B06057"/>
    <w:rsid w:val="00B067F8"/>
    <w:rsid w:val="00B06A2B"/>
    <w:rsid w:val="00B06A31"/>
    <w:rsid w:val="00B06A64"/>
    <w:rsid w:val="00B06D02"/>
    <w:rsid w:val="00B06FA4"/>
    <w:rsid w:val="00B07435"/>
    <w:rsid w:val="00B077D8"/>
    <w:rsid w:val="00B079AC"/>
    <w:rsid w:val="00B07FB5"/>
    <w:rsid w:val="00B101E7"/>
    <w:rsid w:val="00B1023D"/>
    <w:rsid w:val="00B1027A"/>
    <w:rsid w:val="00B102C1"/>
    <w:rsid w:val="00B10393"/>
    <w:rsid w:val="00B106DB"/>
    <w:rsid w:val="00B10899"/>
    <w:rsid w:val="00B10956"/>
    <w:rsid w:val="00B10C57"/>
    <w:rsid w:val="00B10C6F"/>
    <w:rsid w:val="00B10C96"/>
    <w:rsid w:val="00B10E44"/>
    <w:rsid w:val="00B10E6D"/>
    <w:rsid w:val="00B10EB0"/>
    <w:rsid w:val="00B10ED2"/>
    <w:rsid w:val="00B10F77"/>
    <w:rsid w:val="00B11149"/>
    <w:rsid w:val="00B112E1"/>
    <w:rsid w:val="00B112F7"/>
    <w:rsid w:val="00B11477"/>
    <w:rsid w:val="00B11819"/>
    <w:rsid w:val="00B11D85"/>
    <w:rsid w:val="00B11E7B"/>
    <w:rsid w:val="00B11F72"/>
    <w:rsid w:val="00B12014"/>
    <w:rsid w:val="00B12102"/>
    <w:rsid w:val="00B121DA"/>
    <w:rsid w:val="00B12260"/>
    <w:rsid w:val="00B1229A"/>
    <w:rsid w:val="00B125CA"/>
    <w:rsid w:val="00B12C1B"/>
    <w:rsid w:val="00B12C9D"/>
    <w:rsid w:val="00B12D20"/>
    <w:rsid w:val="00B12D52"/>
    <w:rsid w:val="00B12F60"/>
    <w:rsid w:val="00B13087"/>
    <w:rsid w:val="00B130B8"/>
    <w:rsid w:val="00B13304"/>
    <w:rsid w:val="00B13372"/>
    <w:rsid w:val="00B13396"/>
    <w:rsid w:val="00B1344D"/>
    <w:rsid w:val="00B134F3"/>
    <w:rsid w:val="00B13543"/>
    <w:rsid w:val="00B1358E"/>
    <w:rsid w:val="00B137D0"/>
    <w:rsid w:val="00B138C1"/>
    <w:rsid w:val="00B13AF2"/>
    <w:rsid w:val="00B14048"/>
    <w:rsid w:val="00B14215"/>
    <w:rsid w:val="00B14296"/>
    <w:rsid w:val="00B14309"/>
    <w:rsid w:val="00B14392"/>
    <w:rsid w:val="00B145BF"/>
    <w:rsid w:val="00B146B1"/>
    <w:rsid w:val="00B1482C"/>
    <w:rsid w:val="00B1489C"/>
    <w:rsid w:val="00B14A4B"/>
    <w:rsid w:val="00B14B3B"/>
    <w:rsid w:val="00B14FBD"/>
    <w:rsid w:val="00B15098"/>
    <w:rsid w:val="00B152BB"/>
    <w:rsid w:val="00B156C7"/>
    <w:rsid w:val="00B15B06"/>
    <w:rsid w:val="00B15BF1"/>
    <w:rsid w:val="00B15BF2"/>
    <w:rsid w:val="00B15CB0"/>
    <w:rsid w:val="00B15D96"/>
    <w:rsid w:val="00B16025"/>
    <w:rsid w:val="00B16250"/>
    <w:rsid w:val="00B16305"/>
    <w:rsid w:val="00B1634B"/>
    <w:rsid w:val="00B166D7"/>
    <w:rsid w:val="00B1688F"/>
    <w:rsid w:val="00B168D6"/>
    <w:rsid w:val="00B169A6"/>
    <w:rsid w:val="00B16B90"/>
    <w:rsid w:val="00B16BC0"/>
    <w:rsid w:val="00B16F9A"/>
    <w:rsid w:val="00B17089"/>
    <w:rsid w:val="00B170E7"/>
    <w:rsid w:val="00B1720A"/>
    <w:rsid w:val="00B173FB"/>
    <w:rsid w:val="00B1747D"/>
    <w:rsid w:val="00B1756A"/>
    <w:rsid w:val="00B17674"/>
    <w:rsid w:val="00B17749"/>
    <w:rsid w:val="00B177B6"/>
    <w:rsid w:val="00B178B6"/>
    <w:rsid w:val="00B1795C"/>
    <w:rsid w:val="00B17C05"/>
    <w:rsid w:val="00B17EED"/>
    <w:rsid w:val="00B17F45"/>
    <w:rsid w:val="00B201D9"/>
    <w:rsid w:val="00B20223"/>
    <w:rsid w:val="00B206CA"/>
    <w:rsid w:val="00B20E0A"/>
    <w:rsid w:val="00B20E26"/>
    <w:rsid w:val="00B20F3F"/>
    <w:rsid w:val="00B21139"/>
    <w:rsid w:val="00B2116E"/>
    <w:rsid w:val="00B2127E"/>
    <w:rsid w:val="00B213E1"/>
    <w:rsid w:val="00B2163D"/>
    <w:rsid w:val="00B21641"/>
    <w:rsid w:val="00B21698"/>
    <w:rsid w:val="00B217AE"/>
    <w:rsid w:val="00B21875"/>
    <w:rsid w:val="00B21972"/>
    <w:rsid w:val="00B21A5A"/>
    <w:rsid w:val="00B21AAE"/>
    <w:rsid w:val="00B21B07"/>
    <w:rsid w:val="00B21B52"/>
    <w:rsid w:val="00B21E1B"/>
    <w:rsid w:val="00B21F13"/>
    <w:rsid w:val="00B22085"/>
    <w:rsid w:val="00B22142"/>
    <w:rsid w:val="00B2224E"/>
    <w:rsid w:val="00B22290"/>
    <w:rsid w:val="00B2229D"/>
    <w:rsid w:val="00B22344"/>
    <w:rsid w:val="00B223C8"/>
    <w:rsid w:val="00B224B8"/>
    <w:rsid w:val="00B226AA"/>
    <w:rsid w:val="00B22739"/>
    <w:rsid w:val="00B22B09"/>
    <w:rsid w:val="00B22B28"/>
    <w:rsid w:val="00B22BF2"/>
    <w:rsid w:val="00B22D88"/>
    <w:rsid w:val="00B22E46"/>
    <w:rsid w:val="00B22F80"/>
    <w:rsid w:val="00B230F4"/>
    <w:rsid w:val="00B23240"/>
    <w:rsid w:val="00B23291"/>
    <w:rsid w:val="00B23458"/>
    <w:rsid w:val="00B236EF"/>
    <w:rsid w:val="00B23789"/>
    <w:rsid w:val="00B237E3"/>
    <w:rsid w:val="00B239B1"/>
    <w:rsid w:val="00B239C6"/>
    <w:rsid w:val="00B239CB"/>
    <w:rsid w:val="00B23D7F"/>
    <w:rsid w:val="00B24068"/>
    <w:rsid w:val="00B240E4"/>
    <w:rsid w:val="00B243C0"/>
    <w:rsid w:val="00B24584"/>
    <w:rsid w:val="00B2459F"/>
    <w:rsid w:val="00B245E6"/>
    <w:rsid w:val="00B24AE5"/>
    <w:rsid w:val="00B24B67"/>
    <w:rsid w:val="00B24B9B"/>
    <w:rsid w:val="00B2533B"/>
    <w:rsid w:val="00B25403"/>
    <w:rsid w:val="00B25704"/>
    <w:rsid w:val="00B2570D"/>
    <w:rsid w:val="00B2591C"/>
    <w:rsid w:val="00B2592B"/>
    <w:rsid w:val="00B25A4E"/>
    <w:rsid w:val="00B25A91"/>
    <w:rsid w:val="00B25B4D"/>
    <w:rsid w:val="00B25FCA"/>
    <w:rsid w:val="00B26048"/>
    <w:rsid w:val="00B26170"/>
    <w:rsid w:val="00B262B7"/>
    <w:rsid w:val="00B262F7"/>
    <w:rsid w:val="00B2636F"/>
    <w:rsid w:val="00B263E7"/>
    <w:rsid w:val="00B266E5"/>
    <w:rsid w:val="00B2675C"/>
    <w:rsid w:val="00B26B83"/>
    <w:rsid w:val="00B26C77"/>
    <w:rsid w:val="00B26D23"/>
    <w:rsid w:val="00B26D7A"/>
    <w:rsid w:val="00B27206"/>
    <w:rsid w:val="00B27283"/>
    <w:rsid w:val="00B27366"/>
    <w:rsid w:val="00B275C3"/>
    <w:rsid w:val="00B2764B"/>
    <w:rsid w:val="00B2771E"/>
    <w:rsid w:val="00B27887"/>
    <w:rsid w:val="00B278F7"/>
    <w:rsid w:val="00B27C75"/>
    <w:rsid w:val="00B27E18"/>
    <w:rsid w:val="00B30060"/>
    <w:rsid w:val="00B300F8"/>
    <w:rsid w:val="00B30343"/>
    <w:rsid w:val="00B303D5"/>
    <w:rsid w:val="00B30856"/>
    <w:rsid w:val="00B30968"/>
    <w:rsid w:val="00B30BDA"/>
    <w:rsid w:val="00B30C53"/>
    <w:rsid w:val="00B30F07"/>
    <w:rsid w:val="00B3106C"/>
    <w:rsid w:val="00B3122B"/>
    <w:rsid w:val="00B312AD"/>
    <w:rsid w:val="00B313FC"/>
    <w:rsid w:val="00B3170B"/>
    <w:rsid w:val="00B31910"/>
    <w:rsid w:val="00B31D6F"/>
    <w:rsid w:val="00B31E01"/>
    <w:rsid w:val="00B31E49"/>
    <w:rsid w:val="00B31FAF"/>
    <w:rsid w:val="00B321BF"/>
    <w:rsid w:val="00B323DC"/>
    <w:rsid w:val="00B32603"/>
    <w:rsid w:val="00B32642"/>
    <w:rsid w:val="00B32B08"/>
    <w:rsid w:val="00B32BC5"/>
    <w:rsid w:val="00B332F4"/>
    <w:rsid w:val="00B333BB"/>
    <w:rsid w:val="00B33658"/>
    <w:rsid w:val="00B3388A"/>
    <w:rsid w:val="00B33981"/>
    <w:rsid w:val="00B33B4E"/>
    <w:rsid w:val="00B33B73"/>
    <w:rsid w:val="00B33ED3"/>
    <w:rsid w:val="00B33EE1"/>
    <w:rsid w:val="00B3412F"/>
    <w:rsid w:val="00B34439"/>
    <w:rsid w:val="00B3460D"/>
    <w:rsid w:val="00B34876"/>
    <w:rsid w:val="00B34900"/>
    <w:rsid w:val="00B34A0D"/>
    <w:rsid w:val="00B34A5E"/>
    <w:rsid w:val="00B34D62"/>
    <w:rsid w:val="00B34DE1"/>
    <w:rsid w:val="00B3544D"/>
    <w:rsid w:val="00B35672"/>
    <w:rsid w:val="00B358A7"/>
    <w:rsid w:val="00B358B3"/>
    <w:rsid w:val="00B359D6"/>
    <w:rsid w:val="00B35A50"/>
    <w:rsid w:val="00B362A8"/>
    <w:rsid w:val="00B36444"/>
    <w:rsid w:val="00B3648B"/>
    <w:rsid w:val="00B3650B"/>
    <w:rsid w:val="00B36517"/>
    <w:rsid w:val="00B366CF"/>
    <w:rsid w:val="00B36719"/>
    <w:rsid w:val="00B3673A"/>
    <w:rsid w:val="00B367B6"/>
    <w:rsid w:val="00B36A0B"/>
    <w:rsid w:val="00B36A40"/>
    <w:rsid w:val="00B36A7F"/>
    <w:rsid w:val="00B36AAB"/>
    <w:rsid w:val="00B36ACA"/>
    <w:rsid w:val="00B36AD9"/>
    <w:rsid w:val="00B36B6C"/>
    <w:rsid w:val="00B36D73"/>
    <w:rsid w:val="00B36EE0"/>
    <w:rsid w:val="00B37416"/>
    <w:rsid w:val="00B37547"/>
    <w:rsid w:val="00B3781C"/>
    <w:rsid w:val="00B37963"/>
    <w:rsid w:val="00B37A8B"/>
    <w:rsid w:val="00B37C43"/>
    <w:rsid w:val="00B37D2A"/>
    <w:rsid w:val="00B37D44"/>
    <w:rsid w:val="00B37E1D"/>
    <w:rsid w:val="00B37E31"/>
    <w:rsid w:val="00B37ED9"/>
    <w:rsid w:val="00B40121"/>
    <w:rsid w:val="00B401BB"/>
    <w:rsid w:val="00B401F7"/>
    <w:rsid w:val="00B4051C"/>
    <w:rsid w:val="00B4061C"/>
    <w:rsid w:val="00B40644"/>
    <w:rsid w:val="00B40F4D"/>
    <w:rsid w:val="00B40FA7"/>
    <w:rsid w:val="00B410AA"/>
    <w:rsid w:val="00B410FE"/>
    <w:rsid w:val="00B413C5"/>
    <w:rsid w:val="00B41435"/>
    <w:rsid w:val="00B415D3"/>
    <w:rsid w:val="00B4177D"/>
    <w:rsid w:val="00B41A18"/>
    <w:rsid w:val="00B41A38"/>
    <w:rsid w:val="00B41C1A"/>
    <w:rsid w:val="00B41C36"/>
    <w:rsid w:val="00B41C4B"/>
    <w:rsid w:val="00B41E16"/>
    <w:rsid w:val="00B420C7"/>
    <w:rsid w:val="00B42203"/>
    <w:rsid w:val="00B4229F"/>
    <w:rsid w:val="00B4236C"/>
    <w:rsid w:val="00B42393"/>
    <w:rsid w:val="00B423C4"/>
    <w:rsid w:val="00B423C7"/>
    <w:rsid w:val="00B424D1"/>
    <w:rsid w:val="00B4281A"/>
    <w:rsid w:val="00B42C23"/>
    <w:rsid w:val="00B42CAD"/>
    <w:rsid w:val="00B42CCA"/>
    <w:rsid w:val="00B42CEC"/>
    <w:rsid w:val="00B42E92"/>
    <w:rsid w:val="00B42FC0"/>
    <w:rsid w:val="00B43135"/>
    <w:rsid w:val="00B43271"/>
    <w:rsid w:val="00B43295"/>
    <w:rsid w:val="00B4330D"/>
    <w:rsid w:val="00B43312"/>
    <w:rsid w:val="00B43477"/>
    <w:rsid w:val="00B43654"/>
    <w:rsid w:val="00B43C72"/>
    <w:rsid w:val="00B43DFD"/>
    <w:rsid w:val="00B44040"/>
    <w:rsid w:val="00B44178"/>
    <w:rsid w:val="00B442F5"/>
    <w:rsid w:val="00B44314"/>
    <w:rsid w:val="00B4457D"/>
    <w:rsid w:val="00B44677"/>
    <w:rsid w:val="00B4471C"/>
    <w:rsid w:val="00B448C3"/>
    <w:rsid w:val="00B44977"/>
    <w:rsid w:val="00B4508A"/>
    <w:rsid w:val="00B45660"/>
    <w:rsid w:val="00B457B5"/>
    <w:rsid w:val="00B4580B"/>
    <w:rsid w:val="00B458B3"/>
    <w:rsid w:val="00B45FE5"/>
    <w:rsid w:val="00B461A1"/>
    <w:rsid w:val="00B464C0"/>
    <w:rsid w:val="00B4664C"/>
    <w:rsid w:val="00B46946"/>
    <w:rsid w:val="00B469BE"/>
    <w:rsid w:val="00B46B08"/>
    <w:rsid w:val="00B46B30"/>
    <w:rsid w:val="00B4711F"/>
    <w:rsid w:val="00B47149"/>
    <w:rsid w:val="00B478CC"/>
    <w:rsid w:val="00B47AAA"/>
    <w:rsid w:val="00B47BBA"/>
    <w:rsid w:val="00B47BC2"/>
    <w:rsid w:val="00B47BF9"/>
    <w:rsid w:val="00B47CB7"/>
    <w:rsid w:val="00B47DBB"/>
    <w:rsid w:val="00B47EB8"/>
    <w:rsid w:val="00B47ECF"/>
    <w:rsid w:val="00B500FD"/>
    <w:rsid w:val="00B504FB"/>
    <w:rsid w:val="00B50532"/>
    <w:rsid w:val="00B506E7"/>
    <w:rsid w:val="00B5073D"/>
    <w:rsid w:val="00B50820"/>
    <w:rsid w:val="00B50B51"/>
    <w:rsid w:val="00B50BF2"/>
    <w:rsid w:val="00B510B3"/>
    <w:rsid w:val="00B51256"/>
    <w:rsid w:val="00B5125D"/>
    <w:rsid w:val="00B51479"/>
    <w:rsid w:val="00B5161B"/>
    <w:rsid w:val="00B5165C"/>
    <w:rsid w:val="00B5172F"/>
    <w:rsid w:val="00B51822"/>
    <w:rsid w:val="00B51940"/>
    <w:rsid w:val="00B51A84"/>
    <w:rsid w:val="00B51CEE"/>
    <w:rsid w:val="00B52074"/>
    <w:rsid w:val="00B522AE"/>
    <w:rsid w:val="00B52339"/>
    <w:rsid w:val="00B5240D"/>
    <w:rsid w:val="00B525C4"/>
    <w:rsid w:val="00B52ACA"/>
    <w:rsid w:val="00B52B10"/>
    <w:rsid w:val="00B52B6E"/>
    <w:rsid w:val="00B52CE6"/>
    <w:rsid w:val="00B52F9A"/>
    <w:rsid w:val="00B530EE"/>
    <w:rsid w:val="00B533ED"/>
    <w:rsid w:val="00B5345D"/>
    <w:rsid w:val="00B53728"/>
    <w:rsid w:val="00B53806"/>
    <w:rsid w:val="00B53E1D"/>
    <w:rsid w:val="00B54054"/>
    <w:rsid w:val="00B54093"/>
    <w:rsid w:val="00B5409B"/>
    <w:rsid w:val="00B54312"/>
    <w:rsid w:val="00B54315"/>
    <w:rsid w:val="00B5454E"/>
    <w:rsid w:val="00B54678"/>
    <w:rsid w:val="00B546AB"/>
    <w:rsid w:val="00B5474E"/>
    <w:rsid w:val="00B54775"/>
    <w:rsid w:val="00B5483B"/>
    <w:rsid w:val="00B5491A"/>
    <w:rsid w:val="00B54B19"/>
    <w:rsid w:val="00B54C3C"/>
    <w:rsid w:val="00B54E77"/>
    <w:rsid w:val="00B54F87"/>
    <w:rsid w:val="00B54FC6"/>
    <w:rsid w:val="00B550BC"/>
    <w:rsid w:val="00B552AE"/>
    <w:rsid w:val="00B55307"/>
    <w:rsid w:val="00B55660"/>
    <w:rsid w:val="00B55739"/>
    <w:rsid w:val="00B5578D"/>
    <w:rsid w:val="00B557B4"/>
    <w:rsid w:val="00B55831"/>
    <w:rsid w:val="00B5585F"/>
    <w:rsid w:val="00B558B6"/>
    <w:rsid w:val="00B55C4C"/>
    <w:rsid w:val="00B55C9F"/>
    <w:rsid w:val="00B55CF0"/>
    <w:rsid w:val="00B55DE0"/>
    <w:rsid w:val="00B55E36"/>
    <w:rsid w:val="00B55FD3"/>
    <w:rsid w:val="00B56013"/>
    <w:rsid w:val="00B5617C"/>
    <w:rsid w:val="00B56286"/>
    <w:rsid w:val="00B56366"/>
    <w:rsid w:val="00B56428"/>
    <w:rsid w:val="00B5645E"/>
    <w:rsid w:val="00B56487"/>
    <w:rsid w:val="00B56507"/>
    <w:rsid w:val="00B56555"/>
    <w:rsid w:val="00B5686D"/>
    <w:rsid w:val="00B569EE"/>
    <w:rsid w:val="00B56EE0"/>
    <w:rsid w:val="00B57166"/>
    <w:rsid w:val="00B573F3"/>
    <w:rsid w:val="00B57469"/>
    <w:rsid w:val="00B5788A"/>
    <w:rsid w:val="00B578B2"/>
    <w:rsid w:val="00B579CF"/>
    <w:rsid w:val="00B57A6A"/>
    <w:rsid w:val="00B57A8B"/>
    <w:rsid w:val="00B57C67"/>
    <w:rsid w:val="00B57E88"/>
    <w:rsid w:val="00B57F52"/>
    <w:rsid w:val="00B6014C"/>
    <w:rsid w:val="00B601CB"/>
    <w:rsid w:val="00B601D0"/>
    <w:rsid w:val="00B603F6"/>
    <w:rsid w:val="00B604AD"/>
    <w:rsid w:val="00B60607"/>
    <w:rsid w:val="00B60681"/>
    <w:rsid w:val="00B60847"/>
    <w:rsid w:val="00B6099D"/>
    <w:rsid w:val="00B60ADB"/>
    <w:rsid w:val="00B61111"/>
    <w:rsid w:val="00B6138C"/>
    <w:rsid w:val="00B61524"/>
    <w:rsid w:val="00B6163F"/>
    <w:rsid w:val="00B61684"/>
    <w:rsid w:val="00B617F5"/>
    <w:rsid w:val="00B61881"/>
    <w:rsid w:val="00B61AF6"/>
    <w:rsid w:val="00B61B51"/>
    <w:rsid w:val="00B61C79"/>
    <w:rsid w:val="00B61E9B"/>
    <w:rsid w:val="00B6202B"/>
    <w:rsid w:val="00B62349"/>
    <w:rsid w:val="00B62470"/>
    <w:rsid w:val="00B62602"/>
    <w:rsid w:val="00B62614"/>
    <w:rsid w:val="00B6284A"/>
    <w:rsid w:val="00B62941"/>
    <w:rsid w:val="00B629EE"/>
    <w:rsid w:val="00B62A07"/>
    <w:rsid w:val="00B63020"/>
    <w:rsid w:val="00B632FF"/>
    <w:rsid w:val="00B6332F"/>
    <w:rsid w:val="00B63359"/>
    <w:rsid w:val="00B6336F"/>
    <w:rsid w:val="00B63679"/>
    <w:rsid w:val="00B6375B"/>
    <w:rsid w:val="00B637D9"/>
    <w:rsid w:val="00B6387C"/>
    <w:rsid w:val="00B6395B"/>
    <w:rsid w:val="00B63C86"/>
    <w:rsid w:val="00B63EC7"/>
    <w:rsid w:val="00B6403A"/>
    <w:rsid w:val="00B640EE"/>
    <w:rsid w:val="00B6415C"/>
    <w:rsid w:val="00B6415D"/>
    <w:rsid w:val="00B64246"/>
    <w:rsid w:val="00B6428E"/>
    <w:rsid w:val="00B646E2"/>
    <w:rsid w:val="00B6484D"/>
    <w:rsid w:val="00B64A24"/>
    <w:rsid w:val="00B64B71"/>
    <w:rsid w:val="00B64B86"/>
    <w:rsid w:val="00B64C98"/>
    <w:rsid w:val="00B64D83"/>
    <w:rsid w:val="00B64E82"/>
    <w:rsid w:val="00B64FBD"/>
    <w:rsid w:val="00B652FA"/>
    <w:rsid w:val="00B65404"/>
    <w:rsid w:val="00B656A3"/>
    <w:rsid w:val="00B65717"/>
    <w:rsid w:val="00B65758"/>
    <w:rsid w:val="00B65825"/>
    <w:rsid w:val="00B65933"/>
    <w:rsid w:val="00B659A1"/>
    <w:rsid w:val="00B65A01"/>
    <w:rsid w:val="00B65C2A"/>
    <w:rsid w:val="00B65EDB"/>
    <w:rsid w:val="00B65F5B"/>
    <w:rsid w:val="00B66000"/>
    <w:rsid w:val="00B66077"/>
    <w:rsid w:val="00B66165"/>
    <w:rsid w:val="00B662F7"/>
    <w:rsid w:val="00B663F6"/>
    <w:rsid w:val="00B66672"/>
    <w:rsid w:val="00B666C8"/>
    <w:rsid w:val="00B669B7"/>
    <w:rsid w:val="00B66B42"/>
    <w:rsid w:val="00B66B45"/>
    <w:rsid w:val="00B66EEE"/>
    <w:rsid w:val="00B670DE"/>
    <w:rsid w:val="00B67123"/>
    <w:rsid w:val="00B671AD"/>
    <w:rsid w:val="00B67375"/>
    <w:rsid w:val="00B6747D"/>
    <w:rsid w:val="00B675FC"/>
    <w:rsid w:val="00B6782F"/>
    <w:rsid w:val="00B67A67"/>
    <w:rsid w:val="00B67B12"/>
    <w:rsid w:val="00B67C20"/>
    <w:rsid w:val="00B700B7"/>
    <w:rsid w:val="00B7015C"/>
    <w:rsid w:val="00B7019C"/>
    <w:rsid w:val="00B7090C"/>
    <w:rsid w:val="00B70A06"/>
    <w:rsid w:val="00B70A61"/>
    <w:rsid w:val="00B70AAD"/>
    <w:rsid w:val="00B70CE2"/>
    <w:rsid w:val="00B70E9E"/>
    <w:rsid w:val="00B70F3A"/>
    <w:rsid w:val="00B70F3B"/>
    <w:rsid w:val="00B71034"/>
    <w:rsid w:val="00B7111A"/>
    <w:rsid w:val="00B71150"/>
    <w:rsid w:val="00B71253"/>
    <w:rsid w:val="00B714D7"/>
    <w:rsid w:val="00B714EF"/>
    <w:rsid w:val="00B715D2"/>
    <w:rsid w:val="00B716FE"/>
    <w:rsid w:val="00B71716"/>
    <w:rsid w:val="00B71740"/>
    <w:rsid w:val="00B71746"/>
    <w:rsid w:val="00B7177D"/>
    <w:rsid w:val="00B718EA"/>
    <w:rsid w:val="00B718F5"/>
    <w:rsid w:val="00B71B18"/>
    <w:rsid w:val="00B71B34"/>
    <w:rsid w:val="00B71BEA"/>
    <w:rsid w:val="00B71C2A"/>
    <w:rsid w:val="00B71F02"/>
    <w:rsid w:val="00B720F8"/>
    <w:rsid w:val="00B721A1"/>
    <w:rsid w:val="00B72284"/>
    <w:rsid w:val="00B72516"/>
    <w:rsid w:val="00B72529"/>
    <w:rsid w:val="00B7281F"/>
    <w:rsid w:val="00B72AAA"/>
    <w:rsid w:val="00B72C92"/>
    <w:rsid w:val="00B72F9D"/>
    <w:rsid w:val="00B73019"/>
    <w:rsid w:val="00B73148"/>
    <w:rsid w:val="00B734AE"/>
    <w:rsid w:val="00B73549"/>
    <w:rsid w:val="00B7356A"/>
    <w:rsid w:val="00B737B2"/>
    <w:rsid w:val="00B737F7"/>
    <w:rsid w:val="00B738CD"/>
    <w:rsid w:val="00B73907"/>
    <w:rsid w:val="00B73C23"/>
    <w:rsid w:val="00B73F62"/>
    <w:rsid w:val="00B743F4"/>
    <w:rsid w:val="00B74523"/>
    <w:rsid w:val="00B746C6"/>
    <w:rsid w:val="00B74785"/>
    <w:rsid w:val="00B747E9"/>
    <w:rsid w:val="00B74818"/>
    <w:rsid w:val="00B7497F"/>
    <w:rsid w:val="00B74A91"/>
    <w:rsid w:val="00B74A9F"/>
    <w:rsid w:val="00B74D40"/>
    <w:rsid w:val="00B74D65"/>
    <w:rsid w:val="00B751EE"/>
    <w:rsid w:val="00B75451"/>
    <w:rsid w:val="00B75704"/>
    <w:rsid w:val="00B75ABC"/>
    <w:rsid w:val="00B75DD9"/>
    <w:rsid w:val="00B75EB8"/>
    <w:rsid w:val="00B76128"/>
    <w:rsid w:val="00B76721"/>
    <w:rsid w:val="00B7692C"/>
    <w:rsid w:val="00B76D0F"/>
    <w:rsid w:val="00B76DED"/>
    <w:rsid w:val="00B76E89"/>
    <w:rsid w:val="00B7737E"/>
    <w:rsid w:val="00B773A3"/>
    <w:rsid w:val="00B7748B"/>
    <w:rsid w:val="00B774C6"/>
    <w:rsid w:val="00B7784F"/>
    <w:rsid w:val="00B778A2"/>
    <w:rsid w:val="00B77970"/>
    <w:rsid w:val="00B77B19"/>
    <w:rsid w:val="00B77B37"/>
    <w:rsid w:val="00B77CA0"/>
    <w:rsid w:val="00B77E61"/>
    <w:rsid w:val="00B77ED8"/>
    <w:rsid w:val="00B77FF5"/>
    <w:rsid w:val="00B809A9"/>
    <w:rsid w:val="00B80A15"/>
    <w:rsid w:val="00B80B80"/>
    <w:rsid w:val="00B80B86"/>
    <w:rsid w:val="00B80C62"/>
    <w:rsid w:val="00B80E4D"/>
    <w:rsid w:val="00B810AE"/>
    <w:rsid w:val="00B810CE"/>
    <w:rsid w:val="00B8111F"/>
    <w:rsid w:val="00B813AB"/>
    <w:rsid w:val="00B81990"/>
    <w:rsid w:val="00B81A9F"/>
    <w:rsid w:val="00B81B7F"/>
    <w:rsid w:val="00B81BD6"/>
    <w:rsid w:val="00B81CB8"/>
    <w:rsid w:val="00B81DCF"/>
    <w:rsid w:val="00B81F43"/>
    <w:rsid w:val="00B81FBB"/>
    <w:rsid w:val="00B82528"/>
    <w:rsid w:val="00B826CB"/>
    <w:rsid w:val="00B82A27"/>
    <w:rsid w:val="00B82AE0"/>
    <w:rsid w:val="00B82C0B"/>
    <w:rsid w:val="00B831A6"/>
    <w:rsid w:val="00B83223"/>
    <w:rsid w:val="00B83280"/>
    <w:rsid w:val="00B83332"/>
    <w:rsid w:val="00B83542"/>
    <w:rsid w:val="00B83B1F"/>
    <w:rsid w:val="00B83B42"/>
    <w:rsid w:val="00B83BF7"/>
    <w:rsid w:val="00B83EF1"/>
    <w:rsid w:val="00B83FAC"/>
    <w:rsid w:val="00B843A4"/>
    <w:rsid w:val="00B849B7"/>
    <w:rsid w:val="00B84D46"/>
    <w:rsid w:val="00B84DB5"/>
    <w:rsid w:val="00B84FD5"/>
    <w:rsid w:val="00B85170"/>
    <w:rsid w:val="00B85241"/>
    <w:rsid w:val="00B8534B"/>
    <w:rsid w:val="00B856B5"/>
    <w:rsid w:val="00B85871"/>
    <w:rsid w:val="00B85B41"/>
    <w:rsid w:val="00B85B9C"/>
    <w:rsid w:val="00B85C26"/>
    <w:rsid w:val="00B85D7E"/>
    <w:rsid w:val="00B85F45"/>
    <w:rsid w:val="00B8602F"/>
    <w:rsid w:val="00B86102"/>
    <w:rsid w:val="00B8636F"/>
    <w:rsid w:val="00B865CF"/>
    <w:rsid w:val="00B86901"/>
    <w:rsid w:val="00B86A72"/>
    <w:rsid w:val="00B86D34"/>
    <w:rsid w:val="00B86D8B"/>
    <w:rsid w:val="00B86F40"/>
    <w:rsid w:val="00B8719A"/>
    <w:rsid w:val="00B87610"/>
    <w:rsid w:val="00B90217"/>
    <w:rsid w:val="00B903F1"/>
    <w:rsid w:val="00B906A2"/>
    <w:rsid w:val="00B908DC"/>
    <w:rsid w:val="00B90984"/>
    <w:rsid w:val="00B90BB3"/>
    <w:rsid w:val="00B90BEC"/>
    <w:rsid w:val="00B90C49"/>
    <w:rsid w:val="00B90CCE"/>
    <w:rsid w:val="00B90F49"/>
    <w:rsid w:val="00B90F9A"/>
    <w:rsid w:val="00B9110C"/>
    <w:rsid w:val="00B911C8"/>
    <w:rsid w:val="00B9188C"/>
    <w:rsid w:val="00B92247"/>
    <w:rsid w:val="00B92321"/>
    <w:rsid w:val="00B92815"/>
    <w:rsid w:val="00B9284B"/>
    <w:rsid w:val="00B92936"/>
    <w:rsid w:val="00B92950"/>
    <w:rsid w:val="00B9295F"/>
    <w:rsid w:val="00B92A44"/>
    <w:rsid w:val="00B92FD5"/>
    <w:rsid w:val="00B93087"/>
    <w:rsid w:val="00B93167"/>
    <w:rsid w:val="00B93401"/>
    <w:rsid w:val="00B93599"/>
    <w:rsid w:val="00B93853"/>
    <w:rsid w:val="00B938AE"/>
    <w:rsid w:val="00B93AE1"/>
    <w:rsid w:val="00B941B9"/>
    <w:rsid w:val="00B9420F"/>
    <w:rsid w:val="00B943AC"/>
    <w:rsid w:val="00B944BC"/>
    <w:rsid w:val="00B94590"/>
    <w:rsid w:val="00B94755"/>
    <w:rsid w:val="00B9488D"/>
    <w:rsid w:val="00B948F9"/>
    <w:rsid w:val="00B949EC"/>
    <w:rsid w:val="00B94A2F"/>
    <w:rsid w:val="00B94B89"/>
    <w:rsid w:val="00B94F13"/>
    <w:rsid w:val="00B9519D"/>
    <w:rsid w:val="00B95286"/>
    <w:rsid w:val="00B95346"/>
    <w:rsid w:val="00B95477"/>
    <w:rsid w:val="00B954D9"/>
    <w:rsid w:val="00B954EF"/>
    <w:rsid w:val="00B95564"/>
    <w:rsid w:val="00B9565F"/>
    <w:rsid w:val="00B957EB"/>
    <w:rsid w:val="00B9584E"/>
    <w:rsid w:val="00B95941"/>
    <w:rsid w:val="00B95AA7"/>
    <w:rsid w:val="00B95C38"/>
    <w:rsid w:val="00B95DC3"/>
    <w:rsid w:val="00B95E25"/>
    <w:rsid w:val="00B95E36"/>
    <w:rsid w:val="00B95EE0"/>
    <w:rsid w:val="00B960DC"/>
    <w:rsid w:val="00B9615E"/>
    <w:rsid w:val="00B96161"/>
    <w:rsid w:val="00B961F0"/>
    <w:rsid w:val="00B964A2"/>
    <w:rsid w:val="00B9652C"/>
    <w:rsid w:val="00B96566"/>
    <w:rsid w:val="00B96678"/>
    <w:rsid w:val="00B96804"/>
    <w:rsid w:val="00B96923"/>
    <w:rsid w:val="00B96D17"/>
    <w:rsid w:val="00B96D8F"/>
    <w:rsid w:val="00B96FCA"/>
    <w:rsid w:val="00B96FD2"/>
    <w:rsid w:val="00B971BF"/>
    <w:rsid w:val="00B971F3"/>
    <w:rsid w:val="00B97465"/>
    <w:rsid w:val="00B97757"/>
    <w:rsid w:val="00B97791"/>
    <w:rsid w:val="00B979B3"/>
    <w:rsid w:val="00B97BFA"/>
    <w:rsid w:val="00BA0280"/>
    <w:rsid w:val="00BA0415"/>
    <w:rsid w:val="00BA072B"/>
    <w:rsid w:val="00BA07B5"/>
    <w:rsid w:val="00BA08A2"/>
    <w:rsid w:val="00BA08AF"/>
    <w:rsid w:val="00BA08D7"/>
    <w:rsid w:val="00BA0AE1"/>
    <w:rsid w:val="00BA0C91"/>
    <w:rsid w:val="00BA0E22"/>
    <w:rsid w:val="00BA0EF3"/>
    <w:rsid w:val="00BA101B"/>
    <w:rsid w:val="00BA10C9"/>
    <w:rsid w:val="00BA11E9"/>
    <w:rsid w:val="00BA127E"/>
    <w:rsid w:val="00BA1894"/>
    <w:rsid w:val="00BA1AB3"/>
    <w:rsid w:val="00BA1BA2"/>
    <w:rsid w:val="00BA1BCA"/>
    <w:rsid w:val="00BA1C84"/>
    <w:rsid w:val="00BA1C8E"/>
    <w:rsid w:val="00BA1D0A"/>
    <w:rsid w:val="00BA1EF5"/>
    <w:rsid w:val="00BA1F05"/>
    <w:rsid w:val="00BA202A"/>
    <w:rsid w:val="00BA2067"/>
    <w:rsid w:val="00BA21A0"/>
    <w:rsid w:val="00BA21E6"/>
    <w:rsid w:val="00BA2645"/>
    <w:rsid w:val="00BA2649"/>
    <w:rsid w:val="00BA26AD"/>
    <w:rsid w:val="00BA26CF"/>
    <w:rsid w:val="00BA285B"/>
    <w:rsid w:val="00BA2A65"/>
    <w:rsid w:val="00BA2CB4"/>
    <w:rsid w:val="00BA2D68"/>
    <w:rsid w:val="00BA2D6C"/>
    <w:rsid w:val="00BA2FE4"/>
    <w:rsid w:val="00BA3066"/>
    <w:rsid w:val="00BA3177"/>
    <w:rsid w:val="00BA35E7"/>
    <w:rsid w:val="00BA39F4"/>
    <w:rsid w:val="00BA3AF5"/>
    <w:rsid w:val="00BA3B2E"/>
    <w:rsid w:val="00BA3C77"/>
    <w:rsid w:val="00BA3C7E"/>
    <w:rsid w:val="00BA3CCF"/>
    <w:rsid w:val="00BA3D4D"/>
    <w:rsid w:val="00BA3E76"/>
    <w:rsid w:val="00BA406E"/>
    <w:rsid w:val="00BA4086"/>
    <w:rsid w:val="00BA4165"/>
    <w:rsid w:val="00BA41DE"/>
    <w:rsid w:val="00BA4654"/>
    <w:rsid w:val="00BA47CD"/>
    <w:rsid w:val="00BA47E7"/>
    <w:rsid w:val="00BA4AF4"/>
    <w:rsid w:val="00BA4B3F"/>
    <w:rsid w:val="00BA4BD5"/>
    <w:rsid w:val="00BA4D1A"/>
    <w:rsid w:val="00BA51FD"/>
    <w:rsid w:val="00BA525D"/>
    <w:rsid w:val="00BA52DB"/>
    <w:rsid w:val="00BA555B"/>
    <w:rsid w:val="00BA55A3"/>
    <w:rsid w:val="00BA562A"/>
    <w:rsid w:val="00BA5693"/>
    <w:rsid w:val="00BA57A5"/>
    <w:rsid w:val="00BA59AE"/>
    <w:rsid w:val="00BA5B26"/>
    <w:rsid w:val="00BA5B37"/>
    <w:rsid w:val="00BA5B41"/>
    <w:rsid w:val="00BA5B77"/>
    <w:rsid w:val="00BA5C6B"/>
    <w:rsid w:val="00BA5C90"/>
    <w:rsid w:val="00BA5EA7"/>
    <w:rsid w:val="00BA5F35"/>
    <w:rsid w:val="00BA6158"/>
    <w:rsid w:val="00BA6402"/>
    <w:rsid w:val="00BA6496"/>
    <w:rsid w:val="00BA65D9"/>
    <w:rsid w:val="00BA697C"/>
    <w:rsid w:val="00BA6B24"/>
    <w:rsid w:val="00BA6C58"/>
    <w:rsid w:val="00BA6CEB"/>
    <w:rsid w:val="00BA6D00"/>
    <w:rsid w:val="00BA6DBE"/>
    <w:rsid w:val="00BA6E89"/>
    <w:rsid w:val="00BA700C"/>
    <w:rsid w:val="00BA708A"/>
    <w:rsid w:val="00BA708B"/>
    <w:rsid w:val="00BA70C0"/>
    <w:rsid w:val="00BA71EA"/>
    <w:rsid w:val="00BA7566"/>
    <w:rsid w:val="00BA7852"/>
    <w:rsid w:val="00BA7CA8"/>
    <w:rsid w:val="00BA7D89"/>
    <w:rsid w:val="00BB0065"/>
    <w:rsid w:val="00BB01D7"/>
    <w:rsid w:val="00BB021E"/>
    <w:rsid w:val="00BB02F3"/>
    <w:rsid w:val="00BB0516"/>
    <w:rsid w:val="00BB058D"/>
    <w:rsid w:val="00BB082E"/>
    <w:rsid w:val="00BB083D"/>
    <w:rsid w:val="00BB0A98"/>
    <w:rsid w:val="00BB0F1E"/>
    <w:rsid w:val="00BB0F9A"/>
    <w:rsid w:val="00BB1084"/>
    <w:rsid w:val="00BB1496"/>
    <w:rsid w:val="00BB1699"/>
    <w:rsid w:val="00BB1730"/>
    <w:rsid w:val="00BB1817"/>
    <w:rsid w:val="00BB184D"/>
    <w:rsid w:val="00BB189A"/>
    <w:rsid w:val="00BB1AD9"/>
    <w:rsid w:val="00BB1B3B"/>
    <w:rsid w:val="00BB1B78"/>
    <w:rsid w:val="00BB1CFE"/>
    <w:rsid w:val="00BB1F16"/>
    <w:rsid w:val="00BB1FBA"/>
    <w:rsid w:val="00BB2126"/>
    <w:rsid w:val="00BB2260"/>
    <w:rsid w:val="00BB238F"/>
    <w:rsid w:val="00BB245F"/>
    <w:rsid w:val="00BB2484"/>
    <w:rsid w:val="00BB24A0"/>
    <w:rsid w:val="00BB26C6"/>
    <w:rsid w:val="00BB2966"/>
    <w:rsid w:val="00BB2B2D"/>
    <w:rsid w:val="00BB2BB7"/>
    <w:rsid w:val="00BB2C33"/>
    <w:rsid w:val="00BB2C53"/>
    <w:rsid w:val="00BB2C6D"/>
    <w:rsid w:val="00BB2D3C"/>
    <w:rsid w:val="00BB2DD6"/>
    <w:rsid w:val="00BB2ECC"/>
    <w:rsid w:val="00BB2F55"/>
    <w:rsid w:val="00BB3037"/>
    <w:rsid w:val="00BB3050"/>
    <w:rsid w:val="00BB307B"/>
    <w:rsid w:val="00BB31CB"/>
    <w:rsid w:val="00BB31F7"/>
    <w:rsid w:val="00BB3267"/>
    <w:rsid w:val="00BB3289"/>
    <w:rsid w:val="00BB332B"/>
    <w:rsid w:val="00BB34F6"/>
    <w:rsid w:val="00BB385F"/>
    <w:rsid w:val="00BB3A04"/>
    <w:rsid w:val="00BB3AFF"/>
    <w:rsid w:val="00BB3BDA"/>
    <w:rsid w:val="00BB3E14"/>
    <w:rsid w:val="00BB3E6C"/>
    <w:rsid w:val="00BB3F9D"/>
    <w:rsid w:val="00BB3FA2"/>
    <w:rsid w:val="00BB4025"/>
    <w:rsid w:val="00BB41B5"/>
    <w:rsid w:val="00BB4432"/>
    <w:rsid w:val="00BB49D6"/>
    <w:rsid w:val="00BB4ACD"/>
    <w:rsid w:val="00BB4B2F"/>
    <w:rsid w:val="00BB4D62"/>
    <w:rsid w:val="00BB5224"/>
    <w:rsid w:val="00BB5317"/>
    <w:rsid w:val="00BB54CF"/>
    <w:rsid w:val="00BB55EF"/>
    <w:rsid w:val="00BB585B"/>
    <w:rsid w:val="00BB596A"/>
    <w:rsid w:val="00BB59C2"/>
    <w:rsid w:val="00BB5B7F"/>
    <w:rsid w:val="00BB5B86"/>
    <w:rsid w:val="00BB5EB4"/>
    <w:rsid w:val="00BB6044"/>
    <w:rsid w:val="00BB6067"/>
    <w:rsid w:val="00BB61CE"/>
    <w:rsid w:val="00BB646D"/>
    <w:rsid w:val="00BB6476"/>
    <w:rsid w:val="00BB6666"/>
    <w:rsid w:val="00BB66F9"/>
    <w:rsid w:val="00BB688E"/>
    <w:rsid w:val="00BB6AD2"/>
    <w:rsid w:val="00BB6BD7"/>
    <w:rsid w:val="00BB6D02"/>
    <w:rsid w:val="00BB74E5"/>
    <w:rsid w:val="00BB74FE"/>
    <w:rsid w:val="00BB79B5"/>
    <w:rsid w:val="00BB7BE4"/>
    <w:rsid w:val="00BB7F09"/>
    <w:rsid w:val="00BB7FA2"/>
    <w:rsid w:val="00BC0314"/>
    <w:rsid w:val="00BC050D"/>
    <w:rsid w:val="00BC0718"/>
    <w:rsid w:val="00BC0743"/>
    <w:rsid w:val="00BC0ABD"/>
    <w:rsid w:val="00BC0E0A"/>
    <w:rsid w:val="00BC0FAB"/>
    <w:rsid w:val="00BC102A"/>
    <w:rsid w:val="00BC1212"/>
    <w:rsid w:val="00BC137F"/>
    <w:rsid w:val="00BC14BE"/>
    <w:rsid w:val="00BC153D"/>
    <w:rsid w:val="00BC15B4"/>
    <w:rsid w:val="00BC15E8"/>
    <w:rsid w:val="00BC186E"/>
    <w:rsid w:val="00BC1898"/>
    <w:rsid w:val="00BC19EA"/>
    <w:rsid w:val="00BC1AD2"/>
    <w:rsid w:val="00BC1C31"/>
    <w:rsid w:val="00BC1F55"/>
    <w:rsid w:val="00BC2168"/>
    <w:rsid w:val="00BC231E"/>
    <w:rsid w:val="00BC233F"/>
    <w:rsid w:val="00BC2474"/>
    <w:rsid w:val="00BC25BC"/>
    <w:rsid w:val="00BC26E8"/>
    <w:rsid w:val="00BC27CD"/>
    <w:rsid w:val="00BC285C"/>
    <w:rsid w:val="00BC2CA9"/>
    <w:rsid w:val="00BC2E14"/>
    <w:rsid w:val="00BC2EEF"/>
    <w:rsid w:val="00BC2F26"/>
    <w:rsid w:val="00BC2F56"/>
    <w:rsid w:val="00BC35F0"/>
    <w:rsid w:val="00BC36D2"/>
    <w:rsid w:val="00BC370C"/>
    <w:rsid w:val="00BC3C2F"/>
    <w:rsid w:val="00BC3C75"/>
    <w:rsid w:val="00BC3CC8"/>
    <w:rsid w:val="00BC3EE2"/>
    <w:rsid w:val="00BC4280"/>
    <w:rsid w:val="00BC4683"/>
    <w:rsid w:val="00BC46A2"/>
    <w:rsid w:val="00BC4805"/>
    <w:rsid w:val="00BC484F"/>
    <w:rsid w:val="00BC4A3E"/>
    <w:rsid w:val="00BC4AC5"/>
    <w:rsid w:val="00BC4B99"/>
    <w:rsid w:val="00BC4BE9"/>
    <w:rsid w:val="00BC4C49"/>
    <w:rsid w:val="00BC507B"/>
    <w:rsid w:val="00BC50D2"/>
    <w:rsid w:val="00BC5615"/>
    <w:rsid w:val="00BC56A9"/>
    <w:rsid w:val="00BC576F"/>
    <w:rsid w:val="00BC5794"/>
    <w:rsid w:val="00BC5797"/>
    <w:rsid w:val="00BC5A03"/>
    <w:rsid w:val="00BC5AC4"/>
    <w:rsid w:val="00BC5B7B"/>
    <w:rsid w:val="00BC5B8C"/>
    <w:rsid w:val="00BC6268"/>
    <w:rsid w:val="00BC634C"/>
    <w:rsid w:val="00BC6527"/>
    <w:rsid w:val="00BC666B"/>
    <w:rsid w:val="00BC66C1"/>
    <w:rsid w:val="00BC6718"/>
    <w:rsid w:val="00BC6931"/>
    <w:rsid w:val="00BC6965"/>
    <w:rsid w:val="00BC6E8F"/>
    <w:rsid w:val="00BC6F09"/>
    <w:rsid w:val="00BC6F3C"/>
    <w:rsid w:val="00BC70F8"/>
    <w:rsid w:val="00BC71A9"/>
    <w:rsid w:val="00BC729D"/>
    <w:rsid w:val="00BC73D6"/>
    <w:rsid w:val="00BC74F4"/>
    <w:rsid w:val="00BC7648"/>
    <w:rsid w:val="00BC7887"/>
    <w:rsid w:val="00BC7A26"/>
    <w:rsid w:val="00BC7ABE"/>
    <w:rsid w:val="00BC7AF5"/>
    <w:rsid w:val="00BC7B3C"/>
    <w:rsid w:val="00BC7D5B"/>
    <w:rsid w:val="00BD008B"/>
    <w:rsid w:val="00BD04B0"/>
    <w:rsid w:val="00BD07D9"/>
    <w:rsid w:val="00BD088A"/>
    <w:rsid w:val="00BD0947"/>
    <w:rsid w:val="00BD09F4"/>
    <w:rsid w:val="00BD0A57"/>
    <w:rsid w:val="00BD0B1A"/>
    <w:rsid w:val="00BD0B24"/>
    <w:rsid w:val="00BD0C4D"/>
    <w:rsid w:val="00BD0DD2"/>
    <w:rsid w:val="00BD10F8"/>
    <w:rsid w:val="00BD137D"/>
    <w:rsid w:val="00BD13B0"/>
    <w:rsid w:val="00BD15E9"/>
    <w:rsid w:val="00BD164C"/>
    <w:rsid w:val="00BD1862"/>
    <w:rsid w:val="00BD1930"/>
    <w:rsid w:val="00BD1E4A"/>
    <w:rsid w:val="00BD1F9F"/>
    <w:rsid w:val="00BD235E"/>
    <w:rsid w:val="00BD23E7"/>
    <w:rsid w:val="00BD2499"/>
    <w:rsid w:val="00BD2698"/>
    <w:rsid w:val="00BD29D4"/>
    <w:rsid w:val="00BD2B12"/>
    <w:rsid w:val="00BD2BD4"/>
    <w:rsid w:val="00BD2C25"/>
    <w:rsid w:val="00BD2D1F"/>
    <w:rsid w:val="00BD2FC7"/>
    <w:rsid w:val="00BD315D"/>
    <w:rsid w:val="00BD3412"/>
    <w:rsid w:val="00BD345E"/>
    <w:rsid w:val="00BD37DA"/>
    <w:rsid w:val="00BD3A46"/>
    <w:rsid w:val="00BD3E6D"/>
    <w:rsid w:val="00BD40CF"/>
    <w:rsid w:val="00BD41FD"/>
    <w:rsid w:val="00BD4332"/>
    <w:rsid w:val="00BD4427"/>
    <w:rsid w:val="00BD4709"/>
    <w:rsid w:val="00BD4A18"/>
    <w:rsid w:val="00BD4A1E"/>
    <w:rsid w:val="00BD4A6E"/>
    <w:rsid w:val="00BD4C3F"/>
    <w:rsid w:val="00BD4C97"/>
    <w:rsid w:val="00BD4D54"/>
    <w:rsid w:val="00BD4DCD"/>
    <w:rsid w:val="00BD50BA"/>
    <w:rsid w:val="00BD513A"/>
    <w:rsid w:val="00BD5232"/>
    <w:rsid w:val="00BD526D"/>
    <w:rsid w:val="00BD56C8"/>
    <w:rsid w:val="00BD5DF4"/>
    <w:rsid w:val="00BD616E"/>
    <w:rsid w:val="00BD61A2"/>
    <w:rsid w:val="00BD6493"/>
    <w:rsid w:val="00BD64EB"/>
    <w:rsid w:val="00BD65DD"/>
    <w:rsid w:val="00BD67BB"/>
    <w:rsid w:val="00BD6888"/>
    <w:rsid w:val="00BD69C5"/>
    <w:rsid w:val="00BD6B63"/>
    <w:rsid w:val="00BD6C15"/>
    <w:rsid w:val="00BD6D9B"/>
    <w:rsid w:val="00BD738D"/>
    <w:rsid w:val="00BD7600"/>
    <w:rsid w:val="00BD7609"/>
    <w:rsid w:val="00BD7784"/>
    <w:rsid w:val="00BD7EFF"/>
    <w:rsid w:val="00BE0070"/>
    <w:rsid w:val="00BE01E9"/>
    <w:rsid w:val="00BE025A"/>
    <w:rsid w:val="00BE0832"/>
    <w:rsid w:val="00BE08C1"/>
    <w:rsid w:val="00BE0978"/>
    <w:rsid w:val="00BE1012"/>
    <w:rsid w:val="00BE1020"/>
    <w:rsid w:val="00BE11AD"/>
    <w:rsid w:val="00BE1540"/>
    <w:rsid w:val="00BE167C"/>
    <w:rsid w:val="00BE174A"/>
    <w:rsid w:val="00BE19E4"/>
    <w:rsid w:val="00BE19E6"/>
    <w:rsid w:val="00BE1A44"/>
    <w:rsid w:val="00BE223A"/>
    <w:rsid w:val="00BE23BF"/>
    <w:rsid w:val="00BE2A31"/>
    <w:rsid w:val="00BE2A60"/>
    <w:rsid w:val="00BE2BA8"/>
    <w:rsid w:val="00BE2BB6"/>
    <w:rsid w:val="00BE2BCF"/>
    <w:rsid w:val="00BE2BD5"/>
    <w:rsid w:val="00BE2BFE"/>
    <w:rsid w:val="00BE2E48"/>
    <w:rsid w:val="00BE2FE6"/>
    <w:rsid w:val="00BE30AF"/>
    <w:rsid w:val="00BE30EB"/>
    <w:rsid w:val="00BE3229"/>
    <w:rsid w:val="00BE3286"/>
    <w:rsid w:val="00BE331C"/>
    <w:rsid w:val="00BE35F0"/>
    <w:rsid w:val="00BE37D9"/>
    <w:rsid w:val="00BE39E3"/>
    <w:rsid w:val="00BE3BD2"/>
    <w:rsid w:val="00BE3DDA"/>
    <w:rsid w:val="00BE3EA2"/>
    <w:rsid w:val="00BE406C"/>
    <w:rsid w:val="00BE41A7"/>
    <w:rsid w:val="00BE4229"/>
    <w:rsid w:val="00BE42F7"/>
    <w:rsid w:val="00BE449B"/>
    <w:rsid w:val="00BE451E"/>
    <w:rsid w:val="00BE45CB"/>
    <w:rsid w:val="00BE463B"/>
    <w:rsid w:val="00BE5090"/>
    <w:rsid w:val="00BE51E2"/>
    <w:rsid w:val="00BE51FE"/>
    <w:rsid w:val="00BE5454"/>
    <w:rsid w:val="00BE5647"/>
    <w:rsid w:val="00BE57A4"/>
    <w:rsid w:val="00BE598F"/>
    <w:rsid w:val="00BE5A58"/>
    <w:rsid w:val="00BE5A91"/>
    <w:rsid w:val="00BE5BA3"/>
    <w:rsid w:val="00BE5C5D"/>
    <w:rsid w:val="00BE5D87"/>
    <w:rsid w:val="00BE6221"/>
    <w:rsid w:val="00BE62E9"/>
    <w:rsid w:val="00BE6449"/>
    <w:rsid w:val="00BE64F1"/>
    <w:rsid w:val="00BE657B"/>
    <w:rsid w:val="00BE65EA"/>
    <w:rsid w:val="00BE665A"/>
    <w:rsid w:val="00BE673A"/>
    <w:rsid w:val="00BE6AA7"/>
    <w:rsid w:val="00BE6D1D"/>
    <w:rsid w:val="00BE706C"/>
    <w:rsid w:val="00BE70EE"/>
    <w:rsid w:val="00BE71B9"/>
    <w:rsid w:val="00BE735D"/>
    <w:rsid w:val="00BE73D6"/>
    <w:rsid w:val="00BE7455"/>
    <w:rsid w:val="00BE7507"/>
    <w:rsid w:val="00BE774B"/>
    <w:rsid w:val="00BE77DF"/>
    <w:rsid w:val="00BE77E3"/>
    <w:rsid w:val="00BE79AC"/>
    <w:rsid w:val="00BE7B22"/>
    <w:rsid w:val="00BF0772"/>
    <w:rsid w:val="00BF096A"/>
    <w:rsid w:val="00BF09D8"/>
    <w:rsid w:val="00BF0C9F"/>
    <w:rsid w:val="00BF0DAD"/>
    <w:rsid w:val="00BF0E39"/>
    <w:rsid w:val="00BF0EBB"/>
    <w:rsid w:val="00BF11E8"/>
    <w:rsid w:val="00BF13F3"/>
    <w:rsid w:val="00BF142F"/>
    <w:rsid w:val="00BF1430"/>
    <w:rsid w:val="00BF14B0"/>
    <w:rsid w:val="00BF1A21"/>
    <w:rsid w:val="00BF1BD6"/>
    <w:rsid w:val="00BF1DBB"/>
    <w:rsid w:val="00BF1F54"/>
    <w:rsid w:val="00BF21D6"/>
    <w:rsid w:val="00BF232A"/>
    <w:rsid w:val="00BF243F"/>
    <w:rsid w:val="00BF2B88"/>
    <w:rsid w:val="00BF2CB5"/>
    <w:rsid w:val="00BF2FA4"/>
    <w:rsid w:val="00BF301E"/>
    <w:rsid w:val="00BF309D"/>
    <w:rsid w:val="00BF332E"/>
    <w:rsid w:val="00BF33B2"/>
    <w:rsid w:val="00BF3563"/>
    <w:rsid w:val="00BF3588"/>
    <w:rsid w:val="00BF3783"/>
    <w:rsid w:val="00BF3A2F"/>
    <w:rsid w:val="00BF3A66"/>
    <w:rsid w:val="00BF3AD1"/>
    <w:rsid w:val="00BF3AE5"/>
    <w:rsid w:val="00BF3C5D"/>
    <w:rsid w:val="00BF3C7C"/>
    <w:rsid w:val="00BF3F50"/>
    <w:rsid w:val="00BF3F9A"/>
    <w:rsid w:val="00BF3FA5"/>
    <w:rsid w:val="00BF3FF1"/>
    <w:rsid w:val="00BF40CA"/>
    <w:rsid w:val="00BF4130"/>
    <w:rsid w:val="00BF4393"/>
    <w:rsid w:val="00BF43B9"/>
    <w:rsid w:val="00BF43D3"/>
    <w:rsid w:val="00BF456F"/>
    <w:rsid w:val="00BF4674"/>
    <w:rsid w:val="00BF46B2"/>
    <w:rsid w:val="00BF4D14"/>
    <w:rsid w:val="00BF4D87"/>
    <w:rsid w:val="00BF4E7E"/>
    <w:rsid w:val="00BF5023"/>
    <w:rsid w:val="00BF509C"/>
    <w:rsid w:val="00BF513C"/>
    <w:rsid w:val="00BF5180"/>
    <w:rsid w:val="00BF5583"/>
    <w:rsid w:val="00BF58E2"/>
    <w:rsid w:val="00BF5E97"/>
    <w:rsid w:val="00BF5F26"/>
    <w:rsid w:val="00BF5FBB"/>
    <w:rsid w:val="00BF603F"/>
    <w:rsid w:val="00BF6040"/>
    <w:rsid w:val="00BF60E7"/>
    <w:rsid w:val="00BF62A8"/>
    <w:rsid w:val="00BF637E"/>
    <w:rsid w:val="00BF63AE"/>
    <w:rsid w:val="00BF64CF"/>
    <w:rsid w:val="00BF66A7"/>
    <w:rsid w:val="00BF683C"/>
    <w:rsid w:val="00BF6872"/>
    <w:rsid w:val="00BF696B"/>
    <w:rsid w:val="00BF6C47"/>
    <w:rsid w:val="00BF6E1C"/>
    <w:rsid w:val="00BF6E84"/>
    <w:rsid w:val="00BF72CE"/>
    <w:rsid w:val="00BF7482"/>
    <w:rsid w:val="00BF7489"/>
    <w:rsid w:val="00BF753F"/>
    <w:rsid w:val="00BF754B"/>
    <w:rsid w:val="00BF7756"/>
    <w:rsid w:val="00BF77B8"/>
    <w:rsid w:val="00BF793E"/>
    <w:rsid w:val="00BF7CE2"/>
    <w:rsid w:val="00BF7DBC"/>
    <w:rsid w:val="00C001FA"/>
    <w:rsid w:val="00C008D0"/>
    <w:rsid w:val="00C00D3F"/>
    <w:rsid w:val="00C00F80"/>
    <w:rsid w:val="00C011AD"/>
    <w:rsid w:val="00C0135A"/>
    <w:rsid w:val="00C01415"/>
    <w:rsid w:val="00C0149D"/>
    <w:rsid w:val="00C014F8"/>
    <w:rsid w:val="00C01588"/>
    <w:rsid w:val="00C016B2"/>
    <w:rsid w:val="00C01710"/>
    <w:rsid w:val="00C01DB2"/>
    <w:rsid w:val="00C01DCA"/>
    <w:rsid w:val="00C01F20"/>
    <w:rsid w:val="00C0203F"/>
    <w:rsid w:val="00C02534"/>
    <w:rsid w:val="00C02649"/>
    <w:rsid w:val="00C026DD"/>
    <w:rsid w:val="00C0289C"/>
    <w:rsid w:val="00C0297C"/>
    <w:rsid w:val="00C02A21"/>
    <w:rsid w:val="00C02C10"/>
    <w:rsid w:val="00C02C8B"/>
    <w:rsid w:val="00C02CAC"/>
    <w:rsid w:val="00C0323B"/>
    <w:rsid w:val="00C03381"/>
    <w:rsid w:val="00C0366B"/>
    <w:rsid w:val="00C03876"/>
    <w:rsid w:val="00C03F99"/>
    <w:rsid w:val="00C03FD1"/>
    <w:rsid w:val="00C0419A"/>
    <w:rsid w:val="00C042BA"/>
    <w:rsid w:val="00C04328"/>
    <w:rsid w:val="00C04509"/>
    <w:rsid w:val="00C045FE"/>
    <w:rsid w:val="00C047EA"/>
    <w:rsid w:val="00C04816"/>
    <w:rsid w:val="00C0486D"/>
    <w:rsid w:val="00C048D7"/>
    <w:rsid w:val="00C049C6"/>
    <w:rsid w:val="00C04D9A"/>
    <w:rsid w:val="00C04F71"/>
    <w:rsid w:val="00C0508A"/>
    <w:rsid w:val="00C05100"/>
    <w:rsid w:val="00C05300"/>
    <w:rsid w:val="00C0539A"/>
    <w:rsid w:val="00C0542F"/>
    <w:rsid w:val="00C0546F"/>
    <w:rsid w:val="00C05495"/>
    <w:rsid w:val="00C05567"/>
    <w:rsid w:val="00C05830"/>
    <w:rsid w:val="00C059E4"/>
    <w:rsid w:val="00C05A08"/>
    <w:rsid w:val="00C05EC8"/>
    <w:rsid w:val="00C06068"/>
    <w:rsid w:val="00C060EC"/>
    <w:rsid w:val="00C060F3"/>
    <w:rsid w:val="00C064A8"/>
    <w:rsid w:val="00C06886"/>
    <w:rsid w:val="00C0691A"/>
    <w:rsid w:val="00C069C1"/>
    <w:rsid w:val="00C06A54"/>
    <w:rsid w:val="00C06A63"/>
    <w:rsid w:val="00C06B24"/>
    <w:rsid w:val="00C06B2B"/>
    <w:rsid w:val="00C06C94"/>
    <w:rsid w:val="00C06F39"/>
    <w:rsid w:val="00C06FC5"/>
    <w:rsid w:val="00C0702B"/>
    <w:rsid w:val="00C071A7"/>
    <w:rsid w:val="00C072B4"/>
    <w:rsid w:val="00C074EC"/>
    <w:rsid w:val="00C0750C"/>
    <w:rsid w:val="00C07556"/>
    <w:rsid w:val="00C0773C"/>
    <w:rsid w:val="00C07774"/>
    <w:rsid w:val="00C077A2"/>
    <w:rsid w:val="00C07AD3"/>
    <w:rsid w:val="00C07B2D"/>
    <w:rsid w:val="00C07E04"/>
    <w:rsid w:val="00C104AD"/>
    <w:rsid w:val="00C10513"/>
    <w:rsid w:val="00C10E25"/>
    <w:rsid w:val="00C1118C"/>
    <w:rsid w:val="00C111CA"/>
    <w:rsid w:val="00C112B6"/>
    <w:rsid w:val="00C11A88"/>
    <w:rsid w:val="00C11C72"/>
    <w:rsid w:val="00C12098"/>
    <w:rsid w:val="00C120BC"/>
    <w:rsid w:val="00C121FD"/>
    <w:rsid w:val="00C122BE"/>
    <w:rsid w:val="00C122E1"/>
    <w:rsid w:val="00C12634"/>
    <w:rsid w:val="00C126AB"/>
    <w:rsid w:val="00C127F2"/>
    <w:rsid w:val="00C12D02"/>
    <w:rsid w:val="00C12FE6"/>
    <w:rsid w:val="00C1307A"/>
    <w:rsid w:val="00C130BF"/>
    <w:rsid w:val="00C1327C"/>
    <w:rsid w:val="00C132C9"/>
    <w:rsid w:val="00C132FA"/>
    <w:rsid w:val="00C1338E"/>
    <w:rsid w:val="00C13869"/>
    <w:rsid w:val="00C138CE"/>
    <w:rsid w:val="00C13966"/>
    <w:rsid w:val="00C13B38"/>
    <w:rsid w:val="00C13CEA"/>
    <w:rsid w:val="00C13D94"/>
    <w:rsid w:val="00C14269"/>
    <w:rsid w:val="00C144F3"/>
    <w:rsid w:val="00C148D7"/>
    <w:rsid w:val="00C1498A"/>
    <w:rsid w:val="00C149CA"/>
    <w:rsid w:val="00C149DE"/>
    <w:rsid w:val="00C14ADE"/>
    <w:rsid w:val="00C14F8C"/>
    <w:rsid w:val="00C1506A"/>
    <w:rsid w:val="00C1520F"/>
    <w:rsid w:val="00C152EA"/>
    <w:rsid w:val="00C152EC"/>
    <w:rsid w:val="00C153A8"/>
    <w:rsid w:val="00C153E8"/>
    <w:rsid w:val="00C154A8"/>
    <w:rsid w:val="00C1567D"/>
    <w:rsid w:val="00C15688"/>
    <w:rsid w:val="00C15BDF"/>
    <w:rsid w:val="00C15BF5"/>
    <w:rsid w:val="00C15E6E"/>
    <w:rsid w:val="00C15EAA"/>
    <w:rsid w:val="00C15EDF"/>
    <w:rsid w:val="00C15F4D"/>
    <w:rsid w:val="00C16096"/>
    <w:rsid w:val="00C162CB"/>
    <w:rsid w:val="00C163B3"/>
    <w:rsid w:val="00C16485"/>
    <w:rsid w:val="00C16874"/>
    <w:rsid w:val="00C16944"/>
    <w:rsid w:val="00C16980"/>
    <w:rsid w:val="00C169D8"/>
    <w:rsid w:val="00C16A93"/>
    <w:rsid w:val="00C16C35"/>
    <w:rsid w:val="00C16CC5"/>
    <w:rsid w:val="00C16E99"/>
    <w:rsid w:val="00C16FDE"/>
    <w:rsid w:val="00C17193"/>
    <w:rsid w:val="00C1738F"/>
    <w:rsid w:val="00C174C5"/>
    <w:rsid w:val="00C17577"/>
    <w:rsid w:val="00C17D09"/>
    <w:rsid w:val="00C2003C"/>
    <w:rsid w:val="00C201F3"/>
    <w:rsid w:val="00C2025A"/>
    <w:rsid w:val="00C203B6"/>
    <w:rsid w:val="00C203E5"/>
    <w:rsid w:val="00C203FE"/>
    <w:rsid w:val="00C204BA"/>
    <w:rsid w:val="00C2057D"/>
    <w:rsid w:val="00C20669"/>
    <w:rsid w:val="00C2069A"/>
    <w:rsid w:val="00C20C0D"/>
    <w:rsid w:val="00C20DBE"/>
    <w:rsid w:val="00C2111C"/>
    <w:rsid w:val="00C211C6"/>
    <w:rsid w:val="00C21227"/>
    <w:rsid w:val="00C21491"/>
    <w:rsid w:val="00C2156E"/>
    <w:rsid w:val="00C215A1"/>
    <w:rsid w:val="00C21700"/>
    <w:rsid w:val="00C218C7"/>
    <w:rsid w:val="00C218D3"/>
    <w:rsid w:val="00C21A2D"/>
    <w:rsid w:val="00C21A2F"/>
    <w:rsid w:val="00C21A42"/>
    <w:rsid w:val="00C21D0C"/>
    <w:rsid w:val="00C21D83"/>
    <w:rsid w:val="00C21F7E"/>
    <w:rsid w:val="00C22248"/>
    <w:rsid w:val="00C2228C"/>
    <w:rsid w:val="00C2255B"/>
    <w:rsid w:val="00C22571"/>
    <w:rsid w:val="00C225FB"/>
    <w:rsid w:val="00C22660"/>
    <w:rsid w:val="00C227E1"/>
    <w:rsid w:val="00C22A6D"/>
    <w:rsid w:val="00C22A7D"/>
    <w:rsid w:val="00C22C49"/>
    <w:rsid w:val="00C22CB0"/>
    <w:rsid w:val="00C22D78"/>
    <w:rsid w:val="00C22E4C"/>
    <w:rsid w:val="00C22E9B"/>
    <w:rsid w:val="00C22FDA"/>
    <w:rsid w:val="00C233B4"/>
    <w:rsid w:val="00C235E2"/>
    <w:rsid w:val="00C2385C"/>
    <w:rsid w:val="00C239BE"/>
    <w:rsid w:val="00C239F6"/>
    <w:rsid w:val="00C23F18"/>
    <w:rsid w:val="00C24435"/>
    <w:rsid w:val="00C245BB"/>
    <w:rsid w:val="00C2473A"/>
    <w:rsid w:val="00C24A46"/>
    <w:rsid w:val="00C24CAE"/>
    <w:rsid w:val="00C24CDC"/>
    <w:rsid w:val="00C24DC7"/>
    <w:rsid w:val="00C24F9B"/>
    <w:rsid w:val="00C24FF3"/>
    <w:rsid w:val="00C2501B"/>
    <w:rsid w:val="00C250C6"/>
    <w:rsid w:val="00C250CF"/>
    <w:rsid w:val="00C251D1"/>
    <w:rsid w:val="00C25558"/>
    <w:rsid w:val="00C257B8"/>
    <w:rsid w:val="00C257BD"/>
    <w:rsid w:val="00C258E1"/>
    <w:rsid w:val="00C258FF"/>
    <w:rsid w:val="00C25A25"/>
    <w:rsid w:val="00C25AB3"/>
    <w:rsid w:val="00C25ABD"/>
    <w:rsid w:val="00C25BA4"/>
    <w:rsid w:val="00C25CEE"/>
    <w:rsid w:val="00C25D31"/>
    <w:rsid w:val="00C25DEB"/>
    <w:rsid w:val="00C25E5F"/>
    <w:rsid w:val="00C25F47"/>
    <w:rsid w:val="00C25F89"/>
    <w:rsid w:val="00C2618A"/>
    <w:rsid w:val="00C261EC"/>
    <w:rsid w:val="00C26356"/>
    <w:rsid w:val="00C263A6"/>
    <w:rsid w:val="00C26969"/>
    <w:rsid w:val="00C26AA5"/>
    <w:rsid w:val="00C26B4F"/>
    <w:rsid w:val="00C26C07"/>
    <w:rsid w:val="00C26CBD"/>
    <w:rsid w:val="00C26D6A"/>
    <w:rsid w:val="00C26DA5"/>
    <w:rsid w:val="00C26ECE"/>
    <w:rsid w:val="00C27106"/>
    <w:rsid w:val="00C273B4"/>
    <w:rsid w:val="00C273F1"/>
    <w:rsid w:val="00C2772B"/>
    <w:rsid w:val="00C27794"/>
    <w:rsid w:val="00C27996"/>
    <w:rsid w:val="00C27E0B"/>
    <w:rsid w:val="00C27EF8"/>
    <w:rsid w:val="00C27FF7"/>
    <w:rsid w:val="00C300F6"/>
    <w:rsid w:val="00C3020C"/>
    <w:rsid w:val="00C30241"/>
    <w:rsid w:val="00C30290"/>
    <w:rsid w:val="00C30517"/>
    <w:rsid w:val="00C30569"/>
    <w:rsid w:val="00C3065B"/>
    <w:rsid w:val="00C30E36"/>
    <w:rsid w:val="00C30E3D"/>
    <w:rsid w:val="00C30E99"/>
    <w:rsid w:val="00C30EE1"/>
    <w:rsid w:val="00C311C3"/>
    <w:rsid w:val="00C31271"/>
    <w:rsid w:val="00C31319"/>
    <w:rsid w:val="00C31771"/>
    <w:rsid w:val="00C318DC"/>
    <w:rsid w:val="00C318ED"/>
    <w:rsid w:val="00C31C2D"/>
    <w:rsid w:val="00C31C5C"/>
    <w:rsid w:val="00C31C69"/>
    <w:rsid w:val="00C31E35"/>
    <w:rsid w:val="00C32096"/>
    <w:rsid w:val="00C320BC"/>
    <w:rsid w:val="00C322F8"/>
    <w:rsid w:val="00C32387"/>
    <w:rsid w:val="00C323ED"/>
    <w:rsid w:val="00C32500"/>
    <w:rsid w:val="00C32611"/>
    <w:rsid w:val="00C3272C"/>
    <w:rsid w:val="00C32768"/>
    <w:rsid w:val="00C3288E"/>
    <w:rsid w:val="00C32A5A"/>
    <w:rsid w:val="00C32A8A"/>
    <w:rsid w:val="00C32CFC"/>
    <w:rsid w:val="00C32D2A"/>
    <w:rsid w:val="00C32D38"/>
    <w:rsid w:val="00C32DE5"/>
    <w:rsid w:val="00C32F52"/>
    <w:rsid w:val="00C32FCD"/>
    <w:rsid w:val="00C3301C"/>
    <w:rsid w:val="00C338C8"/>
    <w:rsid w:val="00C3396F"/>
    <w:rsid w:val="00C339B2"/>
    <w:rsid w:val="00C33A32"/>
    <w:rsid w:val="00C33DE9"/>
    <w:rsid w:val="00C3400C"/>
    <w:rsid w:val="00C341CA"/>
    <w:rsid w:val="00C34400"/>
    <w:rsid w:val="00C3467E"/>
    <w:rsid w:val="00C3479F"/>
    <w:rsid w:val="00C3493D"/>
    <w:rsid w:val="00C34B67"/>
    <w:rsid w:val="00C34B9D"/>
    <w:rsid w:val="00C34C0A"/>
    <w:rsid w:val="00C34C90"/>
    <w:rsid w:val="00C34F23"/>
    <w:rsid w:val="00C34F33"/>
    <w:rsid w:val="00C34F99"/>
    <w:rsid w:val="00C3512B"/>
    <w:rsid w:val="00C35242"/>
    <w:rsid w:val="00C352D7"/>
    <w:rsid w:val="00C353A7"/>
    <w:rsid w:val="00C353C5"/>
    <w:rsid w:val="00C353E6"/>
    <w:rsid w:val="00C354B7"/>
    <w:rsid w:val="00C355D8"/>
    <w:rsid w:val="00C357BD"/>
    <w:rsid w:val="00C35C71"/>
    <w:rsid w:val="00C35D03"/>
    <w:rsid w:val="00C35D85"/>
    <w:rsid w:val="00C35EC7"/>
    <w:rsid w:val="00C35F2F"/>
    <w:rsid w:val="00C362E0"/>
    <w:rsid w:val="00C36809"/>
    <w:rsid w:val="00C3692E"/>
    <w:rsid w:val="00C36934"/>
    <w:rsid w:val="00C36B57"/>
    <w:rsid w:val="00C36F61"/>
    <w:rsid w:val="00C36FF9"/>
    <w:rsid w:val="00C371A3"/>
    <w:rsid w:val="00C3722A"/>
    <w:rsid w:val="00C374EB"/>
    <w:rsid w:val="00C37BD1"/>
    <w:rsid w:val="00C403DE"/>
    <w:rsid w:val="00C406C7"/>
    <w:rsid w:val="00C408C9"/>
    <w:rsid w:val="00C40926"/>
    <w:rsid w:val="00C40BC4"/>
    <w:rsid w:val="00C40C11"/>
    <w:rsid w:val="00C40C3C"/>
    <w:rsid w:val="00C40DA9"/>
    <w:rsid w:val="00C40FB8"/>
    <w:rsid w:val="00C41025"/>
    <w:rsid w:val="00C4150D"/>
    <w:rsid w:val="00C41A06"/>
    <w:rsid w:val="00C41B1A"/>
    <w:rsid w:val="00C41C90"/>
    <w:rsid w:val="00C41D5E"/>
    <w:rsid w:val="00C41F5D"/>
    <w:rsid w:val="00C42072"/>
    <w:rsid w:val="00C42258"/>
    <w:rsid w:val="00C423B3"/>
    <w:rsid w:val="00C4254B"/>
    <w:rsid w:val="00C42617"/>
    <w:rsid w:val="00C4278B"/>
    <w:rsid w:val="00C42964"/>
    <w:rsid w:val="00C429D9"/>
    <w:rsid w:val="00C42B7D"/>
    <w:rsid w:val="00C42ED1"/>
    <w:rsid w:val="00C430AD"/>
    <w:rsid w:val="00C430E7"/>
    <w:rsid w:val="00C43462"/>
    <w:rsid w:val="00C43502"/>
    <w:rsid w:val="00C435F4"/>
    <w:rsid w:val="00C4361F"/>
    <w:rsid w:val="00C436A2"/>
    <w:rsid w:val="00C436C2"/>
    <w:rsid w:val="00C4385E"/>
    <w:rsid w:val="00C438A6"/>
    <w:rsid w:val="00C43BBE"/>
    <w:rsid w:val="00C43D61"/>
    <w:rsid w:val="00C43D81"/>
    <w:rsid w:val="00C43E13"/>
    <w:rsid w:val="00C4413F"/>
    <w:rsid w:val="00C44224"/>
    <w:rsid w:val="00C44268"/>
    <w:rsid w:val="00C44472"/>
    <w:rsid w:val="00C44831"/>
    <w:rsid w:val="00C44838"/>
    <w:rsid w:val="00C4483C"/>
    <w:rsid w:val="00C44A85"/>
    <w:rsid w:val="00C44BEA"/>
    <w:rsid w:val="00C44D29"/>
    <w:rsid w:val="00C44E7F"/>
    <w:rsid w:val="00C451D0"/>
    <w:rsid w:val="00C45262"/>
    <w:rsid w:val="00C45490"/>
    <w:rsid w:val="00C45595"/>
    <w:rsid w:val="00C4571D"/>
    <w:rsid w:val="00C4586E"/>
    <w:rsid w:val="00C45A69"/>
    <w:rsid w:val="00C45B42"/>
    <w:rsid w:val="00C45BF5"/>
    <w:rsid w:val="00C45E68"/>
    <w:rsid w:val="00C45E70"/>
    <w:rsid w:val="00C46274"/>
    <w:rsid w:val="00C462F9"/>
    <w:rsid w:val="00C46333"/>
    <w:rsid w:val="00C46520"/>
    <w:rsid w:val="00C466C5"/>
    <w:rsid w:val="00C46831"/>
    <w:rsid w:val="00C46969"/>
    <w:rsid w:val="00C46A47"/>
    <w:rsid w:val="00C46CF2"/>
    <w:rsid w:val="00C46E71"/>
    <w:rsid w:val="00C46E98"/>
    <w:rsid w:val="00C471AE"/>
    <w:rsid w:val="00C4721A"/>
    <w:rsid w:val="00C47949"/>
    <w:rsid w:val="00C4794B"/>
    <w:rsid w:val="00C47DC9"/>
    <w:rsid w:val="00C47DCF"/>
    <w:rsid w:val="00C5047F"/>
    <w:rsid w:val="00C50511"/>
    <w:rsid w:val="00C5093F"/>
    <w:rsid w:val="00C50A8D"/>
    <w:rsid w:val="00C50AEB"/>
    <w:rsid w:val="00C50D14"/>
    <w:rsid w:val="00C50D6B"/>
    <w:rsid w:val="00C50E30"/>
    <w:rsid w:val="00C50E37"/>
    <w:rsid w:val="00C50E90"/>
    <w:rsid w:val="00C50F3E"/>
    <w:rsid w:val="00C50F40"/>
    <w:rsid w:val="00C51317"/>
    <w:rsid w:val="00C5137C"/>
    <w:rsid w:val="00C51391"/>
    <w:rsid w:val="00C515A0"/>
    <w:rsid w:val="00C51759"/>
    <w:rsid w:val="00C51837"/>
    <w:rsid w:val="00C51882"/>
    <w:rsid w:val="00C51A13"/>
    <w:rsid w:val="00C51A3B"/>
    <w:rsid w:val="00C51C6F"/>
    <w:rsid w:val="00C51DEF"/>
    <w:rsid w:val="00C5208C"/>
    <w:rsid w:val="00C523E8"/>
    <w:rsid w:val="00C52604"/>
    <w:rsid w:val="00C52609"/>
    <w:rsid w:val="00C5267E"/>
    <w:rsid w:val="00C52777"/>
    <w:rsid w:val="00C52A28"/>
    <w:rsid w:val="00C52B61"/>
    <w:rsid w:val="00C52CB2"/>
    <w:rsid w:val="00C52E12"/>
    <w:rsid w:val="00C5301A"/>
    <w:rsid w:val="00C5316C"/>
    <w:rsid w:val="00C531A1"/>
    <w:rsid w:val="00C532CA"/>
    <w:rsid w:val="00C533A9"/>
    <w:rsid w:val="00C5379F"/>
    <w:rsid w:val="00C5399B"/>
    <w:rsid w:val="00C539D5"/>
    <w:rsid w:val="00C53AE9"/>
    <w:rsid w:val="00C53B01"/>
    <w:rsid w:val="00C54027"/>
    <w:rsid w:val="00C541D1"/>
    <w:rsid w:val="00C54228"/>
    <w:rsid w:val="00C542B3"/>
    <w:rsid w:val="00C543A1"/>
    <w:rsid w:val="00C5457C"/>
    <w:rsid w:val="00C54897"/>
    <w:rsid w:val="00C5493D"/>
    <w:rsid w:val="00C549CE"/>
    <w:rsid w:val="00C54BE0"/>
    <w:rsid w:val="00C54EA0"/>
    <w:rsid w:val="00C55114"/>
    <w:rsid w:val="00C5536D"/>
    <w:rsid w:val="00C55376"/>
    <w:rsid w:val="00C55483"/>
    <w:rsid w:val="00C554FA"/>
    <w:rsid w:val="00C55506"/>
    <w:rsid w:val="00C5563E"/>
    <w:rsid w:val="00C556A0"/>
    <w:rsid w:val="00C55967"/>
    <w:rsid w:val="00C55B2F"/>
    <w:rsid w:val="00C55B8A"/>
    <w:rsid w:val="00C55BD6"/>
    <w:rsid w:val="00C55D0A"/>
    <w:rsid w:val="00C55DAC"/>
    <w:rsid w:val="00C55FA5"/>
    <w:rsid w:val="00C561FD"/>
    <w:rsid w:val="00C56515"/>
    <w:rsid w:val="00C5668D"/>
    <w:rsid w:val="00C568D9"/>
    <w:rsid w:val="00C5693E"/>
    <w:rsid w:val="00C56BDB"/>
    <w:rsid w:val="00C56DC4"/>
    <w:rsid w:val="00C56DEC"/>
    <w:rsid w:val="00C56E71"/>
    <w:rsid w:val="00C56E7E"/>
    <w:rsid w:val="00C57304"/>
    <w:rsid w:val="00C57413"/>
    <w:rsid w:val="00C57426"/>
    <w:rsid w:val="00C57440"/>
    <w:rsid w:val="00C574AA"/>
    <w:rsid w:val="00C57569"/>
    <w:rsid w:val="00C576A2"/>
    <w:rsid w:val="00C579B7"/>
    <w:rsid w:val="00C579E5"/>
    <w:rsid w:val="00C57A1D"/>
    <w:rsid w:val="00C57B3E"/>
    <w:rsid w:val="00C57B51"/>
    <w:rsid w:val="00C57C63"/>
    <w:rsid w:val="00C57C69"/>
    <w:rsid w:val="00C57D0B"/>
    <w:rsid w:val="00C57E9D"/>
    <w:rsid w:val="00C57F32"/>
    <w:rsid w:val="00C60107"/>
    <w:rsid w:val="00C60568"/>
    <w:rsid w:val="00C60A56"/>
    <w:rsid w:val="00C60C7C"/>
    <w:rsid w:val="00C61285"/>
    <w:rsid w:val="00C61342"/>
    <w:rsid w:val="00C61528"/>
    <w:rsid w:val="00C61590"/>
    <w:rsid w:val="00C616E8"/>
    <w:rsid w:val="00C6171A"/>
    <w:rsid w:val="00C617A5"/>
    <w:rsid w:val="00C61BD4"/>
    <w:rsid w:val="00C6200F"/>
    <w:rsid w:val="00C62044"/>
    <w:rsid w:val="00C62089"/>
    <w:rsid w:val="00C6213C"/>
    <w:rsid w:val="00C62217"/>
    <w:rsid w:val="00C62225"/>
    <w:rsid w:val="00C62292"/>
    <w:rsid w:val="00C626CC"/>
    <w:rsid w:val="00C62751"/>
    <w:rsid w:val="00C629C1"/>
    <w:rsid w:val="00C62A88"/>
    <w:rsid w:val="00C62AC7"/>
    <w:rsid w:val="00C62CB9"/>
    <w:rsid w:val="00C62E51"/>
    <w:rsid w:val="00C62E78"/>
    <w:rsid w:val="00C62FF1"/>
    <w:rsid w:val="00C634BF"/>
    <w:rsid w:val="00C6364A"/>
    <w:rsid w:val="00C63897"/>
    <w:rsid w:val="00C6390A"/>
    <w:rsid w:val="00C63C8E"/>
    <w:rsid w:val="00C63C9D"/>
    <w:rsid w:val="00C63D13"/>
    <w:rsid w:val="00C640AB"/>
    <w:rsid w:val="00C6421F"/>
    <w:rsid w:val="00C645F2"/>
    <w:rsid w:val="00C64600"/>
    <w:rsid w:val="00C64DA1"/>
    <w:rsid w:val="00C64E9B"/>
    <w:rsid w:val="00C64EC4"/>
    <w:rsid w:val="00C6525F"/>
    <w:rsid w:val="00C65543"/>
    <w:rsid w:val="00C65668"/>
    <w:rsid w:val="00C657BC"/>
    <w:rsid w:val="00C6584B"/>
    <w:rsid w:val="00C65967"/>
    <w:rsid w:val="00C65A77"/>
    <w:rsid w:val="00C65EA2"/>
    <w:rsid w:val="00C66029"/>
    <w:rsid w:val="00C66218"/>
    <w:rsid w:val="00C6671D"/>
    <w:rsid w:val="00C66A40"/>
    <w:rsid w:val="00C66D2B"/>
    <w:rsid w:val="00C66D76"/>
    <w:rsid w:val="00C66F8F"/>
    <w:rsid w:val="00C6716B"/>
    <w:rsid w:val="00C671F4"/>
    <w:rsid w:val="00C6721A"/>
    <w:rsid w:val="00C67653"/>
    <w:rsid w:val="00C676BC"/>
    <w:rsid w:val="00C67730"/>
    <w:rsid w:val="00C6793D"/>
    <w:rsid w:val="00C679DB"/>
    <w:rsid w:val="00C67B55"/>
    <w:rsid w:val="00C67C82"/>
    <w:rsid w:val="00C67D6F"/>
    <w:rsid w:val="00C702D2"/>
    <w:rsid w:val="00C70498"/>
    <w:rsid w:val="00C704BC"/>
    <w:rsid w:val="00C704F4"/>
    <w:rsid w:val="00C706F4"/>
    <w:rsid w:val="00C708E3"/>
    <w:rsid w:val="00C70A0C"/>
    <w:rsid w:val="00C70A27"/>
    <w:rsid w:val="00C70BDA"/>
    <w:rsid w:val="00C70DED"/>
    <w:rsid w:val="00C70E65"/>
    <w:rsid w:val="00C70F06"/>
    <w:rsid w:val="00C70FEF"/>
    <w:rsid w:val="00C7123B"/>
    <w:rsid w:val="00C71460"/>
    <w:rsid w:val="00C716DD"/>
    <w:rsid w:val="00C718EF"/>
    <w:rsid w:val="00C71924"/>
    <w:rsid w:val="00C71BAA"/>
    <w:rsid w:val="00C71CE7"/>
    <w:rsid w:val="00C71CF5"/>
    <w:rsid w:val="00C71F76"/>
    <w:rsid w:val="00C71FD4"/>
    <w:rsid w:val="00C720A4"/>
    <w:rsid w:val="00C720DB"/>
    <w:rsid w:val="00C720F2"/>
    <w:rsid w:val="00C7219B"/>
    <w:rsid w:val="00C726CF"/>
    <w:rsid w:val="00C726E5"/>
    <w:rsid w:val="00C726FB"/>
    <w:rsid w:val="00C7280D"/>
    <w:rsid w:val="00C72920"/>
    <w:rsid w:val="00C72956"/>
    <w:rsid w:val="00C7299F"/>
    <w:rsid w:val="00C72A82"/>
    <w:rsid w:val="00C72B96"/>
    <w:rsid w:val="00C72E7F"/>
    <w:rsid w:val="00C72FB0"/>
    <w:rsid w:val="00C73135"/>
    <w:rsid w:val="00C7318C"/>
    <w:rsid w:val="00C73679"/>
    <w:rsid w:val="00C73681"/>
    <w:rsid w:val="00C7375A"/>
    <w:rsid w:val="00C7378C"/>
    <w:rsid w:val="00C73B1C"/>
    <w:rsid w:val="00C73CAB"/>
    <w:rsid w:val="00C73FB7"/>
    <w:rsid w:val="00C74042"/>
    <w:rsid w:val="00C74182"/>
    <w:rsid w:val="00C74298"/>
    <w:rsid w:val="00C742D2"/>
    <w:rsid w:val="00C74669"/>
    <w:rsid w:val="00C74857"/>
    <w:rsid w:val="00C74890"/>
    <w:rsid w:val="00C7491C"/>
    <w:rsid w:val="00C74C49"/>
    <w:rsid w:val="00C74CE7"/>
    <w:rsid w:val="00C74ED5"/>
    <w:rsid w:val="00C74F45"/>
    <w:rsid w:val="00C75146"/>
    <w:rsid w:val="00C752C3"/>
    <w:rsid w:val="00C756DE"/>
    <w:rsid w:val="00C75934"/>
    <w:rsid w:val="00C75997"/>
    <w:rsid w:val="00C75A2D"/>
    <w:rsid w:val="00C75B37"/>
    <w:rsid w:val="00C75E73"/>
    <w:rsid w:val="00C75F79"/>
    <w:rsid w:val="00C76009"/>
    <w:rsid w:val="00C761A4"/>
    <w:rsid w:val="00C762EB"/>
    <w:rsid w:val="00C7646E"/>
    <w:rsid w:val="00C7653C"/>
    <w:rsid w:val="00C766F1"/>
    <w:rsid w:val="00C76731"/>
    <w:rsid w:val="00C76860"/>
    <w:rsid w:val="00C768EB"/>
    <w:rsid w:val="00C76CE2"/>
    <w:rsid w:val="00C76D31"/>
    <w:rsid w:val="00C777DD"/>
    <w:rsid w:val="00C7784A"/>
    <w:rsid w:val="00C779FE"/>
    <w:rsid w:val="00C77A3A"/>
    <w:rsid w:val="00C77D26"/>
    <w:rsid w:val="00C77D86"/>
    <w:rsid w:val="00C77E53"/>
    <w:rsid w:val="00C77EEA"/>
    <w:rsid w:val="00C800F7"/>
    <w:rsid w:val="00C8028C"/>
    <w:rsid w:val="00C8033C"/>
    <w:rsid w:val="00C80373"/>
    <w:rsid w:val="00C80507"/>
    <w:rsid w:val="00C806D3"/>
    <w:rsid w:val="00C809EC"/>
    <w:rsid w:val="00C80AB1"/>
    <w:rsid w:val="00C80BFC"/>
    <w:rsid w:val="00C80CFE"/>
    <w:rsid w:val="00C810F2"/>
    <w:rsid w:val="00C81102"/>
    <w:rsid w:val="00C811BF"/>
    <w:rsid w:val="00C813BF"/>
    <w:rsid w:val="00C81598"/>
    <w:rsid w:val="00C815BB"/>
    <w:rsid w:val="00C81823"/>
    <w:rsid w:val="00C8184C"/>
    <w:rsid w:val="00C819A7"/>
    <w:rsid w:val="00C819EE"/>
    <w:rsid w:val="00C81CCC"/>
    <w:rsid w:val="00C81E39"/>
    <w:rsid w:val="00C81FA1"/>
    <w:rsid w:val="00C820FF"/>
    <w:rsid w:val="00C821A5"/>
    <w:rsid w:val="00C8253A"/>
    <w:rsid w:val="00C82679"/>
    <w:rsid w:val="00C828C7"/>
    <w:rsid w:val="00C828E6"/>
    <w:rsid w:val="00C82A0A"/>
    <w:rsid w:val="00C82B6E"/>
    <w:rsid w:val="00C82D4A"/>
    <w:rsid w:val="00C82DCB"/>
    <w:rsid w:val="00C82F90"/>
    <w:rsid w:val="00C832C3"/>
    <w:rsid w:val="00C834CD"/>
    <w:rsid w:val="00C83790"/>
    <w:rsid w:val="00C83839"/>
    <w:rsid w:val="00C838D3"/>
    <w:rsid w:val="00C83AB5"/>
    <w:rsid w:val="00C83B29"/>
    <w:rsid w:val="00C841A0"/>
    <w:rsid w:val="00C843C8"/>
    <w:rsid w:val="00C8468A"/>
    <w:rsid w:val="00C84935"/>
    <w:rsid w:val="00C84AAE"/>
    <w:rsid w:val="00C84B3B"/>
    <w:rsid w:val="00C84C2B"/>
    <w:rsid w:val="00C85037"/>
    <w:rsid w:val="00C850FD"/>
    <w:rsid w:val="00C85349"/>
    <w:rsid w:val="00C85519"/>
    <w:rsid w:val="00C858DA"/>
    <w:rsid w:val="00C858F6"/>
    <w:rsid w:val="00C859D3"/>
    <w:rsid w:val="00C85B0F"/>
    <w:rsid w:val="00C85BC5"/>
    <w:rsid w:val="00C85C85"/>
    <w:rsid w:val="00C85E1C"/>
    <w:rsid w:val="00C861AF"/>
    <w:rsid w:val="00C86A6D"/>
    <w:rsid w:val="00C86BBB"/>
    <w:rsid w:val="00C86C00"/>
    <w:rsid w:val="00C86C98"/>
    <w:rsid w:val="00C86CE2"/>
    <w:rsid w:val="00C86D25"/>
    <w:rsid w:val="00C86E6F"/>
    <w:rsid w:val="00C86F3D"/>
    <w:rsid w:val="00C87284"/>
    <w:rsid w:val="00C872FF"/>
    <w:rsid w:val="00C875CB"/>
    <w:rsid w:val="00C87696"/>
    <w:rsid w:val="00C87AB0"/>
    <w:rsid w:val="00C87D49"/>
    <w:rsid w:val="00C87DD5"/>
    <w:rsid w:val="00C87F10"/>
    <w:rsid w:val="00C90110"/>
    <w:rsid w:val="00C901C9"/>
    <w:rsid w:val="00C90345"/>
    <w:rsid w:val="00C9036C"/>
    <w:rsid w:val="00C9038D"/>
    <w:rsid w:val="00C9041B"/>
    <w:rsid w:val="00C9059B"/>
    <w:rsid w:val="00C905C3"/>
    <w:rsid w:val="00C90770"/>
    <w:rsid w:val="00C908A4"/>
    <w:rsid w:val="00C90A32"/>
    <w:rsid w:val="00C90B91"/>
    <w:rsid w:val="00C90BDF"/>
    <w:rsid w:val="00C90C57"/>
    <w:rsid w:val="00C90D28"/>
    <w:rsid w:val="00C90F84"/>
    <w:rsid w:val="00C91118"/>
    <w:rsid w:val="00C91671"/>
    <w:rsid w:val="00C918D1"/>
    <w:rsid w:val="00C91913"/>
    <w:rsid w:val="00C919BF"/>
    <w:rsid w:val="00C91ACF"/>
    <w:rsid w:val="00C91E31"/>
    <w:rsid w:val="00C92164"/>
    <w:rsid w:val="00C9288C"/>
    <w:rsid w:val="00C929DB"/>
    <w:rsid w:val="00C929F7"/>
    <w:rsid w:val="00C92A4A"/>
    <w:rsid w:val="00C92BFA"/>
    <w:rsid w:val="00C92D73"/>
    <w:rsid w:val="00C92EA9"/>
    <w:rsid w:val="00C92F24"/>
    <w:rsid w:val="00C92F80"/>
    <w:rsid w:val="00C934AB"/>
    <w:rsid w:val="00C93531"/>
    <w:rsid w:val="00C9379C"/>
    <w:rsid w:val="00C937F7"/>
    <w:rsid w:val="00C937FE"/>
    <w:rsid w:val="00C93917"/>
    <w:rsid w:val="00C93DAF"/>
    <w:rsid w:val="00C93E39"/>
    <w:rsid w:val="00C9408F"/>
    <w:rsid w:val="00C940CC"/>
    <w:rsid w:val="00C94172"/>
    <w:rsid w:val="00C94496"/>
    <w:rsid w:val="00C94617"/>
    <w:rsid w:val="00C94750"/>
    <w:rsid w:val="00C9483C"/>
    <w:rsid w:val="00C948AA"/>
    <w:rsid w:val="00C949D5"/>
    <w:rsid w:val="00C94A22"/>
    <w:rsid w:val="00C94A6D"/>
    <w:rsid w:val="00C94B2C"/>
    <w:rsid w:val="00C94CAC"/>
    <w:rsid w:val="00C94D35"/>
    <w:rsid w:val="00C94ECE"/>
    <w:rsid w:val="00C94F67"/>
    <w:rsid w:val="00C9504A"/>
    <w:rsid w:val="00C952B8"/>
    <w:rsid w:val="00C9539E"/>
    <w:rsid w:val="00C953C6"/>
    <w:rsid w:val="00C9568D"/>
    <w:rsid w:val="00C95704"/>
    <w:rsid w:val="00C95AEB"/>
    <w:rsid w:val="00C95BC5"/>
    <w:rsid w:val="00C95C8A"/>
    <w:rsid w:val="00C95D58"/>
    <w:rsid w:val="00C960DE"/>
    <w:rsid w:val="00C96217"/>
    <w:rsid w:val="00C9664E"/>
    <w:rsid w:val="00C96D13"/>
    <w:rsid w:val="00C96E32"/>
    <w:rsid w:val="00C9700F"/>
    <w:rsid w:val="00C972B9"/>
    <w:rsid w:val="00C974A1"/>
    <w:rsid w:val="00C9757F"/>
    <w:rsid w:val="00C97723"/>
    <w:rsid w:val="00C97854"/>
    <w:rsid w:val="00C97BEE"/>
    <w:rsid w:val="00C97DE9"/>
    <w:rsid w:val="00C97ED2"/>
    <w:rsid w:val="00C97F25"/>
    <w:rsid w:val="00C97F6F"/>
    <w:rsid w:val="00CA009B"/>
    <w:rsid w:val="00CA01DC"/>
    <w:rsid w:val="00CA054A"/>
    <w:rsid w:val="00CA063D"/>
    <w:rsid w:val="00CA088D"/>
    <w:rsid w:val="00CA0CAA"/>
    <w:rsid w:val="00CA0EEE"/>
    <w:rsid w:val="00CA0FC9"/>
    <w:rsid w:val="00CA105E"/>
    <w:rsid w:val="00CA11F2"/>
    <w:rsid w:val="00CA15F1"/>
    <w:rsid w:val="00CA17E2"/>
    <w:rsid w:val="00CA1887"/>
    <w:rsid w:val="00CA18DA"/>
    <w:rsid w:val="00CA1971"/>
    <w:rsid w:val="00CA1B54"/>
    <w:rsid w:val="00CA1D01"/>
    <w:rsid w:val="00CA1D1D"/>
    <w:rsid w:val="00CA24E1"/>
    <w:rsid w:val="00CA258E"/>
    <w:rsid w:val="00CA259C"/>
    <w:rsid w:val="00CA29E2"/>
    <w:rsid w:val="00CA2AE2"/>
    <w:rsid w:val="00CA2B8C"/>
    <w:rsid w:val="00CA2B8D"/>
    <w:rsid w:val="00CA2C6F"/>
    <w:rsid w:val="00CA2EB1"/>
    <w:rsid w:val="00CA2ECD"/>
    <w:rsid w:val="00CA2F28"/>
    <w:rsid w:val="00CA315D"/>
    <w:rsid w:val="00CA3266"/>
    <w:rsid w:val="00CA3463"/>
    <w:rsid w:val="00CA3930"/>
    <w:rsid w:val="00CA3ADF"/>
    <w:rsid w:val="00CA3AFB"/>
    <w:rsid w:val="00CA3C3B"/>
    <w:rsid w:val="00CA3F52"/>
    <w:rsid w:val="00CA4042"/>
    <w:rsid w:val="00CA40A9"/>
    <w:rsid w:val="00CA458F"/>
    <w:rsid w:val="00CA4A2A"/>
    <w:rsid w:val="00CA4AC6"/>
    <w:rsid w:val="00CA4CD2"/>
    <w:rsid w:val="00CA4CE4"/>
    <w:rsid w:val="00CA4D13"/>
    <w:rsid w:val="00CA4D6C"/>
    <w:rsid w:val="00CA4E34"/>
    <w:rsid w:val="00CA50AA"/>
    <w:rsid w:val="00CA535F"/>
    <w:rsid w:val="00CA556D"/>
    <w:rsid w:val="00CA5726"/>
    <w:rsid w:val="00CA58AD"/>
    <w:rsid w:val="00CA5997"/>
    <w:rsid w:val="00CA5B94"/>
    <w:rsid w:val="00CA5F10"/>
    <w:rsid w:val="00CA60FF"/>
    <w:rsid w:val="00CA616B"/>
    <w:rsid w:val="00CA6289"/>
    <w:rsid w:val="00CA62FB"/>
    <w:rsid w:val="00CA63F6"/>
    <w:rsid w:val="00CA644F"/>
    <w:rsid w:val="00CA650B"/>
    <w:rsid w:val="00CA690E"/>
    <w:rsid w:val="00CA6C9C"/>
    <w:rsid w:val="00CA6CCD"/>
    <w:rsid w:val="00CA6E7C"/>
    <w:rsid w:val="00CA6FFD"/>
    <w:rsid w:val="00CA7093"/>
    <w:rsid w:val="00CA717A"/>
    <w:rsid w:val="00CA7961"/>
    <w:rsid w:val="00CA79E4"/>
    <w:rsid w:val="00CA7C56"/>
    <w:rsid w:val="00CA7D13"/>
    <w:rsid w:val="00CA7E8E"/>
    <w:rsid w:val="00CA7EC7"/>
    <w:rsid w:val="00CA7F67"/>
    <w:rsid w:val="00CB00FE"/>
    <w:rsid w:val="00CB026C"/>
    <w:rsid w:val="00CB02C4"/>
    <w:rsid w:val="00CB032B"/>
    <w:rsid w:val="00CB050B"/>
    <w:rsid w:val="00CB05A9"/>
    <w:rsid w:val="00CB09DD"/>
    <w:rsid w:val="00CB09E0"/>
    <w:rsid w:val="00CB0A3B"/>
    <w:rsid w:val="00CB0A8B"/>
    <w:rsid w:val="00CB0D86"/>
    <w:rsid w:val="00CB0E0A"/>
    <w:rsid w:val="00CB0E1B"/>
    <w:rsid w:val="00CB0E38"/>
    <w:rsid w:val="00CB106F"/>
    <w:rsid w:val="00CB1279"/>
    <w:rsid w:val="00CB16F2"/>
    <w:rsid w:val="00CB1720"/>
    <w:rsid w:val="00CB1AF7"/>
    <w:rsid w:val="00CB1DA9"/>
    <w:rsid w:val="00CB231F"/>
    <w:rsid w:val="00CB25D6"/>
    <w:rsid w:val="00CB27AA"/>
    <w:rsid w:val="00CB2909"/>
    <w:rsid w:val="00CB2946"/>
    <w:rsid w:val="00CB2B56"/>
    <w:rsid w:val="00CB2DF8"/>
    <w:rsid w:val="00CB2FB2"/>
    <w:rsid w:val="00CB2FE4"/>
    <w:rsid w:val="00CB30CD"/>
    <w:rsid w:val="00CB30DF"/>
    <w:rsid w:val="00CB351E"/>
    <w:rsid w:val="00CB3564"/>
    <w:rsid w:val="00CB35A5"/>
    <w:rsid w:val="00CB36C7"/>
    <w:rsid w:val="00CB38BC"/>
    <w:rsid w:val="00CB3CB0"/>
    <w:rsid w:val="00CB3F4B"/>
    <w:rsid w:val="00CB426C"/>
    <w:rsid w:val="00CB47CC"/>
    <w:rsid w:val="00CB4A16"/>
    <w:rsid w:val="00CB4FDD"/>
    <w:rsid w:val="00CB50DB"/>
    <w:rsid w:val="00CB50FF"/>
    <w:rsid w:val="00CB510B"/>
    <w:rsid w:val="00CB51F4"/>
    <w:rsid w:val="00CB5244"/>
    <w:rsid w:val="00CB53D2"/>
    <w:rsid w:val="00CB5550"/>
    <w:rsid w:val="00CB59BD"/>
    <w:rsid w:val="00CB5B15"/>
    <w:rsid w:val="00CB5C94"/>
    <w:rsid w:val="00CB5E08"/>
    <w:rsid w:val="00CB5ED2"/>
    <w:rsid w:val="00CB6022"/>
    <w:rsid w:val="00CB6120"/>
    <w:rsid w:val="00CB6247"/>
    <w:rsid w:val="00CB62C8"/>
    <w:rsid w:val="00CB675E"/>
    <w:rsid w:val="00CB6823"/>
    <w:rsid w:val="00CB687D"/>
    <w:rsid w:val="00CB69CC"/>
    <w:rsid w:val="00CB6B68"/>
    <w:rsid w:val="00CB6C33"/>
    <w:rsid w:val="00CB6C9E"/>
    <w:rsid w:val="00CB6D0A"/>
    <w:rsid w:val="00CB6D97"/>
    <w:rsid w:val="00CB6DF6"/>
    <w:rsid w:val="00CB6E88"/>
    <w:rsid w:val="00CB6F2C"/>
    <w:rsid w:val="00CB6F85"/>
    <w:rsid w:val="00CB7079"/>
    <w:rsid w:val="00CB70EB"/>
    <w:rsid w:val="00CB712B"/>
    <w:rsid w:val="00CB7141"/>
    <w:rsid w:val="00CB7142"/>
    <w:rsid w:val="00CB7358"/>
    <w:rsid w:val="00CB7567"/>
    <w:rsid w:val="00CB7795"/>
    <w:rsid w:val="00CB78C4"/>
    <w:rsid w:val="00CB7948"/>
    <w:rsid w:val="00CB7A19"/>
    <w:rsid w:val="00CB7A70"/>
    <w:rsid w:val="00CB7D1B"/>
    <w:rsid w:val="00CC01C9"/>
    <w:rsid w:val="00CC0386"/>
    <w:rsid w:val="00CC0512"/>
    <w:rsid w:val="00CC080D"/>
    <w:rsid w:val="00CC082E"/>
    <w:rsid w:val="00CC0AE9"/>
    <w:rsid w:val="00CC0B88"/>
    <w:rsid w:val="00CC0E4A"/>
    <w:rsid w:val="00CC0F93"/>
    <w:rsid w:val="00CC102E"/>
    <w:rsid w:val="00CC136D"/>
    <w:rsid w:val="00CC153A"/>
    <w:rsid w:val="00CC1713"/>
    <w:rsid w:val="00CC18A5"/>
    <w:rsid w:val="00CC1B02"/>
    <w:rsid w:val="00CC1BDE"/>
    <w:rsid w:val="00CC1C15"/>
    <w:rsid w:val="00CC1D93"/>
    <w:rsid w:val="00CC1E8E"/>
    <w:rsid w:val="00CC1F4F"/>
    <w:rsid w:val="00CC2110"/>
    <w:rsid w:val="00CC211B"/>
    <w:rsid w:val="00CC22CF"/>
    <w:rsid w:val="00CC2463"/>
    <w:rsid w:val="00CC2742"/>
    <w:rsid w:val="00CC294B"/>
    <w:rsid w:val="00CC2B24"/>
    <w:rsid w:val="00CC2C46"/>
    <w:rsid w:val="00CC2D6E"/>
    <w:rsid w:val="00CC2ED2"/>
    <w:rsid w:val="00CC2F8D"/>
    <w:rsid w:val="00CC3136"/>
    <w:rsid w:val="00CC322B"/>
    <w:rsid w:val="00CC3321"/>
    <w:rsid w:val="00CC3470"/>
    <w:rsid w:val="00CC3621"/>
    <w:rsid w:val="00CC3AAA"/>
    <w:rsid w:val="00CC3C11"/>
    <w:rsid w:val="00CC3E35"/>
    <w:rsid w:val="00CC3E55"/>
    <w:rsid w:val="00CC3FB4"/>
    <w:rsid w:val="00CC49A3"/>
    <w:rsid w:val="00CC4AD5"/>
    <w:rsid w:val="00CC4C65"/>
    <w:rsid w:val="00CC4C84"/>
    <w:rsid w:val="00CC4DB4"/>
    <w:rsid w:val="00CC4F33"/>
    <w:rsid w:val="00CC5136"/>
    <w:rsid w:val="00CC524B"/>
    <w:rsid w:val="00CC52BC"/>
    <w:rsid w:val="00CC537A"/>
    <w:rsid w:val="00CC582F"/>
    <w:rsid w:val="00CC5F3B"/>
    <w:rsid w:val="00CC5FDB"/>
    <w:rsid w:val="00CC617E"/>
    <w:rsid w:val="00CC6429"/>
    <w:rsid w:val="00CC65E5"/>
    <w:rsid w:val="00CC665C"/>
    <w:rsid w:val="00CC669C"/>
    <w:rsid w:val="00CC6764"/>
    <w:rsid w:val="00CC688D"/>
    <w:rsid w:val="00CC6958"/>
    <w:rsid w:val="00CC6B8F"/>
    <w:rsid w:val="00CC6CAB"/>
    <w:rsid w:val="00CC6D28"/>
    <w:rsid w:val="00CC6E9E"/>
    <w:rsid w:val="00CC6FB7"/>
    <w:rsid w:val="00CC737C"/>
    <w:rsid w:val="00CC744C"/>
    <w:rsid w:val="00CC7859"/>
    <w:rsid w:val="00CC7AF8"/>
    <w:rsid w:val="00CD007C"/>
    <w:rsid w:val="00CD0082"/>
    <w:rsid w:val="00CD0156"/>
    <w:rsid w:val="00CD01DD"/>
    <w:rsid w:val="00CD027C"/>
    <w:rsid w:val="00CD02A5"/>
    <w:rsid w:val="00CD02C7"/>
    <w:rsid w:val="00CD051C"/>
    <w:rsid w:val="00CD063D"/>
    <w:rsid w:val="00CD077B"/>
    <w:rsid w:val="00CD086E"/>
    <w:rsid w:val="00CD091D"/>
    <w:rsid w:val="00CD0AEB"/>
    <w:rsid w:val="00CD0B46"/>
    <w:rsid w:val="00CD0C30"/>
    <w:rsid w:val="00CD0CCE"/>
    <w:rsid w:val="00CD10E4"/>
    <w:rsid w:val="00CD14B9"/>
    <w:rsid w:val="00CD16AB"/>
    <w:rsid w:val="00CD1889"/>
    <w:rsid w:val="00CD1AAD"/>
    <w:rsid w:val="00CD1AE2"/>
    <w:rsid w:val="00CD1BAC"/>
    <w:rsid w:val="00CD1D4C"/>
    <w:rsid w:val="00CD1EC7"/>
    <w:rsid w:val="00CD1EE5"/>
    <w:rsid w:val="00CD1EE9"/>
    <w:rsid w:val="00CD1F63"/>
    <w:rsid w:val="00CD2471"/>
    <w:rsid w:val="00CD247B"/>
    <w:rsid w:val="00CD2501"/>
    <w:rsid w:val="00CD255B"/>
    <w:rsid w:val="00CD25BD"/>
    <w:rsid w:val="00CD2669"/>
    <w:rsid w:val="00CD27CE"/>
    <w:rsid w:val="00CD28EF"/>
    <w:rsid w:val="00CD2DE1"/>
    <w:rsid w:val="00CD2E15"/>
    <w:rsid w:val="00CD2F10"/>
    <w:rsid w:val="00CD3981"/>
    <w:rsid w:val="00CD3AF4"/>
    <w:rsid w:val="00CD3B28"/>
    <w:rsid w:val="00CD3B8A"/>
    <w:rsid w:val="00CD3B90"/>
    <w:rsid w:val="00CD3EBB"/>
    <w:rsid w:val="00CD407E"/>
    <w:rsid w:val="00CD416D"/>
    <w:rsid w:val="00CD41EA"/>
    <w:rsid w:val="00CD4212"/>
    <w:rsid w:val="00CD4223"/>
    <w:rsid w:val="00CD4276"/>
    <w:rsid w:val="00CD442F"/>
    <w:rsid w:val="00CD44F4"/>
    <w:rsid w:val="00CD47AC"/>
    <w:rsid w:val="00CD4830"/>
    <w:rsid w:val="00CD49BC"/>
    <w:rsid w:val="00CD4B4D"/>
    <w:rsid w:val="00CD4CEC"/>
    <w:rsid w:val="00CD4D1F"/>
    <w:rsid w:val="00CD4D74"/>
    <w:rsid w:val="00CD5420"/>
    <w:rsid w:val="00CD5469"/>
    <w:rsid w:val="00CD546F"/>
    <w:rsid w:val="00CD5A39"/>
    <w:rsid w:val="00CD5BAE"/>
    <w:rsid w:val="00CD5C04"/>
    <w:rsid w:val="00CD5CDF"/>
    <w:rsid w:val="00CD5F07"/>
    <w:rsid w:val="00CD63E8"/>
    <w:rsid w:val="00CD6444"/>
    <w:rsid w:val="00CD64BF"/>
    <w:rsid w:val="00CD6527"/>
    <w:rsid w:val="00CD65C1"/>
    <w:rsid w:val="00CD65D6"/>
    <w:rsid w:val="00CD710C"/>
    <w:rsid w:val="00CD71C4"/>
    <w:rsid w:val="00CD71FE"/>
    <w:rsid w:val="00CD72AF"/>
    <w:rsid w:val="00CD7338"/>
    <w:rsid w:val="00CD7455"/>
    <w:rsid w:val="00CD74F3"/>
    <w:rsid w:val="00CD752B"/>
    <w:rsid w:val="00CD762B"/>
    <w:rsid w:val="00CD7699"/>
    <w:rsid w:val="00CD7A0C"/>
    <w:rsid w:val="00CD7B5E"/>
    <w:rsid w:val="00CD7E52"/>
    <w:rsid w:val="00CE0196"/>
    <w:rsid w:val="00CE02B5"/>
    <w:rsid w:val="00CE0396"/>
    <w:rsid w:val="00CE03CC"/>
    <w:rsid w:val="00CE041C"/>
    <w:rsid w:val="00CE0A4B"/>
    <w:rsid w:val="00CE0AB7"/>
    <w:rsid w:val="00CE0C51"/>
    <w:rsid w:val="00CE0D5C"/>
    <w:rsid w:val="00CE0D78"/>
    <w:rsid w:val="00CE1241"/>
    <w:rsid w:val="00CE13FB"/>
    <w:rsid w:val="00CE144E"/>
    <w:rsid w:val="00CE151C"/>
    <w:rsid w:val="00CE1A86"/>
    <w:rsid w:val="00CE1E64"/>
    <w:rsid w:val="00CE1F5E"/>
    <w:rsid w:val="00CE21E7"/>
    <w:rsid w:val="00CE25D4"/>
    <w:rsid w:val="00CE25ED"/>
    <w:rsid w:val="00CE2E71"/>
    <w:rsid w:val="00CE2EF3"/>
    <w:rsid w:val="00CE2F4F"/>
    <w:rsid w:val="00CE2FDE"/>
    <w:rsid w:val="00CE3196"/>
    <w:rsid w:val="00CE323E"/>
    <w:rsid w:val="00CE348C"/>
    <w:rsid w:val="00CE3536"/>
    <w:rsid w:val="00CE36C7"/>
    <w:rsid w:val="00CE3910"/>
    <w:rsid w:val="00CE3C28"/>
    <w:rsid w:val="00CE3C86"/>
    <w:rsid w:val="00CE3DFF"/>
    <w:rsid w:val="00CE3FC1"/>
    <w:rsid w:val="00CE4077"/>
    <w:rsid w:val="00CE4212"/>
    <w:rsid w:val="00CE433F"/>
    <w:rsid w:val="00CE46A6"/>
    <w:rsid w:val="00CE4767"/>
    <w:rsid w:val="00CE494D"/>
    <w:rsid w:val="00CE49C1"/>
    <w:rsid w:val="00CE4B4E"/>
    <w:rsid w:val="00CE4C82"/>
    <w:rsid w:val="00CE4F22"/>
    <w:rsid w:val="00CE50A8"/>
    <w:rsid w:val="00CE50F5"/>
    <w:rsid w:val="00CE52F8"/>
    <w:rsid w:val="00CE5318"/>
    <w:rsid w:val="00CE5597"/>
    <w:rsid w:val="00CE55E7"/>
    <w:rsid w:val="00CE583C"/>
    <w:rsid w:val="00CE585C"/>
    <w:rsid w:val="00CE58C0"/>
    <w:rsid w:val="00CE5A06"/>
    <w:rsid w:val="00CE5C6A"/>
    <w:rsid w:val="00CE5CE1"/>
    <w:rsid w:val="00CE5DA9"/>
    <w:rsid w:val="00CE5E38"/>
    <w:rsid w:val="00CE5FCA"/>
    <w:rsid w:val="00CE6698"/>
    <w:rsid w:val="00CE6839"/>
    <w:rsid w:val="00CE6ADA"/>
    <w:rsid w:val="00CE6BE4"/>
    <w:rsid w:val="00CE6DEA"/>
    <w:rsid w:val="00CE7374"/>
    <w:rsid w:val="00CE73D0"/>
    <w:rsid w:val="00CE73FE"/>
    <w:rsid w:val="00CE7422"/>
    <w:rsid w:val="00CE7794"/>
    <w:rsid w:val="00CE789E"/>
    <w:rsid w:val="00CE7941"/>
    <w:rsid w:val="00CE7996"/>
    <w:rsid w:val="00CE7DCD"/>
    <w:rsid w:val="00CE7E98"/>
    <w:rsid w:val="00CF0461"/>
    <w:rsid w:val="00CF0795"/>
    <w:rsid w:val="00CF08E6"/>
    <w:rsid w:val="00CF090B"/>
    <w:rsid w:val="00CF0C05"/>
    <w:rsid w:val="00CF0E91"/>
    <w:rsid w:val="00CF0EF6"/>
    <w:rsid w:val="00CF1156"/>
    <w:rsid w:val="00CF12C8"/>
    <w:rsid w:val="00CF12FF"/>
    <w:rsid w:val="00CF13D3"/>
    <w:rsid w:val="00CF14D2"/>
    <w:rsid w:val="00CF15EE"/>
    <w:rsid w:val="00CF1676"/>
    <w:rsid w:val="00CF16FB"/>
    <w:rsid w:val="00CF1865"/>
    <w:rsid w:val="00CF188D"/>
    <w:rsid w:val="00CF19BF"/>
    <w:rsid w:val="00CF1A7F"/>
    <w:rsid w:val="00CF1AF2"/>
    <w:rsid w:val="00CF1BC9"/>
    <w:rsid w:val="00CF1DD1"/>
    <w:rsid w:val="00CF225E"/>
    <w:rsid w:val="00CF22C4"/>
    <w:rsid w:val="00CF23EC"/>
    <w:rsid w:val="00CF2519"/>
    <w:rsid w:val="00CF2744"/>
    <w:rsid w:val="00CF2908"/>
    <w:rsid w:val="00CF2C0A"/>
    <w:rsid w:val="00CF2E37"/>
    <w:rsid w:val="00CF2EB0"/>
    <w:rsid w:val="00CF3098"/>
    <w:rsid w:val="00CF320E"/>
    <w:rsid w:val="00CF328B"/>
    <w:rsid w:val="00CF35BA"/>
    <w:rsid w:val="00CF360F"/>
    <w:rsid w:val="00CF3786"/>
    <w:rsid w:val="00CF3877"/>
    <w:rsid w:val="00CF3C7E"/>
    <w:rsid w:val="00CF3D09"/>
    <w:rsid w:val="00CF3D49"/>
    <w:rsid w:val="00CF3F50"/>
    <w:rsid w:val="00CF3FDE"/>
    <w:rsid w:val="00CF42EE"/>
    <w:rsid w:val="00CF450D"/>
    <w:rsid w:val="00CF4586"/>
    <w:rsid w:val="00CF45D3"/>
    <w:rsid w:val="00CF4772"/>
    <w:rsid w:val="00CF49C0"/>
    <w:rsid w:val="00CF49DC"/>
    <w:rsid w:val="00CF49F8"/>
    <w:rsid w:val="00CF4C74"/>
    <w:rsid w:val="00CF4E35"/>
    <w:rsid w:val="00CF4E48"/>
    <w:rsid w:val="00CF4E5F"/>
    <w:rsid w:val="00CF4F52"/>
    <w:rsid w:val="00CF4F86"/>
    <w:rsid w:val="00CF51EE"/>
    <w:rsid w:val="00CF5771"/>
    <w:rsid w:val="00CF5888"/>
    <w:rsid w:val="00CF5997"/>
    <w:rsid w:val="00CF5CF7"/>
    <w:rsid w:val="00CF5D18"/>
    <w:rsid w:val="00CF5D9A"/>
    <w:rsid w:val="00CF6163"/>
    <w:rsid w:val="00CF621C"/>
    <w:rsid w:val="00CF6377"/>
    <w:rsid w:val="00CF63D9"/>
    <w:rsid w:val="00CF64EE"/>
    <w:rsid w:val="00CF67F2"/>
    <w:rsid w:val="00CF6AE4"/>
    <w:rsid w:val="00CF6D05"/>
    <w:rsid w:val="00CF6D64"/>
    <w:rsid w:val="00CF6D69"/>
    <w:rsid w:val="00CF6E0F"/>
    <w:rsid w:val="00CF7130"/>
    <w:rsid w:val="00CF728E"/>
    <w:rsid w:val="00CF74D3"/>
    <w:rsid w:val="00CF7996"/>
    <w:rsid w:val="00CF7A1E"/>
    <w:rsid w:val="00CF7A25"/>
    <w:rsid w:val="00CF7CA5"/>
    <w:rsid w:val="00CF7DA1"/>
    <w:rsid w:val="00CF7F33"/>
    <w:rsid w:val="00D00014"/>
    <w:rsid w:val="00D00749"/>
    <w:rsid w:val="00D008AE"/>
    <w:rsid w:val="00D00CC9"/>
    <w:rsid w:val="00D00D08"/>
    <w:rsid w:val="00D010A9"/>
    <w:rsid w:val="00D010F4"/>
    <w:rsid w:val="00D01213"/>
    <w:rsid w:val="00D013F7"/>
    <w:rsid w:val="00D01A17"/>
    <w:rsid w:val="00D01C33"/>
    <w:rsid w:val="00D01DF7"/>
    <w:rsid w:val="00D01EBD"/>
    <w:rsid w:val="00D0208D"/>
    <w:rsid w:val="00D02115"/>
    <w:rsid w:val="00D021F2"/>
    <w:rsid w:val="00D0222B"/>
    <w:rsid w:val="00D023B9"/>
    <w:rsid w:val="00D0251A"/>
    <w:rsid w:val="00D026C3"/>
    <w:rsid w:val="00D026E9"/>
    <w:rsid w:val="00D02939"/>
    <w:rsid w:val="00D029D4"/>
    <w:rsid w:val="00D029F3"/>
    <w:rsid w:val="00D02A21"/>
    <w:rsid w:val="00D02B04"/>
    <w:rsid w:val="00D02BE2"/>
    <w:rsid w:val="00D02C79"/>
    <w:rsid w:val="00D02CAC"/>
    <w:rsid w:val="00D02F41"/>
    <w:rsid w:val="00D03116"/>
    <w:rsid w:val="00D0327A"/>
    <w:rsid w:val="00D033DC"/>
    <w:rsid w:val="00D0340E"/>
    <w:rsid w:val="00D03418"/>
    <w:rsid w:val="00D034DA"/>
    <w:rsid w:val="00D034E1"/>
    <w:rsid w:val="00D03760"/>
    <w:rsid w:val="00D037FA"/>
    <w:rsid w:val="00D0382B"/>
    <w:rsid w:val="00D03906"/>
    <w:rsid w:val="00D03D6F"/>
    <w:rsid w:val="00D03D94"/>
    <w:rsid w:val="00D03EF5"/>
    <w:rsid w:val="00D0411D"/>
    <w:rsid w:val="00D04190"/>
    <w:rsid w:val="00D0440B"/>
    <w:rsid w:val="00D04557"/>
    <w:rsid w:val="00D04730"/>
    <w:rsid w:val="00D04762"/>
    <w:rsid w:val="00D04794"/>
    <w:rsid w:val="00D04AC3"/>
    <w:rsid w:val="00D04C7D"/>
    <w:rsid w:val="00D04CDE"/>
    <w:rsid w:val="00D04D1D"/>
    <w:rsid w:val="00D05115"/>
    <w:rsid w:val="00D05282"/>
    <w:rsid w:val="00D05740"/>
    <w:rsid w:val="00D05814"/>
    <w:rsid w:val="00D05997"/>
    <w:rsid w:val="00D05AF0"/>
    <w:rsid w:val="00D05BEB"/>
    <w:rsid w:val="00D05DF0"/>
    <w:rsid w:val="00D0618D"/>
    <w:rsid w:val="00D0635E"/>
    <w:rsid w:val="00D064B7"/>
    <w:rsid w:val="00D065E8"/>
    <w:rsid w:val="00D06709"/>
    <w:rsid w:val="00D0675C"/>
    <w:rsid w:val="00D06C7A"/>
    <w:rsid w:val="00D06CEE"/>
    <w:rsid w:val="00D06CFE"/>
    <w:rsid w:val="00D06D68"/>
    <w:rsid w:val="00D06D97"/>
    <w:rsid w:val="00D070C4"/>
    <w:rsid w:val="00D07297"/>
    <w:rsid w:val="00D07499"/>
    <w:rsid w:val="00D074B0"/>
    <w:rsid w:val="00D07667"/>
    <w:rsid w:val="00D076DF"/>
    <w:rsid w:val="00D0788C"/>
    <w:rsid w:val="00D07A6B"/>
    <w:rsid w:val="00D07E35"/>
    <w:rsid w:val="00D07E69"/>
    <w:rsid w:val="00D07EBE"/>
    <w:rsid w:val="00D07EC0"/>
    <w:rsid w:val="00D100E3"/>
    <w:rsid w:val="00D1024A"/>
    <w:rsid w:val="00D106BD"/>
    <w:rsid w:val="00D10855"/>
    <w:rsid w:val="00D1094A"/>
    <w:rsid w:val="00D109CB"/>
    <w:rsid w:val="00D10A45"/>
    <w:rsid w:val="00D10AF5"/>
    <w:rsid w:val="00D10CEB"/>
    <w:rsid w:val="00D11028"/>
    <w:rsid w:val="00D1109B"/>
    <w:rsid w:val="00D112CB"/>
    <w:rsid w:val="00D1133D"/>
    <w:rsid w:val="00D1135B"/>
    <w:rsid w:val="00D115DE"/>
    <w:rsid w:val="00D116A4"/>
    <w:rsid w:val="00D11902"/>
    <w:rsid w:val="00D11917"/>
    <w:rsid w:val="00D11952"/>
    <w:rsid w:val="00D11AAB"/>
    <w:rsid w:val="00D11B5F"/>
    <w:rsid w:val="00D11F49"/>
    <w:rsid w:val="00D11F72"/>
    <w:rsid w:val="00D1204D"/>
    <w:rsid w:val="00D120F9"/>
    <w:rsid w:val="00D12111"/>
    <w:rsid w:val="00D12138"/>
    <w:rsid w:val="00D121EA"/>
    <w:rsid w:val="00D122C8"/>
    <w:rsid w:val="00D12402"/>
    <w:rsid w:val="00D125A6"/>
    <w:rsid w:val="00D12641"/>
    <w:rsid w:val="00D126B4"/>
    <w:rsid w:val="00D12731"/>
    <w:rsid w:val="00D1280B"/>
    <w:rsid w:val="00D12937"/>
    <w:rsid w:val="00D12B6C"/>
    <w:rsid w:val="00D12EEE"/>
    <w:rsid w:val="00D12EEF"/>
    <w:rsid w:val="00D1319A"/>
    <w:rsid w:val="00D1346D"/>
    <w:rsid w:val="00D1349A"/>
    <w:rsid w:val="00D13582"/>
    <w:rsid w:val="00D13612"/>
    <w:rsid w:val="00D13CCC"/>
    <w:rsid w:val="00D13DD3"/>
    <w:rsid w:val="00D13F47"/>
    <w:rsid w:val="00D140D1"/>
    <w:rsid w:val="00D14169"/>
    <w:rsid w:val="00D14496"/>
    <w:rsid w:val="00D1455E"/>
    <w:rsid w:val="00D145C6"/>
    <w:rsid w:val="00D14643"/>
    <w:rsid w:val="00D14680"/>
    <w:rsid w:val="00D146C1"/>
    <w:rsid w:val="00D147A1"/>
    <w:rsid w:val="00D147D4"/>
    <w:rsid w:val="00D14AC3"/>
    <w:rsid w:val="00D14E13"/>
    <w:rsid w:val="00D14EA3"/>
    <w:rsid w:val="00D15103"/>
    <w:rsid w:val="00D1513B"/>
    <w:rsid w:val="00D15161"/>
    <w:rsid w:val="00D152B7"/>
    <w:rsid w:val="00D15367"/>
    <w:rsid w:val="00D1561C"/>
    <w:rsid w:val="00D15667"/>
    <w:rsid w:val="00D1576F"/>
    <w:rsid w:val="00D157D5"/>
    <w:rsid w:val="00D15845"/>
    <w:rsid w:val="00D15924"/>
    <w:rsid w:val="00D1595B"/>
    <w:rsid w:val="00D15D08"/>
    <w:rsid w:val="00D15E69"/>
    <w:rsid w:val="00D15FDC"/>
    <w:rsid w:val="00D161C0"/>
    <w:rsid w:val="00D162EF"/>
    <w:rsid w:val="00D16357"/>
    <w:rsid w:val="00D166B2"/>
    <w:rsid w:val="00D1690D"/>
    <w:rsid w:val="00D16A5E"/>
    <w:rsid w:val="00D16C63"/>
    <w:rsid w:val="00D16D0C"/>
    <w:rsid w:val="00D16D8F"/>
    <w:rsid w:val="00D16F51"/>
    <w:rsid w:val="00D171C9"/>
    <w:rsid w:val="00D173AA"/>
    <w:rsid w:val="00D1746C"/>
    <w:rsid w:val="00D17744"/>
    <w:rsid w:val="00D177A6"/>
    <w:rsid w:val="00D1792F"/>
    <w:rsid w:val="00D17ACC"/>
    <w:rsid w:val="00D17BCB"/>
    <w:rsid w:val="00D17D29"/>
    <w:rsid w:val="00D17DBD"/>
    <w:rsid w:val="00D202B4"/>
    <w:rsid w:val="00D20387"/>
    <w:rsid w:val="00D203A5"/>
    <w:rsid w:val="00D20721"/>
    <w:rsid w:val="00D20A6C"/>
    <w:rsid w:val="00D20E7F"/>
    <w:rsid w:val="00D20FC5"/>
    <w:rsid w:val="00D211E4"/>
    <w:rsid w:val="00D211FC"/>
    <w:rsid w:val="00D21417"/>
    <w:rsid w:val="00D2148F"/>
    <w:rsid w:val="00D2150F"/>
    <w:rsid w:val="00D2153E"/>
    <w:rsid w:val="00D215DF"/>
    <w:rsid w:val="00D2185E"/>
    <w:rsid w:val="00D21A03"/>
    <w:rsid w:val="00D21CCD"/>
    <w:rsid w:val="00D221B7"/>
    <w:rsid w:val="00D221E4"/>
    <w:rsid w:val="00D224C7"/>
    <w:rsid w:val="00D225DE"/>
    <w:rsid w:val="00D226F5"/>
    <w:rsid w:val="00D226F6"/>
    <w:rsid w:val="00D22701"/>
    <w:rsid w:val="00D22B59"/>
    <w:rsid w:val="00D22BBF"/>
    <w:rsid w:val="00D22CF3"/>
    <w:rsid w:val="00D22CF7"/>
    <w:rsid w:val="00D22DD4"/>
    <w:rsid w:val="00D22E13"/>
    <w:rsid w:val="00D22E8E"/>
    <w:rsid w:val="00D22F85"/>
    <w:rsid w:val="00D232E4"/>
    <w:rsid w:val="00D2331A"/>
    <w:rsid w:val="00D23352"/>
    <w:rsid w:val="00D233A1"/>
    <w:rsid w:val="00D233FE"/>
    <w:rsid w:val="00D23520"/>
    <w:rsid w:val="00D23570"/>
    <w:rsid w:val="00D2361D"/>
    <w:rsid w:val="00D23703"/>
    <w:rsid w:val="00D237CB"/>
    <w:rsid w:val="00D23805"/>
    <w:rsid w:val="00D239C3"/>
    <w:rsid w:val="00D23B24"/>
    <w:rsid w:val="00D23B7B"/>
    <w:rsid w:val="00D23CFA"/>
    <w:rsid w:val="00D23D71"/>
    <w:rsid w:val="00D24269"/>
    <w:rsid w:val="00D244D3"/>
    <w:rsid w:val="00D245AC"/>
    <w:rsid w:val="00D247EB"/>
    <w:rsid w:val="00D24823"/>
    <w:rsid w:val="00D24A01"/>
    <w:rsid w:val="00D24A98"/>
    <w:rsid w:val="00D24BF2"/>
    <w:rsid w:val="00D24C3E"/>
    <w:rsid w:val="00D24DDC"/>
    <w:rsid w:val="00D24F24"/>
    <w:rsid w:val="00D2508F"/>
    <w:rsid w:val="00D250AD"/>
    <w:rsid w:val="00D25263"/>
    <w:rsid w:val="00D253B0"/>
    <w:rsid w:val="00D25458"/>
    <w:rsid w:val="00D25520"/>
    <w:rsid w:val="00D25824"/>
    <w:rsid w:val="00D25A89"/>
    <w:rsid w:val="00D25D7C"/>
    <w:rsid w:val="00D25F43"/>
    <w:rsid w:val="00D25F98"/>
    <w:rsid w:val="00D26202"/>
    <w:rsid w:val="00D26582"/>
    <w:rsid w:val="00D26616"/>
    <w:rsid w:val="00D268C7"/>
    <w:rsid w:val="00D26CD4"/>
    <w:rsid w:val="00D270D2"/>
    <w:rsid w:val="00D270F0"/>
    <w:rsid w:val="00D2711A"/>
    <w:rsid w:val="00D27574"/>
    <w:rsid w:val="00D27933"/>
    <w:rsid w:val="00D27B77"/>
    <w:rsid w:val="00D27E8D"/>
    <w:rsid w:val="00D27F23"/>
    <w:rsid w:val="00D30053"/>
    <w:rsid w:val="00D30089"/>
    <w:rsid w:val="00D300B3"/>
    <w:rsid w:val="00D301C9"/>
    <w:rsid w:val="00D30327"/>
    <w:rsid w:val="00D30475"/>
    <w:rsid w:val="00D3062F"/>
    <w:rsid w:val="00D306B2"/>
    <w:rsid w:val="00D306E8"/>
    <w:rsid w:val="00D307EF"/>
    <w:rsid w:val="00D3082E"/>
    <w:rsid w:val="00D30A52"/>
    <w:rsid w:val="00D30AED"/>
    <w:rsid w:val="00D30AFC"/>
    <w:rsid w:val="00D30F62"/>
    <w:rsid w:val="00D3100C"/>
    <w:rsid w:val="00D312D3"/>
    <w:rsid w:val="00D312FF"/>
    <w:rsid w:val="00D3134C"/>
    <w:rsid w:val="00D31540"/>
    <w:rsid w:val="00D31720"/>
    <w:rsid w:val="00D3196B"/>
    <w:rsid w:val="00D319AB"/>
    <w:rsid w:val="00D319F9"/>
    <w:rsid w:val="00D31C4A"/>
    <w:rsid w:val="00D31DF4"/>
    <w:rsid w:val="00D31ED7"/>
    <w:rsid w:val="00D32090"/>
    <w:rsid w:val="00D3211E"/>
    <w:rsid w:val="00D3219A"/>
    <w:rsid w:val="00D322FE"/>
    <w:rsid w:val="00D32540"/>
    <w:rsid w:val="00D326B4"/>
    <w:rsid w:val="00D32740"/>
    <w:rsid w:val="00D3281B"/>
    <w:rsid w:val="00D32853"/>
    <w:rsid w:val="00D3297A"/>
    <w:rsid w:val="00D32AD5"/>
    <w:rsid w:val="00D32D04"/>
    <w:rsid w:val="00D32D17"/>
    <w:rsid w:val="00D32E49"/>
    <w:rsid w:val="00D32F04"/>
    <w:rsid w:val="00D32F3C"/>
    <w:rsid w:val="00D32FE0"/>
    <w:rsid w:val="00D33325"/>
    <w:rsid w:val="00D3346A"/>
    <w:rsid w:val="00D339CB"/>
    <w:rsid w:val="00D33B44"/>
    <w:rsid w:val="00D33B72"/>
    <w:rsid w:val="00D33D94"/>
    <w:rsid w:val="00D34059"/>
    <w:rsid w:val="00D3409C"/>
    <w:rsid w:val="00D3415F"/>
    <w:rsid w:val="00D347C8"/>
    <w:rsid w:val="00D34B72"/>
    <w:rsid w:val="00D34D12"/>
    <w:rsid w:val="00D34DD3"/>
    <w:rsid w:val="00D3512B"/>
    <w:rsid w:val="00D35241"/>
    <w:rsid w:val="00D3531D"/>
    <w:rsid w:val="00D353B5"/>
    <w:rsid w:val="00D355C0"/>
    <w:rsid w:val="00D3588C"/>
    <w:rsid w:val="00D3599C"/>
    <w:rsid w:val="00D359BE"/>
    <w:rsid w:val="00D35C8B"/>
    <w:rsid w:val="00D35EFF"/>
    <w:rsid w:val="00D35FAC"/>
    <w:rsid w:val="00D35FBE"/>
    <w:rsid w:val="00D36044"/>
    <w:rsid w:val="00D36195"/>
    <w:rsid w:val="00D3626F"/>
    <w:rsid w:val="00D362C3"/>
    <w:rsid w:val="00D363A1"/>
    <w:rsid w:val="00D363A8"/>
    <w:rsid w:val="00D367C0"/>
    <w:rsid w:val="00D368E3"/>
    <w:rsid w:val="00D36B35"/>
    <w:rsid w:val="00D36D8D"/>
    <w:rsid w:val="00D36EC7"/>
    <w:rsid w:val="00D36F36"/>
    <w:rsid w:val="00D372DE"/>
    <w:rsid w:val="00D373D0"/>
    <w:rsid w:val="00D3740E"/>
    <w:rsid w:val="00D375D6"/>
    <w:rsid w:val="00D37720"/>
    <w:rsid w:val="00D37839"/>
    <w:rsid w:val="00D37BE1"/>
    <w:rsid w:val="00D37D2A"/>
    <w:rsid w:val="00D37DB7"/>
    <w:rsid w:val="00D401A2"/>
    <w:rsid w:val="00D402C2"/>
    <w:rsid w:val="00D402C7"/>
    <w:rsid w:val="00D4032F"/>
    <w:rsid w:val="00D40611"/>
    <w:rsid w:val="00D40781"/>
    <w:rsid w:val="00D40790"/>
    <w:rsid w:val="00D40982"/>
    <w:rsid w:val="00D40A08"/>
    <w:rsid w:val="00D40ADE"/>
    <w:rsid w:val="00D40BA5"/>
    <w:rsid w:val="00D40DCF"/>
    <w:rsid w:val="00D40E42"/>
    <w:rsid w:val="00D41008"/>
    <w:rsid w:val="00D41124"/>
    <w:rsid w:val="00D413C9"/>
    <w:rsid w:val="00D413DC"/>
    <w:rsid w:val="00D41652"/>
    <w:rsid w:val="00D416DD"/>
    <w:rsid w:val="00D41A3E"/>
    <w:rsid w:val="00D41CF1"/>
    <w:rsid w:val="00D41ED7"/>
    <w:rsid w:val="00D42257"/>
    <w:rsid w:val="00D42366"/>
    <w:rsid w:val="00D42570"/>
    <w:rsid w:val="00D42754"/>
    <w:rsid w:val="00D427CA"/>
    <w:rsid w:val="00D42B61"/>
    <w:rsid w:val="00D42D0F"/>
    <w:rsid w:val="00D42DEC"/>
    <w:rsid w:val="00D42E5D"/>
    <w:rsid w:val="00D432CE"/>
    <w:rsid w:val="00D434D6"/>
    <w:rsid w:val="00D4385F"/>
    <w:rsid w:val="00D438C4"/>
    <w:rsid w:val="00D439D2"/>
    <w:rsid w:val="00D43A1D"/>
    <w:rsid w:val="00D43DA1"/>
    <w:rsid w:val="00D44315"/>
    <w:rsid w:val="00D4435E"/>
    <w:rsid w:val="00D44426"/>
    <w:rsid w:val="00D44501"/>
    <w:rsid w:val="00D446C9"/>
    <w:rsid w:val="00D44737"/>
    <w:rsid w:val="00D448B8"/>
    <w:rsid w:val="00D449B5"/>
    <w:rsid w:val="00D44A2A"/>
    <w:rsid w:val="00D44A4D"/>
    <w:rsid w:val="00D44A66"/>
    <w:rsid w:val="00D44B06"/>
    <w:rsid w:val="00D44B34"/>
    <w:rsid w:val="00D44BC1"/>
    <w:rsid w:val="00D44C77"/>
    <w:rsid w:val="00D44D8C"/>
    <w:rsid w:val="00D44D9B"/>
    <w:rsid w:val="00D44FA6"/>
    <w:rsid w:val="00D4507E"/>
    <w:rsid w:val="00D452A7"/>
    <w:rsid w:val="00D452CC"/>
    <w:rsid w:val="00D452CD"/>
    <w:rsid w:val="00D4539D"/>
    <w:rsid w:val="00D4544B"/>
    <w:rsid w:val="00D45547"/>
    <w:rsid w:val="00D455A1"/>
    <w:rsid w:val="00D45606"/>
    <w:rsid w:val="00D45630"/>
    <w:rsid w:val="00D4580B"/>
    <w:rsid w:val="00D45951"/>
    <w:rsid w:val="00D45960"/>
    <w:rsid w:val="00D45A6D"/>
    <w:rsid w:val="00D45AA4"/>
    <w:rsid w:val="00D45C8E"/>
    <w:rsid w:val="00D45D16"/>
    <w:rsid w:val="00D46126"/>
    <w:rsid w:val="00D4616E"/>
    <w:rsid w:val="00D461A2"/>
    <w:rsid w:val="00D4639C"/>
    <w:rsid w:val="00D4642C"/>
    <w:rsid w:val="00D46476"/>
    <w:rsid w:val="00D465B3"/>
    <w:rsid w:val="00D4661A"/>
    <w:rsid w:val="00D4669D"/>
    <w:rsid w:val="00D466A1"/>
    <w:rsid w:val="00D46A5A"/>
    <w:rsid w:val="00D46D01"/>
    <w:rsid w:val="00D473E0"/>
    <w:rsid w:val="00D47475"/>
    <w:rsid w:val="00D475FA"/>
    <w:rsid w:val="00D47617"/>
    <w:rsid w:val="00D4764C"/>
    <w:rsid w:val="00D477B4"/>
    <w:rsid w:val="00D4791D"/>
    <w:rsid w:val="00D47A5A"/>
    <w:rsid w:val="00D47DA9"/>
    <w:rsid w:val="00D503C4"/>
    <w:rsid w:val="00D5048A"/>
    <w:rsid w:val="00D506B1"/>
    <w:rsid w:val="00D5087D"/>
    <w:rsid w:val="00D5092E"/>
    <w:rsid w:val="00D50C4A"/>
    <w:rsid w:val="00D50C72"/>
    <w:rsid w:val="00D51075"/>
    <w:rsid w:val="00D51086"/>
    <w:rsid w:val="00D51094"/>
    <w:rsid w:val="00D510E3"/>
    <w:rsid w:val="00D51641"/>
    <w:rsid w:val="00D51643"/>
    <w:rsid w:val="00D516DE"/>
    <w:rsid w:val="00D5199E"/>
    <w:rsid w:val="00D519E9"/>
    <w:rsid w:val="00D51A66"/>
    <w:rsid w:val="00D51A73"/>
    <w:rsid w:val="00D51AB8"/>
    <w:rsid w:val="00D51BA5"/>
    <w:rsid w:val="00D51BD6"/>
    <w:rsid w:val="00D51CCC"/>
    <w:rsid w:val="00D51D52"/>
    <w:rsid w:val="00D51EEE"/>
    <w:rsid w:val="00D5206D"/>
    <w:rsid w:val="00D520F4"/>
    <w:rsid w:val="00D521B3"/>
    <w:rsid w:val="00D522E8"/>
    <w:rsid w:val="00D528E3"/>
    <w:rsid w:val="00D52E62"/>
    <w:rsid w:val="00D52E96"/>
    <w:rsid w:val="00D52ED9"/>
    <w:rsid w:val="00D530BA"/>
    <w:rsid w:val="00D53108"/>
    <w:rsid w:val="00D53157"/>
    <w:rsid w:val="00D53838"/>
    <w:rsid w:val="00D53B6C"/>
    <w:rsid w:val="00D54175"/>
    <w:rsid w:val="00D541F5"/>
    <w:rsid w:val="00D542EF"/>
    <w:rsid w:val="00D54333"/>
    <w:rsid w:val="00D543D3"/>
    <w:rsid w:val="00D543E8"/>
    <w:rsid w:val="00D54475"/>
    <w:rsid w:val="00D5454A"/>
    <w:rsid w:val="00D5460C"/>
    <w:rsid w:val="00D5469B"/>
    <w:rsid w:val="00D547D5"/>
    <w:rsid w:val="00D549BC"/>
    <w:rsid w:val="00D54C00"/>
    <w:rsid w:val="00D54D65"/>
    <w:rsid w:val="00D54FB9"/>
    <w:rsid w:val="00D55274"/>
    <w:rsid w:val="00D55377"/>
    <w:rsid w:val="00D554DC"/>
    <w:rsid w:val="00D55549"/>
    <w:rsid w:val="00D556B9"/>
    <w:rsid w:val="00D5592E"/>
    <w:rsid w:val="00D55B71"/>
    <w:rsid w:val="00D55BCB"/>
    <w:rsid w:val="00D55C3C"/>
    <w:rsid w:val="00D5627A"/>
    <w:rsid w:val="00D56373"/>
    <w:rsid w:val="00D5643E"/>
    <w:rsid w:val="00D56672"/>
    <w:rsid w:val="00D56822"/>
    <w:rsid w:val="00D5682A"/>
    <w:rsid w:val="00D5682D"/>
    <w:rsid w:val="00D569CA"/>
    <w:rsid w:val="00D56C02"/>
    <w:rsid w:val="00D570E3"/>
    <w:rsid w:val="00D57103"/>
    <w:rsid w:val="00D5721F"/>
    <w:rsid w:val="00D5722C"/>
    <w:rsid w:val="00D5731E"/>
    <w:rsid w:val="00D576FA"/>
    <w:rsid w:val="00D5771C"/>
    <w:rsid w:val="00D57AF7"/>
    <w:rsid w:val="00D57DF1"/>
    <w:rsid w:val="00D57EC0"/>
    <w:rsid w:val="00D57FCB"/>
    <w:rsid w:val="00D602D0"/>
    <w:rsid w:val="00D602E9"/>
    <w:rsid w:val="00D6031B"/>
    <w:rsid w:val="00D6044B"/>
    <w:rsid w:val="00D6045B"/>
    <w:rsid w:val="00D604C5"/>
    <w:rsid w:val="00D60549"/>
    <w:rsid w:val="00D6072E"/>
    <w:rsid w:val="00D609F0"/>
    <w:rsid w:val="00D60ABD"/>
    <w:rsid w:val="00D60BBB"/>
    <w:rsid w:val="00D60BE1"/>
    <w:rsid w:val="00D60EB4"/>
    <w:rsid w:val="00D60F80"/>
    <w:rsid w:val="00D61112"/>
    <w:rsid w:val="00D61125"/>
    <w:rsid w:val="00D6120D"/>
    <w:rsid w:val="00D61596"/>
    <w:rsid w:val="00D6159D"/>
    <w:rsid w:val="00D616F9"/>
    <w:rsid w:val="00D617F5"/>
    <w:rsid w:val="00D61A53"/>
    <w:rsid w:val="00D61AA1"/>
    <w:rsid w:val="00D620FF"/>
    <w:rsid w:val="00D62183"/>
    <w:rsid w:val="00D62481"/>
    <w:rsid w:val="00D62618"/>
    <w:rsid w:val="00D62841"/>
    <w:rsid w:val="00D628BB"/>
    <w:rsid w:val="00D62909"/>
    <w:rsid w:val="00D62CAB"/>
    <w:rsid w:val="00D62E05"/>
    <w:rsid w:val="00D62F6F"/>
    <w:rsid w:val="00D63196"/>
    <w:rsid w:val="00D63317"/>
    <w:rsid w:val="00D63590"/>
    <w:rsid w:val="00D636A7"/>
    <w:rsid w:val="00D63882"/>
    <w:rsid w:val="00D63B39"/>
    <w:rsid w:val="00D63B83"/>
    <w:rsid w:val="00D63D56"/>
    <w:rsid w:val="00D63DC6"/>
    <w:rsid w:val="00D63E41"/>
    <w:rsid w:val="00D640C6"/>
    <w:rsid w:val="00D641C1"/>
    <w:rsid w:val="00D645BA"/>
    <w:rsid w:val="00D64663"/>
    <w:rsid w:val="00D6467D"/>
    <w:rsid w:val="00D648C6"/>
    <w:rsid w:val="00D64A13"/>
    <w:rsid w:val="00D64B67"/>
    <w:rsid w:val="00D650C7"/>
    <w:rsid w:val="00D651AD"/>
    <w:rsid w:val="00D65666"/>
    <w:rsid w:val="00D65690"/>
    <w:rsid w:val="00D65726"/>
    <w:rsid w:val="00D657D5"/>
    <w:rsid w:val="00D658B6"/>
    <w:rsid w:val="00D658F1"/>
    <w:rsid w:val="00D65A8A"/>
    <w:rsid w:val="00D65A91"/>
    <w:rsid w:val="00D65B15"/>
    <w:rsid w:val="00D65B5E"/>
    <w:rsid w:val="00D65C2A"/>
    <w:rsid w:val="00D65D64"/>
    <w:rsid w:val="00D65DBB"/>
    <w:rsid w:val="00D65F43"/>
    <w:rsid w:val="00D65F52"/>
    <w:rsid w:val="00D66048"/>
    <w:rsid w:val="00D662E1"/>
    <w:rsid w:val="00D66408"/>
    <w:rsid w:val="00D6646C"/>
    <w:rsid w:val="00D6675B"/>
    <w:rsid w:val="00D6688D"/>
    <w:rsid w:val="00D668B3"/>
    <w:rsid w:val="00D668EF"/>
    <w:rsid w:val="00D668F9"/>
    <w:rsid w:val="00D66A7F"/>
    <w:rsid w:val="00D66AE5"/>
    <w:rsid w:val="00D66B17"/>
    <w:rsid w:val="00D66B68"/>
    <w:rsid w:val="00D66D19"/>
    <w:rsid w:val="00D66E6C"/>
    <w:rsid w:val="00D66E9B"/>
    <w:rsid w:val="00D67555"/>
    <w:rsid w:val="00D677CF"/>
    <w:rsid w:val="00D67843"/>
    <w:rsid w:val="00D67921"/>
    <w:rsid w:val="00D7068E"/>
    <w:rsid w:val="00D709AC"/>
    <w:rsid w:val="00D70BBC"/>
    <w:rsid w:val="00D70CCB"/>
    <w:rsid w:val="00D70DC5"/>
    <w:rsid w:val="00D713EA"/>
    <w:rsid w:val="00D71470"/>
    <w:rsid w:val="00D71A5D"/>
    <w:rsid w:val="00D71A8F"/>
    <w:rsid w:val="00D7212A"/>
    <w:rsid w:val="00D721AC"/>
    <w:rsid w:val="00D721AE"/>
    <w:rsid w:val="00D722C5"/>
    <w:rsid w:val="00D722F9"/>
    <w:rsid w:val="00D72335"/>
    <w:rsid w:val="00D724D2"/>
    <w:rsid w:val="00D72507"/>
    <w:rsid w:val="00D7258B"/>
    <w:rsid w:val="00D725C9"/>
    <w:rsid w:val="00D725F3"/>
    <w:rsid w:val="00D7273D"/>
    <w:rsid w:val="00D727A3"/>
    <w:rsid w:val="00D72C75"/>
    <w:rsid w:val="00D72CD2"/>
    <w:rsid w:val="00D72D22"/>
    <w:rsid w:val="00D72D3D"/>
    <w:rsid w:val="00D730A4"/>
    <w:rsid w:val="00D730E3"/>
    <w:rsid w:val="00D731A1"/>
    <w:rsid w:val="00D73458"/>
    <w:rsid w:val="00D7355F"/>
    <w:rsid w:val="00D73621"/>
    <w:rsid w:val="00D737FE"/>
    <w:rsid w:val="00D73A63"/>
    <w:rsid w:val="00D73BEE"/>
    <w:rsid w:val="00D742C8"/>
    <w:rsid w:val="00D744B6"/>
    <w:rsid w:val="00D745F3"/>
    <w:rsid w:val="00D74606"/>
    <w:rsid w:val="00D74708"/>
    <w:rsid w:val="00D74A63"/>
    <w:rsid w:val="00D74D86"/>
    <w:rsid w:val="00D74D8A"/>
    <w:rsid w:val="00D74DF2"/>
    <w:rsid w:val="00D74E10"/>
    <w:rsid w:val="00D75026"/>
    <w:rsid w:val="00D750BC"/>
    <w:rsid w:val="00D7523C"/>
    <w:rsid w:val="00D7525A"/>
    <w:rsid w:val="00D7530D"/>
    <w:rsid w:val="00D7550F"/>
    <w:rsid w:val="00D7567E"/>
    <w:rsid w:val="00D757E4"/>
    <w:rsid w:val="00D75BC1"/>
    <w:rsid w:val="00D75D16"/>
    <w:rsid w:val="00D75E1C"/>
    <w:rsid w:val="00D75E67"/>
    <w:rsid w:val="00D75E6D"/>
    <w:rsid w:val="00D75EB8"/>
    <w:rsid w:val="00D762B9"/>
    <w:rsid w:val="00D76339"/>
    <w:rsid w:val="00D76792"/>
    <w:rsid w:val="00D767DB"/>
    <w:rsid w:val="00D76822"/>
    <w:rsid w:val="00D7688A"/>
    <w:rsid w:val="00D768F1"/>
    <w:rsid w:val="00D768F8"/>
    <w:rsid w:val="00D76992"/>
    <w:rsid w:val="00D76A5C"/>
    <w:rsid w:val="00D76B65"/>
    <w:rsid w:val="00D76D4E"/>
    <w:rsid w:val="00D76F5C"/>
    <w:rsid w:val="00D76F69"/>
    <w:rsid w:val="00D771BD"/>
    <w:rsid w:val="00D77820"/>
    <w:rsid w:val="00D7794F"/>
    <w:rsid w:val="00D779DB"/>
    <w:rsid w:val="00D77A22"/>
    <w:rsid w:val="00D77A44"/>
    <w:rsid w:val="00D77AA3"/>
    <w:rsid w:val="00D77BB2"/>
    <w:rsid w:val="00D8004C"/>
    <w:rsid w:val="00D80054"/>
    <w:rsid w:val="00D80185"/>
    <w:rsid w:val="00D80224"/>
    <w:rsid w:val="00D803FA"/>
    <w:rsid w:val="00D80402"/>
    <w:rsid w:val="00D80504"/>
    <w:rsid w:val="00D80531"/>
    <w:rsid w:val="00D80561"/>
    <w:rsid w:val="00D80866"/>
    <w:rsid w:val="00D808AB"/>
    <w:rsid w:val="00D808DF"/>
    <w:rsid w:val="00D80A53"/>
    <w:rsid w:val="00D80B54"/>
    <w:rsid w:val="00D80B99"/>
    <w:rsid w:val="00D80BFA"/>
    <w:rsid w:val="00D81335"/>
    <w:rsid w:val="00D8135B"/>
    <w:rsid w:val="00D8139F"/>
    <w:rsid w:val="00D814EB"/>
    <w:rsid w:val="00D815B6"/>
    <w:rsid w:val="00D8179C"/>
    <w:rsid w:val="00D818C8"/>
    <w:rsid w:val="00D8194A"/>
    <w:rsid w:val="00D8195D"/>
    <w:rsid w:val="00D81A6D"/>
    <w:rsid w:val="00D81C69"/>
    <w:rsid w:val="00D81DC5"/>
    <w:rsid w:val="00D81E0B"/>
    <w:rsid w:val="00D81EC5"/>
    <w:rsid w:val="00D81FF3"/>
    <w:rsid w:val="00D8231D"/>
    <w:rsid w:val="00D8248C"/>
    <w:rsid w:val="00D824BE"/>
    <w:rsid w:val="00D82525"/>
    <w:rsid w:val="00D825E5"/>
    <w:rsid w:val="00D8270E"/>
    <w:rsid w:val="00D827F2"/>
    <w:rsid w:val="00D828B8"/>
    <w:rsid w:val="00D82967"/>
    <w:rsid w:val="00D829F1"/>
    <w:rsid w:val="00D829F4"/>
    <w:rsid w:val="00D82CCA"/>
    <w:rsid w:val="00D82CF8"/>
    <w:rsid w:val="00D83155"/>
    <w:rsid w:val="00D83320"/>
    <w:rsid w:val="00D83393"/>
    <w:rsid w:val="00D83508"/>
    <w:rsid w:val="00D838DB"/>
    <w:rsid w:val="00D83A57"/>
    <w:rsid w:val="00D83A67"/>
    <w:rsid w:val="00D83CB4"/>
    <w:rsid w:val="00D83F56"/>
    <w:rsid w:val="00D84003"/>
    <w:rsid w:val="00D84059"/>
    <w:rsid w:val="00D840AD"/>
    <w:rsid w:val="00D84343"/>
    <w:rsid w:val="00D84363"/>
    <w:rsid w:val="00D84378"/>
    <w:rsid w:val="00D84646"/>
    <w:rsid w:val="00D847E1"/>
    <w:rsid w:val="00D8481F"/>
    <w:rsid w:val="00D84E5E"/>
    <w:rsid w:val="00D84F90"/>
    <w:rsid w:val="00D85199"/>
    <w:rsid w:val="00D854EE"/>
    <w:rsid w:val="00D854FB"/>
    <w:rsid w:val="00D857DF"/>
    <w:rsid w:val="00D85948"/>
    <w:rsid w:val="00D859C0"/>
    <w:rsid w:val="00D85C56"/>
    <w:rsid w:val="00D85C7B"/>
    <w:rsid w:val="00D85CC9"/>
    <w:rsid w:val="00D85D25"/>
    <w:rsid w:val="00D85EDD"/>
    <w:rsid w:val="00D86120"/>
    <w:rsid w:val="00D861B7"/>
    <w:rsid w:val="00D86262"/>
    <w:rsid w:val="00D86609"/>
    <w:rsid w:val="00D8678D"/>
    <w:rsid w:val="00D8678E"/>
    <w:rsid w:val="00D87085"/>
    <w:rsid w:val="00D8744D"/>
    <w:rsid w:val="00D8770A"/>
    <w:rsid w:val="00D87736"/>
    <w:rsid w:val="00D8774F"/>
    <w:rsid w:val="00D8787F"/>
    <w:rsid w:val="00D8791E"/>
    <w:rsid w:val="00D87E6E"/>
    <w:rsid w:val="00D87F0E"/>
    <w:rsid w:val="00D87F1F"/>
    <w:rsid w:val="00D87F4D"/>
    <w:rsid w:val="00D901F5"/>
    <w:rsid w:val="00D90247"/>
    <w:rsid w:val="00D904DD"/>
    <w:rsid w:val="00D90A34"/>
    <w:rsid w:val="00D90A63"/>
    <w:rsid w:val="00D90CCA"/>
    <w:rsid w:val="00D90CED"/>
    <w:rsid w:val="00D90D84"/>
    <w:rsid w:val="00D90E0A"/>
    <w:rsid w:val="00D90EC3"/>
    <w:rsid w:val="00D91077"/>
    <w:rsid w:val="00D9144A"/>
    <w:rsid w:val="00D91AA4"/>
    <w:rsid w:val="00D91BD3"/>
    <w:rsid w:val="00D91F25"/>
    <w:rsid w:val="00D9222C"/>
    <w:rsid w:val="00D92252"/>
    <w:rsid w:val="00D9238A"/>
    <w:rsid w:val="00D925DA"/>
    <w:rsid w:val="00D9282B"/>
    <w:rsid w:val="00D92920"/>
    <w:rsid w:val="00D92A0C"/>
    <w:rsid w:val="00D92A3A"/>
    <w:rsid w:val="00D92AFD"/>
    <w:rsid w:val="00D92C5D"/>
    <w:rsid w:val="00D9308E"/>
    <w:rsid w:val="00D93217"/>
    <w:rsid w:val="00D9355A"/>
    <w:rsid w:val="00D9366E"/>
    <w:rsid w:val="00D93689"/>
    <w:rsid w:val="00D93A75"/>
    <w:rsid w:val="00D93C32"/>
    <w:rsid w:val="00D93F84"/>
    <w:rsid w:val="00D940BD"/>
    <w:rsid w:val="00D94458"/>
    <w:rsid w:val="00D94576"/>
    <w:rsid w:val="00D94640"/>
    <w:rsid w:val="00D9475C"/>
    <w:rsid w:val="00D94910"/>
    <w:rsid w:val="00D94C1C"/>
    <w:rsid w:val="00D94C41"/>
    <w:rsid w:val="00D94C75"/>
    <w:rsid w:val="00D94CDE"/>
    <w:rsid w:val="00D94D6D"/>
    <w:rsid w:val="00D95292"/>
    <w:rsid w:val="00D9529B"/>
    <w:rsid w:val="00D95303"/>
    <w:rsid w:val="00D95350"/>
    <w:rsid w:val="00D954A1"/>
    <w:rsid w:val="00D954F3"/>
    <w:rsid w:val="00D9553E"/>
    <w:rsid w:val="00D95629"/>
    <w:rsid w:val="00D95642"/>
    <w:rsid w:val="00D95670"/>
    <w:rsid w:val="00D95672"/>
    <w:rsid w:val="00D956FD"/>
    <w:rsid w:val="00D95736"/>
    <w:rsid w:val="00D9595A"/>
    <w:rsid w:val="00D959CD"/>
    <w:rsid w:val="00D95D25"/>
    <w:rsid w:val="00D95E60"/>
    <w:rsid w:val="00D95FA4"/>
    <w:rsid w:val="00D966DD"/>
    <w:rsid w:val="00D96706"/>
    <w:rsid w:val="00D9680A"/>
    <w:rsid w:val="00D96923"/>
    <w:rsid w:val="00D969FB"/>
    <w:rsid w:val="00D96A83"/>
    <w:rsid w:val="00D970FF"/>
    <w:rsid w:val="00D9775F"/>
    <w:rsid w:val="00D977C2"/>
    <w:rsid w:val="00D97E97"/>
    <w:rsid w:val="00D97ED1"/>
    <w:rsid w:val="00D97EF0"/>
    <w:rsid w:val="00DA0101"/>
    <w:rsid w:val="00DA01DA"/>
    <w:rsid w:val="00DA02C2"/>
    <w:rsid w:val="00DA02DE"/>
    <w:rsid w:val="00DA076D"/>
    <w:rsid w:val="00DA07A0"/>
    <w:rsid w:val="00DA08AC"/>
    <w:rsid w:val="00DA0BD7"/>
    <w:rsid w:val="00DA0CBF"/>
    <w:rsid w:val="00DA0CFF"/>
    <w:rsid w:val="00DA1405"/>
    <w:rsid w:val="00DA1634"/>
    <w:rsid w:val="00DA16B6"/>
    <w:rsid w:val="00DA17D4"/>
    <w:rsid w:val="00DA1B94"/>
    <w:rsid w:val="00DA1B9C"/>
    <w:rsid w:val="00DA1C16"/>
    <w:rsid w:val="00DA1CA5"/>
    <w:rsid w:val="00DA1DC7"/>
    <w:rsid w:val="00DA1E22"/>
    <w:rsid w:val="00DA1F94"/>
    <w:rsid w:val="00DA20FD"/>
    <w:rsid w:val="00DA21CC"/>
    <w:rsid w:val="00DA2224"/>
    <w:rsid w:val="00DA22A8"/>
    <w:rsid w:val="00DA2308"/>
    <w:rsid w:val="00DA2565"/>
    <w:rsid w:val="00DA2649"/>
    <w:rsid w:val="00DA28BE"/>
    <w:rsid w:val="00DA2995"/>
    <w:rsid w:val="00DA29D0"/>
    <w:rsid w:val="00DA2AA1"/>
    <w:rsid w:val="00DA2ED9"/>
    <w:rsid w:val="00DA328D"/>
    <w:rsid w:val="00DA34A2"/>
    <w:rsid w:val="00DA3592"/>
    <w:rsid w:val="00DA35D3"/>
    <w:rsid w:val="00DA38B7"/>
    <w:rsid w:val="00DA3C86"/>
    <w:rsid w:val="00DA3D0C"/>
    <w:rsid w:val="00DA3F78"/>
    <w:rsid w:val="00DA412E"/>
    <w:rsid w:val="00DA4160"/>
    <w:rsid w:val="00DA41E7"/>
    <w:rsid w:val="00DA41FB"/>
    <w:rsid w:val="00DA441A"/>
    <w:rsid w:val="00DA45E9"/>
    <w:rsid w:val="00DA4961"/>
    <w:rsid w:val="00DA4FDF"/>
    <w:rsid w:val="00DA5189"/>
    <w:rsid w:val="00DA52A4"/>
    <w:rsid w:val="00DA5519"/>
    <w:rsid w:val="00DA5685"/>
    <w:rsid w:val="00DA5B33"/>
    <w:rsid w:val="00DA5C5D"/>
    <w:rsid w:val="00DA5DCC"/>
    <w:rsid w:val="00DA5DD0"/>
    <w:rsid w:val="00DA6206"/>
    <w:rsid w:val="00DA6364"/>
    <w:rsid w:val="00DA63E6"/>
    <w:rsid w:val="00DA6596"/>
    <w:rsid w:val="00DA6672"/>
    <w:rsid w:val="00DA6817"/>
    <w:rsid w:val="00DA69E4"/>
    <w:rsid w:val="00DA6A46"/>
    <w:rsid w:val="00DA6A9B"/>
    <w:rsid w:val="00DA6BE4"/>
    <w:rsid w:val="00DA6CC6"/>
    <w:rsid w:val="00DA6FAD"/>
    <w:rsid w:val="00DA7134"/>
    <w:rsid w:val="00DA71DE"/>
    <w:rsid w:val="00DA78E3"/>
    <w:rsid w:val="00DA7952"/>
    <w:rsid w:val="00DA7A02"/>
    <w:rsid w:val="00DA7D5C"/>
    <w:rsid w:val="00DA7FDD"/>
    <w:rsid w:val="00DB00F4"/>
    <w:rsid w:val="00DB0290"/>
    <w:rsid w:val="00DB048B"/>
    <w:rsid w:val="00DB073A"/>
    <w:rsid w:val="00DB0D87"/>
    <w:rsid w:val="00DB0DA5"/>
    <w:rsid w:val="00DB0E86"/>
    <w:rsid w:val="00DB0F3D"/>
    <w:rsid w:val="00DB120D"/>
    <w:rsid w:val="00DB137E"/>
    <w:rsid w:val="00DB15B7"/>
    <w:rsid w:val="00DB16B8"/>
    <w:rsid w:val="00DB17FD"/>
    <w:rsid w:val="00DB1849"/>
    <w:rsid w:val="00DB1B4D"/>
    <w:rsid w:val="00DB1BB2"/>
    <w:rsid w:val="00DB1C08"/>
    <w:rsid w:val="00DB1D46"/>
    <w:rsid w:val="00DB2037"/>
    <w:rsid w:val="00DB2408"/>
    <w:rsid w:val="00DB29B0"/>
    <w:rsid w:val="00DB30B9"/>
    <w:rsid w:val="00DB315C"/>
    <w:rsid w:val="00DB3441"/>
    <w:rsid w:val="00DB35A8"/>
    <w:rsid w:val="00DB365E"/>
    <w:rsid w:val="00DB3679"/>
    <w:rsid w:val="00DB3870"/>
    <w:rsid w:val="00DB38B5"/>
    <w:rsid w:val="00DB38F0"/>
    <w:rsid w:val="00DB395D"/>
    <w:rsid w:val="00DB3AD3"/>
    <w:rsid w:val="00DB3CB9"/>
    <w:rsid w:val="00DB40C0"/>
    <w:rsid w:val="00DB42AD"/>
    <w:rsid w:val="00DB42EB"/>
    <w:rsid w:val="00DB4E05"/>
    <w:rsid w:val="00DB51BE"/>
    <w:rsid w:val="00DB5B5B"/>
    <w:rsid w:val="00DB5EA1"/>
    <w:rsid w:val="00DB5FFF"/>
    <w:rsid w:val="00DB60FA"/>
    <w:rsid w:val="00DB63AA"/>
    <w:rsid w:val="00DB6406"/>
    <w:rsid w:val="00DB66BE"/>
    <w:rsid w:val="00DB6808"/>
    <w:rsid w:val="00DB6B7E"/>
    <w:rsid w:val="00DB6C51"/>
    <w:rsid w:val="00DB6DC5"/>
    <w:rsid w:val="00DB7065"/>
    <w:rsid w:val="00DB71D0"/>
    <w:rsid w:val="00DB735D"/>
    <w:rsid w:val="00DB7550"/>
    <w:rsid w:val="00DB7AB0"/>
    <w:rsid w:val="00DB7CF6"/>
    <w:rsid w:val="00DB7D9B"/>
    <w:rsid w:val="00DC005A"/>
    <w:rsid w:val="00DC00E3"/>
    <w:rsid w:val="00DC019E"/>
    <w:rsid w:val="00DC01E9"/>
    <w:rsid w:val="00DC0249"/>
    <w:rsid w:val="00DC030F"/>
    <w:rsid w:val="00DC0873"/>
    <w:rsid w:val="00DC08AE"/>
    <w:rsid w:val="00DC1148"/>
    <w:rsid w:val="00DC134D"/>
    <w:rsid w:val="00DC1415"/>
    <w:rsid w:val="00DC15C9"/>
    <w:rsid w:val="00DC1731"/>
    <w:rsid w:val="00DC181C"/>
    <w:rsid w:val="00DC18EB"/>
    <w:rsid w:val="00DC1922"/>
    <w:rsid w:val="00DC1BB6"/>
    <w:rsid w:val="00DC1D9A"/>
    <w:rsid w:val="00DC1F58"/>
    <w:rsid w:val="00DC21A8"/>
    <w:rsid w:val="00DC2782"/>
    <w:rsid w:val="00DC285F"/>
    <w:rsid w:val="00DC28AE"/>
    <w:rsid w:val="00DC29B3"/>
    <w:rsid w:val="00DC2D5F"/>
    <w:rsid w:val="00DC2E53"/>
    <w:rsid w:val="00DC3037"/>
    <w:rsid w:val="00DC303E"/>
    <w:rsid w:val="00DC316A"/>
    <w:rsid w:val="00DC3524"/>
    <w:rsid w:val="00DC372F"/>
    <w:rsid w:val="00DC3A8D"/>
    <w:rsid w:val="00DC3AF1"/>
    <w:rsid w:val="00DC3B54"/>
    <w:rsid w:val="00DC3CEC"/>
    <w:rsid w:val="00DC3EBA"/>
    <w:rsid w:val="00DC43F6"/>
    <w:rsid w:val="00DC4B5D"/>
    <w:rsid w:val="00DC4BFE"/>
    <w:rsid w:val="00DC4C0E"/>
    <w:rsid w:val="00DC4CA1"/>
    <w:rsid w:val="00DC4CD0"/>
    <w:rsid w:val="00DC4D6F"/>
    <w:rsid w:val="00DC4DD4"/>
    <w:rsid w:val="00DC4E01"/>
    <w:rsid w:val="00DC503A"/>
    <w:rsid w:val="00DC5187"/>
    <w:rsid w:val="00DC51A9"/>
    <w:rsid w:val="00DC52B9"/>
    <w:rsid w:val="00DC53CE"/>
    <w:rsid w:val="00DC53EC"/>
    <w:rsid w:val="00DC5543"/>
    <w:rsid w:val="00DC577B"/>
    <w:rsid w:val="00DC5891"/>
    <w:rsid w:val="00DC5BB6"/>
    <w:rsid w:val="00DC5CE1"/>
    <w:rsid w:val="00DC5D5C"/>
    <w:rsid w:val="00DC5D9F"/>
    <w:rsid w:val="00DC5E08"/>
    <w:rsid w:val="00DC5E55"/>
    <w:rsid w:val="00DC5EE9"/>
    <w:rsid w:val="00DC5F34"/>
    <w:rsid w:val="00DC5FE2"/>
    <w:rsid w:val="00DC62F0"/>
    <w:rsid w:val="00DC6388"/>
    <w:rsid w:val="00DC63A0"/>
    <w:rsid w:val="00DC6527"/>
    <w:rsid w:val="00DC65AE"/>
    <w:rsid w:val="00DC68BD"/>
    <w:rsid w:val="00DC68C6"/>
    <w:rsid w:val="00DC6915"/>
    <w:rsid w:val="00DC6946"/>
    <w:rsid w:val="00DC69C4"/>
    <w:rsid w:val="00DC6C35"/>
    <w:rsid w:val="00DC6DA9"/>
    <w:rsid w:val="00DC6E4B"/>
    <w:rsid w:val="00DC7140"/>
    <w:rsid w:val="00DC7352"/>
    <w:rsid w:val="00DC74CF"/>
    <w:rsid w:val="00DC796D"/>
    <w:rsid w:val="00DC7B04"/>
    <w:rsid w:val="00DC7B70"/>
    <w:rsid w:val="00DC7BB9"/>
    <w:rsid w:val="00DC7BC2"/>
    <w:rsid w:val="00DC7CAB"/>
    <w:rsid w:val="00DC7DB0"/>
    <w:rsid w:val="00DC7DB5"/>
    <w:rsid w:val="00DC7DB9"/>
    <w:rsid w:val="00DC7EF7"/>
    <w:rsid w:val="00DD004D"/>
    <w:rsid w:val="00DD009C"/>
    <w:rsid w:val="00DD0166"/>
    <w:rsid w:val="00DD027E"/>
    <w:rsid w:val="00DD03BF"/>
    <w:rsid w:val="00DD05DF"/>
    <w:rsid w:val="00DD05E2"/>
    <w:rsid w:val="00DD0913"/>
    <w:rsid w:val="00DD0A21"/>
    <w:rsid w:val="00DD0A9E"/>
    <w:rsid w:val="00DD0BE4"/>
    <w:rsid w:val="00DD0BFB"/>
    <w:rsid w:val="00DD0FCB"/>
    <w:rsid w:val="00DD1112"/>
    <w:rsid w:val="00DD1350"/>
    <w:rsid w:val="00DD1423"/>
    <w:rsid w:val="00DD1611"/>
    <w:rsid w:val="00DD172A"/>
    <w:rsid w:val="00DD1AAD"/>
    <w:rsid w:val="00DD1B18"/>
    <w:rsid w:val="00DD1B26"/>
    <w:rsid w:val="00DD1C22"/>
    <w:rsid w:val="00DD1EC8"/>
    <w:rsid w:val="00DD1EE1"/>
    <w:rsid w:val="00DD1F39"/>
    <w:rsid w:val="00DD2011"/>
    <w:rsid w:val="00DD2369"/>
    <w:rsid w:val="00DD24F1"/>
    <w:rsid w:val="00DD2503"/>
    <w:rsid w:val="00DD2791"/>
    <w:rsid w:val="00DD287B"/>
    <w:rsid w:val="00DD2DA1"/>
    <w:rsid w:val="00DD2E87"/>
    <w:rsid w:val="00DD2FD8"/>
    <w:rsid w:val="00DD324E"/>
    <w:rsid w:val="00DD338D"/>
    <w:rsid w:val="00DD33C5"/>
    <w:rsid w:val="00DD33D3"/>
    <w:rsid w:val="00DD358C"/>
    <w:rsid w:val="00DD3616"/>
    <w:rsid w:val="00DD3686"/>
    <w:rsid w:val="00DD3717"/>
    <w:rsid w:val="00DD38AE"/>
    <w:rsid w:val="00DD390B"/>
    <w:rsid w:val="00DD39A9"/>
    <w:rsid w:val="00DD3A01"/>
    <w:rsid w:val="00DD3C2F"/>
    <w:rsid w:val="00DD3CCC"/>
    <w:rsid w:val="00DD3DE3"/>
    <w:rsid w:val="00DD41D0"/>
    <w:rsid w:val="00DD4402"/>
    <w:rsid w:val="00DD4558"/>
    <w:rsid w:val="00DD46CD"/>
    <w:rsid w:val="00DD488D"/>
    <w:rsid w:val="00DD48AD"/>
    <w:rsid w:val="00DD4958"/>
    <w:rsid w:val="00DD4B9C"/>
    <w:rsid w:val="00DD4C8E"/>
    <w:rsid w:val="00DD4CD0"/>
    <w:rsid w:val="00DD4DA7"/>
    <w:rsid w:val="00DD4DAB"/>
    <w:rsid w:val="00DD5223"/>
    <w:rsid w:val="00DD5467"/>
    <w:rsid w:val="00DD555D"/>
    <w:rsid w:val="00DD5CCC"/>
    <w:rsid w:val="00DD6011"/>
    <w:rsid w:val="00DD61AC"/>
    <w:rsid w:val="00DD651E"/>
    <w:rsid w:val="00DD657F"/>
    <w:rsid w:val="00DD65F8"/>
    <w:rsid w:val="00DD667C"/>
    <w:rsid w:val="00DD6715"/>
    <w:rsid w:val="00DD6886"/>
    <w:rsid w:val="00DD6938"/>
    <w:rsid w:val="00DD694C"/>
    <w:rsid w:val="00DD69A8"/>
    <w:rsid w:val="00DD6C50"/>
    <w:rsid w:val="00DD6C51"/>
    <w:rsid w:val="00DD6EB9"/>
    <w:rsid w:val="00DD740A"/>
    <w:rsid w:val="00DD7566"/>
    <w:rsid w:val="00DD76A4"/>
    <w:rsid w:val="00DD7929"/>
    <w:rsid w:val="00DD7B79"/>
    <w:rsid w:val="00DD7BD6"/>
    <w:rsid w:val="00DD7F6A"/>
    <w:rsid w:val="00DD7F8C"/>
    <w:rsid w:val="00DE0132"/>
    <w:rsid w:val="00DE0489"/>
    <w:rsid w:val="00DE0E82"/>
    <w:rsid w:val="00DE0F07"/>
    <w:rsid w:val="00DE0F42"/>
    <w:rsid w:val="00DE0F4F"/>
    <w:rsid w:val="00DE102B"/>
    <w:rsid w:val="00DE108F"/>
    <w:rsid w:val="00DE11F9"/>
    <w:rsid w:val="00DE17A7"/>
    <w:rsid w:val="00DE183B"/>
    <w:rsid w:val="00DE1A68"/>
    <w:rsid w:val="00DE1B10"/>
    <w:rsid w:val="00DE1BF8"/>
    <w:rsid w:val="00DE1EB1"/>
    <w:rsid w:val="00DE205F"/>
    <w:rsid w:val="00DE24A4"/>
    <w:rsid w:val="00DE2587"/>
    <w:rsid w:val="00DE261F"/>
    <w:rsid w:val="00DE26DD"/>
    <w:rsid w:val="00DE26F3"/>
    <w:rsid w:val="00DE2B0B"/>
    <w:rsid w:val="00DE2CFB"/>
    <w:rsid w:val="00DE3059"/>
    <w:rsid w:val="00DE329A"/>
    <w:rsid w:val="00DE3444"/>
    <w:rsid w:val="00DE3674"/>
    <w:rsid w:val="00DE36ED"/>
    <w:rsid w:val="00DE3775"/>
    <w:rsid w:val="00DE37EA"/>
    <w:rsid w:val="00DE3909"/>
    <w:rsid w:val="00DE3A41"/>
    <w:rsid w:val="00DE3C96"/>
    <w:rsid w:val="00DE3DD7"/>
    <w:rsid w:val="00DE4287"/>
    <w:rsid w:val="00DE42F3"/>
    <w:rsid w:val="00DE43D1"/>
    <w:rsid w:val="00DE4507"/>
    <w:rsid w:val="00DE4676"/>
    <w:rsid w:val="00DE490C"/>
    <w:rsid w:val="00DE49D2"/>
    <w:rsid w:val="00DE4CAE"/>
    <w:rsid w:val="00DE4CCC"/>
    <w:rsid w:val="00DE50EE"/>
    <w:rsid w:val="00DE5109"/>
    <w:rsid w:val="00DE51F8"/>
    <w:rsid w:val="00DE53B9"/>
    <w:rsid w:val="00DE546F"/>
    <w:rsid w:val="00DE58C5"/>
    <w:rsid w:val="00DE59D3"/>
    <w:rsid w:val="00DE5A93"/>
    <w:rsid w:val="00DE5ABB"/>
    <w:rsid w:val="00DE6034"/>
    <w:rsid w:val="00DE6099"/>
    <w:rsid w:val="00DE60AC"/>
    <w:rsid w:val="00DE61DB"/>
    <w:rsid w:val="00DE62EB"/>
    <w:rsid w:val="00DE6355"/>
    <w:rsid w:val="00DE63A0"/>
    <w:rsid w:val="00DE6456"/>
    <w:rsid w:val="00DE64A7"/>
    <w:rsid w:val="00DE64DB"/>
    <w:rsid w:val="00DE66B3"/>
    <w:rsid w:val="00DE6762"/>
    <w:rsid w:val="00DE67D3"/>
    <w:rsid w:val="00DE69FD"/>
    <w:rsid w:val="00DE6D13"/>
    <w:rsid w:val="00DE7001"/>
    <w:rsid w:val="00DE71E8"/>
    <w:rsid w:val="00DE723B"/>
    <w:rsid w:val="00DE7560"/>
    <w:rsid w:val="00DE756D"/>
    <w:rsid w:val="00DE756E"/>
    <w:rsid w:val="00DE75A9"/>
    <w:rsid w:val="00DE7712"/>
    <w:rsid w:val="00DE785A"/>
    <w:rsid w:val="00DE78C3"/>
    <w:rsid w:val="00DE79FC"/>
    <w:rsid w:val="00DE7B9C"/>
    <w:rsid w:val="00DE7C7E"/>
    <w:rsid w:val="00DE7CEE"/>
    <w:rsid w:val="00DE7E12"/>
    <w:rsid w:val="00DE7EF4"/>
    <w:rsid w:val="00DE7F05"/>
    <w:rsid w:val="00DF011B"/>
    <w:rsid w:val="00DF0289"/>
    <w:rsid w:val="00DF02C6"/>
    <w:rsid w:val="00DF0306"/>
    <w:rsid w:val="00DF0316"/>
    <w:rsid w:val="00DF033B"/>
    <w:rsid w:val="00DF0666"/>
    <w:rsid w:val="00DF0C38"/>
    <w:rsid w:val="00DF10CD"/>
    <w:rsid w:val="00DF116D"/>
    <w:rsid w:val="00DF1224"/>
    <w:rsid w:val="00DF148D"/>
    <w:rsid w:val="00DF169B"/>
    <w:rsid w:val="00DF16DE"/>
    <w:rsid w:val="00DF171A"/>
    <w:rsid w:val="00DF1843"/>
    <w:rsid w:val="00DF1A91"/>
    <w:rsid w:val="00DF1CAA"/>
    <w:rsid w:val="00DF1FBF"/>
    <w:rsid w:val="00DF2107"/>
    <w:rsid w:val="00DF212F"/>
    <w:rsid w:val="00DF224F"/>
    <w:rsid w:val="00DF2651"/>
    <w:rsid w:val="00DF2655"/>
    <w:rsid w:val="00DF2657"/>
    <w:rsid w:val="00DF26C2"/>
    <w:rsid w:val="00DF27D7"/>
    <w:rsid w:val="00DF27EA"/>
    <w:rsid w:val="00DF2918"/>
    <w:rsid w:val="00DF297E"/>
    <w:rsid w:val="00DF2AC8"/>
    <w:rsid w:val="00DF2C35"/>
    <w:rsid w:val="00DF2E2A"/>
    <w:rsid w:val="00DF2E91"/>
    <w:rsid w:val="00DF30F9"/>
    <w:rsid w:val="00DF3366"/>
    <w:rsid w:val="00DF3473"/>
    <w:rsid w:val="00DF3A11"/>
    <w:rsid w:val="00DF3A3B"/>
    <w:rsid w:val="00DF3AE1"/>
    <w:rsid w:val="00DF3D9D"/>
    <w:rsid w:val="00DF3DFD"/>
    <w:rsid w:val="00DF403D"/>
    <w:rsid w:val="00DF41B4"/>
    <w:rsid w:val="00DF428D"/>
    <w:rsid w:val="00DF44FC"/>
    <w:rsid w:val="00DF47B9"/>
    <w:rsid w:val="00DF4D84"/>
    <w:rsid w:val="00DF50F6"/>
    <w:rsid w:val="00DF5223"/>
    <w:rsid w:val="00DF52A0"/>
    <w:rsid w:val="00DF5445"/>
    <w:rsid w:val="00DF5717"/>
    <w:rsid w:val="00DF5763"/>
    <w:rsid w:val="00DF579D"/>
    <w:rsid w:val="00DF5A54"/>
    <w:rsid w:val="00DF5A94"/>
    <w:rsid w:val="00DF5B09"/>
    <w:rsid w:val="00DF5B92"/>
    <w:rsid w:val="00DF5C07"/>
    <w:rsid w:val="00DF5FBB"/>
    <w:rsid w:val="00DF61BC"/>
    <w:rsid w:val="00DF624B"/>
    <w:rsid w:val="00DF6415"/>
    <w:rsid w:val="00DF642C"/>
    <w:rsid w:val="00DF6450"/>
    <w:rsid w:val="00DF66B2"/>
    <w:rsid w:val="00DF67D1"/>
    <w:rsid w:val="00DF68DE"/>
    <w:rsid w:val="00DF6B62"/>
    <w:rsid w:val="00DF6D04"/>
    <w:rsid w:val="00DF6F47"/>
    <w:rsid w:val="00DF72B8"/>
    <w:rsid w:val="00DF7563"/>
    <w:rsid w:val="00DF772E"/>
    <w:rsid w:val="00DF7749"/>
    <w:rsid w:val="00DF782A"/>
    <w:rsid w:val="00DF7948"/>
    <w:rsid w:val="00DF7975"/>
    <w:rsid w:val="00DF79D9"/>
    <w:rsid w:val="00DF7C83"/>
    <w:rsid w:val="00DF7CFA"/>
    <w:rsid w:val="00DF7E43"/>
    <w:rsid w:val="00DF7F00"/>
    <w:rsid w:val="00E0004D"/>
    <w:rsid w:val="00E00166"/>
    <w:rsid w:val="00E001B6"/>
    <w:rsid w:val="00E00406"/>
    <w:rsid w:val="00E005D0"/>
    <w:rsid w:val="00E0066F"/>
    <w:rsid w:val="00E00A00"/>
    <w:rsid w:val="00E00AB8"/>
    <w:rsid w:val="00E00B95"/>
    <w:rsid w:val="00E00EE5"/>
    <w:rsid w:val="00E00F96"/>
    <w:rsid w:val="00E00FED"/>
    <w:rsid w:val="00E0131B"/>
    <w:rsid w:val="00E01489"/>
    <w:rsid w:val="00E0159E"/>
    <w:rsid w:val="00E02320"/>
    <w:rsid w:val="00E0235B"/>
    <w:rsid w:val="00E02393"/>
    <w:rsid w:val="00E0254F"/>
    <w:rsid w:val="00E026C4"/>
    <w:rsid w:val="00E026FD"/>
    <w:rsid w:val="00E02CAC"/>
    <w:rsid w:val="00E02E3B"/>
    <w:rsid w:val="00E02E4C"/>
    <w:rsid w:val="00E031DF"/>
    <w:rsid w:val="00E0334E"/>
    <w:rsid w:val="00E034BD"/>
    <w:rsid w:val="00E0354C"/>
    <w:rsid w:val="00E035D8"/>
    <w:rsid w:val="00E038D7"/>
    <w:rsid w:val="00E039E4"/>
    <w:rsid w:val="00E03A29"/>
    <w:rsid w:val="00E03B51"/>
    <w:rsid w:val="00E03BEF"/>
    <w:rsid w:val="00E03E27"/>
    <w:rsid w:val="00E03F87"/>
    <w:rsid w:val="00E03FA7"/>
    <w:rsid w:val="00E04006"/>
    <w:rsid w:val="00E0401D"/>
    <w:rsid w:val="00E04065"/>
    <w:rsid w:val="00E045C4"/>
    <w:rsid w:val="00E046D6"/>
    <w:rsid w:val="00E0472A"/>
    <w:rsid w:val="00E0475A"/>
    <w:rsid w:val="00E04A4C"/>
    <w:rsid w:val="00E04C9B"/>
    <w:rsid w:val="00E04DC3"/>
    <w:rsid w:val="00E04DDD"/>
    <w:rsid w:val="00E04EAD"/>
    <w:rsid w:val="00E05128"/>
    <w:rsid w:val="00E052DB"/>
    <w:rsid w:val="00E0546D"/>
    <w:rsid w:val="00E054A6"/>
    <w:rsid w:val="00E05521"/>
    <w:rsid w:val="00E05624"/>
    <w:rsid w:val="00E056DA"/>
    <w:rsid w:val="00E057AE"/>
    <w:rsid w:val="00E05B0D"/>
    <w:rsid w:val="00E05C62"/>
    <w:rsid w:val="00E05CB2"/>
    <w:rsid w:val="00E05E4D"/>
    <w:rsid w:val="00E06060"/>
    <w:rsid w:val="00E0610B"/>
    <w:rsid w:val="00E0640F"/>
    <w:rsid w:val="00E06484"/>
    <w:rsid w:val="00E06518"/>
    <w:rsid w:val="00E0661D"/>
    <w:rsid w:val="00E067DE"/>
    <w:rsid w:val="00E068A8"/>
    <w:rsid w:val="00E06B6F"/>
    <w:rsid w:val="00E06BFF"/>
    <w:rsid w:val="00E06D8B"/>
    <w:rsid w:val="00E06FE4"/>
    <w:rsid w:val="00E070BA"/>
    <w:rsid w:val="00E072C7"/>
    <w:rsid w:val="00E073CA"/>
    <w:rsid w:val="00E07547"/>
    <w:rsid w:val="00E07926"/>
    <w:rsid w:val="00E0792F"/>
    <w:rsid w:val="00E07A89"/>
    <w:rsid w:val="00E07E87"/>
    <w:rsid w:val="00E1004D"/>
    <w:rsid w:val="00E102DC"/>
    <w:rsid w:val="00E103CE"/>
    <w:rsid w:val="00E103FD"/>
    <w:rsid w:val="00E10478"/>
    <w:rsid w:val="00E105E8"/>
    <w:rsid w:val="00E10B3F"/>
    <w:rsid w:val="00E10C84"/>
    <w:rsid w:val="00E10D21"/>
    <w:rsid w:val="00E10E20"/>
    <w:rsid w:val="00E10E65"/>
    <w:rsid w:val="00E10EE7"/>
    <w:rsid w:val="00E1107F"/>
    <w:rsid w:val="00E11149"/>
    <w:rsid w:val="00E111B3"/>
    <w:rsid w:val="00E11212"/>
    <w:rsid w:val="00E11418"/>
    <w:rsid w:val="00E1142A"/>
    <w:rsid w:val="00E11438"/>
    <w:rsid w:val="00E11690"/>
    <w:rsid w:val="00E11905"/>
    <w:rsid w:val="00E11B0E"/>
    <w:rsid w:val="00E11B7F"/>
    <w:rsid w:val="00E11C39"/>
    <w:rsid w:val="00E11C57"/>
    <w:rsid w:val="00E11EFD"/>
    <w:rsid w:val="00E123BF"/>
    <w:rsid w:val="00E126A3"/>
    <w:rsid w:val="00E12939"/>
    <w:rsid w:val="00E12B3A"/>
    <w:rsid w:val="00E12DE1"/>
    <w:rsid w:val="00E1351D"/>
    <w:rsid w:val="00E13533"/>
    <w:rsid w:val="00E1369C"/>
    <w:rsid w:val="00E13795"/>
    <w:rsid w:val="00E13912"/>
    <w:rsid w:val="00E13D83"/>
    <w:rsid w:val="00E13F2D"/>
    <w:rsid w:val="00E1409A"/>
    <w:rsid w:val="00E14380"/>
    <w:rsid w:val="00E1477C"/>
    <w:rsid w:val="00E147B3"/>
    <w:rsid w:val="00E1492E"/>
    <w:rsid w:val="00E1510A"/>
    <w:rsid w:val="00E15209"/>
    <w:rsid w:val="00E1537A"/>
    <w:rsid w:val="00E1568F"/>
    <w:rsid w:val="00E1582C"/>
    <w:rsid w:val="00E158A4"/>
    <w:rsid w:val="00E16619"/>
    <w:rsid w:val="00E16844"/>
    <w:rsid w:val="00E1689C"/>
    <w:rsid w:val="00E168AA"/>
    <w:rsid w:val="00E16D13"/>
    <w:rsid w:val="00E16D77"/>
    <w:rsid w:val="00E170A7"/>
    <w:rsid w:val="00E170B0"/>
    <w:rsid w:val="00E173C6"/>
    <w:rsid w:val="00E174A2"/>
    <w:rsid w:val="00E1763F"/>
    <w:rsid w:val="00E1766A"/>
    <w:rsid w:val="00E17AB0"/>
    <w:rsid w:val="00E17AF2"/>
    <w:rsid w:val="00E17C09"/>
    <w:rsid w:val="00E17CE2"/>
    <w:rsid w:val="00E17DEF"/>
    <w:rsid w:val="00E2010C"/>
    <w:rsid w:val="00E205DA"/>
    <w:rsid w:val="00E20620"/>
    <w:rsid w:val="00E20625"/>
    <w:rsid w:val="00E20880"/>
    <w:rsid w:val="00E20B88"/>
    <w:rsid w:val="00E20E05"/>
    <w:rsid w:val="00E20E29"/>
    <w:rsid w:val="00E20ED9"/>
    <w:rsid w:val="00E20F1C"/>
    <w:rsid w:val="00E2104B"/>
    <w:rsid w:val="00E2106D"/>
    <w:rsid w:val="00E2110E"/>
    <w:rsid w:val="00E21B14"/>
    <w:rsid w:val="00E21BD6"/>
    <w:rsid w:val="00E220F2"/>
    <w:rsid w:val="00E22447"/>
    <w:rsid w:val="00E22686"/>
    <w:rsid w:val="00E22733"/>
    <w:rsid w:val="00E22B0F"/>
    <w:rsid w:val="00E22B9D"/>
    <w:rsid w:val="00E22C18"/>
    <w:rsid w:val="00E22D43"/>
    <w:rsid w:val="00E22F8A"/>
    <w:rsid w:val="00E2302E"/>
    <w:rsid w:val="00E23193"/>
    <w:rsid w:val="00E2329B"/>
    <w:rsid w:val="00E23401"/>
    <w:rsid w:val="00E234A0"/>
    <w:rsid w:val="00E2376F"/>
    <w:rsid w:val="00E23806"/>
    <w:rsid w:val="00E23897"/>
    <w:rsid w:val="00E23E01"/>
    <w:rsid w:val="00E23F9D"/>
    <w:rsid w:val="00E23FE3"/>
    <w:rsid w:val="00E243BA"/>
    <w:rsid w:val="00E2444A"/>
    <w:rsid w:val="00E24833"/>
    <w:rsid w:val="00E24842"/>
    <w:rsid w:val="00E2484C"/>
    <w:rsid w:val="00E24948"/>
    <w:rsid w:val="00E2499C"/>
    <w:rsid w:val="00E24A2E"/>
    <w:rsid w:val="00E24F4E"/>
    <w:rsid w:val="00E24FD5"/>
    <w:rsid w:val="00E2502E"/>
    <w:rsid w:val="00E2514F"/>
    <w:rsid w:val="00E2537B"/>
    <w:rsid w:val="00E2537E"/>
    <w:rsid w:val="00E2572B"/>
    <w:rsid w:val="00E25780"/>
    <w:rsid w:val="00E257A4"/>
    <w:rsid w:val="00E257CA"/>
    <w:rsid w:val="00E25994"/>
    <w:rsid w:val="00E25B5A"/>
    <w:rsid w:val="00E25C4B"/>
    <w:rsid w:val="00E25D73"/>
    <w:rsid w:val="00E25EB3"/>
    <w:rsid w:val="00E25FAD"/>
    <w:rsid w:val="00E26081"/>
    <w:rsid w:val="00E26209"/>
    <w:rsid w:val="00E2620C"/>
    <w:rsid w:val="00E263F8"/>
    <w:rsid w:val="00E26567"/>
    <w:rsid w:val="00E26707"/>
    <w:rsid w:val="00E2675F"/>
    <w:rsid w:val="00E26954"/>
    <w:rsid w:val="00E26A7E"/>
    <w:rsid w:val="00E26AC2"/>
    <w:rsid w:val="00E26AD6"/>
    <w:rsid w:val="00E271D4"/>
    <w:rsid w:val="00E274D1"/>
    <w:rsid w:val="00E2769B"/>
    <w:rsid w:val="00E2771F"/>
    <w:rsid w:val="00E27903"/>
    <w:rsid w:val="00E27AFD"/>
    <w:rsid w:val="00E27D23"/>
    <w:rsid w:val="00E27F75"/>
    <w:rsid w:val="00E3007C"/>
    <w:rsid w:val="00E30113"/>
    <w:rsid w:val="00E301CE"/>
    <w:rsid w:val="00E302DF"/>
    <w:rsid w:val="00E304BC"/>
    <w:rsid w:val="00E306C7"/>
    <w:rsid w:val="00E308A4"/>
    <w:rsid w:val="00E30C05"/>
    <w:rsid w:val="00E30C89"/>
    <w:rsid w:val="00E30D11"/>
    <w:rsid w:val="00E30D2A"/>
    <w:rsid w:val="00E30F1B"/>
    <w:rsid w:val="00E3125B"/>
    <w:rsid w:val="00E312B5"/>
    <w:rsid w:val="00E315F9"/>
    <w:rsid w:val="00E3165C"/>
    <w:rsid w:val="00E316D3"/>
    <w:rsid w:val="00E3189E"/>
    <w:rsid w:val="00E31C4F"/>
    <w:rsid w:val="00E31F77"/>
    <w:rsid w:val="00E32363"/>
    <w:rsid w:val="00E323B1"/>
    <w:rsid w:val="00E323C9"/>
    <w:rsid w:val="00E32487"/>
    <w:rsid w:val="00E32580"/>
    <w:rsid w:val="00E329A1"/>
    <w:rsid w:val="00E32A87"/>
    <w:rsid w:val="00E32D2F"/>
    <w:rsid w:val="00E33051"/>
    <w:rsid w:val="00E3312D"/>
    <w:rsid w:val="00E33201"/>
    <w:rsid w:val="00E3347D"/>
    <w:rsid w:val="00E33885"/>
    <w:rsid w:val="00E33F62"/>
    <w:rsid w:val="00E33FE1"/>
    <w:rsid w:val="00E34309"/>
    <w:rsid w:val="00E34599"/>
    <w:rsid w:val="00E345A9"/>
    <w:rsid w:val="00E34971"/>
    <w:rsid w:val="00E349BC"/>
    <w:rsid w:val="00E35084"/>
    <w:rsid w:val="00E350E2"/>
    <w:rsid w:val="00E35185"/>
    <w:rsid w:val="00E353F2"/>
    <w:rsid w:val="00E3559A"/>
    <w:rsid w:val="00E359CF"/>
    <w:rsid w:val="00E359D6"/>
    <w:rsid w:val="00E35AA2"/>
    <w:rsid w:val="00E35AAD"/>
    <w:rsid w:val="00E35C34"/>
    <w:rsid w:val="00E35FB8"/>
    <w:rsid w:val="00E36011"/>
    <w:rsid w:val="00E360C2"/>
    <w:rsid w:val="00E3615B"/>
    <w:rsid w:val="00E36202"/>
    <w:rsid w:val="00E36269"/>
    <w:rsid w:val="00E364F2"/>
    <w:rsid w:val="00E366D3"/>
    <w:rsid w:val="00E367C0"/>
    <w:rsid w:val="00E36849"/>
    <w:rsid w:val="00E36942"/>
    <w:rsid w:val="00E369BA"/>
    <w:rsid w:val="00E36A18"/>
    <w:rsid w:val="00E36B68"/>
    <w:rsid w:val="00E36EF5"/>
    <w:rsid w:val="00E370C2"/>
    <w:rsid w:val="00E370E0"/>
    <w:rsid w:val="00E374B6"/>
    <w:rsid w:val="00E37532"/>
    <w:rsid w:val="00E376C8"/>
    <w:rsid w:val="00E379EA"/>
    <w:rsid w:val="00E37A5B"/>
    <w:rsid w:val="00E37B01"/>
    <w:rsid w:val="00E37BB7"/>
    <w:rsid w:val="00E37E27"/>
    <w:rsid w:val="00E37F74"/>
    <w:rsid w:val="00E40154"/>
    <w:rsid w:val="00E40414"/>
    <w:rsid w:val="00E40699"/>
    <w:rsid w:val="00E40AC3"/>
    <w:rsid w:val="00E40AF2"/>
    <w:rsid w:val="00E40B58"/>
    <w:rsid w:val="00E40E9F"/>
    <w:rsid w:val="00E40FA1"/>
    <w:rsid w:val="00E41418"/>
    <w:rsid w:val="00E414F0"/>
    <w:rsid w:val="00E418A3"/>
    <w:rsid w:val="00E419AE"/>
    <w:rsid w:val="00E41AC2"/>
    <w:rsid w:val="00E41B80"/>
    <w:rsid w:val="00E41C47"/>
    <w:rsid w:val="00E41DE2"/>
    <w:rsid w:val="00E41F55"/>
    <w:rsid w:val="00E425C6"/>
    <w:rsid w:val="00E42781"/>
    <w:rsid w:val="00E427E5"/>
    <w:rsid w:val="00E428A2"/>
    <w:rsid w:val="00E429AD"/>
    <w:rsid w:val="00E42CAB"/>
    <w:rsid w:val="00E42D03"/>
    <w:rsid w:val="00E42DEC"/>
    <w:rsid w:val="00E42DFF"/>
    <w:rsid w:val="00E42E70"/>
    <w:rsid w:val="00E42F03"/>
    <w:rsid w:val="00E42F9E"/>
    <w:rsid w:val="00E43005"/>
    <w:rsid w:val="00E430EC"/>
    <w:rsid w:val="00E433AA"/>
    <w:rsid w:val="00E43522"/>
    <w:rsid w:val="00E4360A"/>
    <w:rsid w:val="00E43758"/>
    <w:rsid w:val="00E43793"/>
    <w:rsid w:val="00E43983"/>
    <w:rsid w:val="00E43BD9"/>
    <w:rsid w:val="00E43E3C"/>
    <w:rsid w:val="00E44011"/>
    <w:rsid w:val="00E4439E"/>
    <w:rsid w:val="00E443B3"/>
    <w:rsid w:val="00E44453"/>
    <w:rsid w:val="00E44A3D"/>
    <w:rsid w:val="00E44B81"/>
    <w:rsid w:val="00E44CDA"/>
    <w:rsid w:val="00E450C6"/>
    <w:rsid w:val="00E4510A"/>
    <w:rsid w:val="00E4526F"/>
    <w:rsid w:val="00E455A0"/>
    <w:rsid w:val="00E45736"/>
    <w:rsid w:val="00E45D1E"/>
    <w:rsid w:val="00E45FBC"/>
    <w:rsid w:val="00E4611E"/>
    <w:rsid w:val="00E46141"/>
    <w:rsid w:val="00E461E2"/>
    <w:rsid w:val="00E4624A"/>
    <w:rsid w:val="00E4648F"/>
    <w:rsid w:val="00E464CF"/>
    <w:rsid w:val="00E46541"/>
    <w:rsid w:val="00E46633"/>
    <w:rsid w:val="00E4672E"/>
    <w:rsid w:val="00E467B3"/>
    <w:rsid w:val="00E46B30"/>
    <w:rsid w:val="00E46CA8"/>
    <w:rsid w:val="00E46D64"/>
    <w:rsid w:val="00E46F21"/>
    <w:rsid w:val="00E4715F"/>
    <w:rsid w:val="00E471C9"/>
    <w:rsid w:val="00E4724D"/>
    <w:rsid w:val="00E47577"/>
    <w:rsid w:val="00E476A1"/>
    <w:rsid w:val="00E47753"/>
    <w:rsid w:val="00E47921"/>
    <w:rsid w:val="00E47984"/>
    <w:rsid w:val="00E47A24"/>
    <w:rsid w:val="00E47C33"/>
    <w:rsid w:val="00E47D48"/>
    <w:rsid w:val="00E47EE9"/>
    <w:rsid w:val="00E5018C"/>
    <w:rsid w:val="00E50298"/>
    <w:rsid w:val="00E502AE"/>
    <w:rsid w:val="00E50314"/>
    <w:rsid w:val="00E50396"/>
    <w:rsid w:val="00E504BE"/>
    <w:rsid w:val="00E5063D"/>
    <w:rsid w:val="00E50707"/>
    <w:rsid w:val="00E507F2"/>
    <w:rsid w:val="00E50E41"/>
    <w:rsid w:val="00E50F8E"/>
    <w:rsid w:val="00E50FE3"/>
    <w:rsid w:val="00E51009"/>
    <w:rsid w:val="00E510B2"/>
    <w:rsid w:val="00E51149"/>
    <w:rsid w:val="00E51167"/>
    <w:rsid w:val="00E511CF"/>
    <w:rsid w:val="00E51208"/>
    <w:rsid w:val="00E51602"/>
    <w:rsid w:val="00E51606"/>
    <w:rsid w:val="00E517ED"/>
    <w:rsid w:val="00E519A4"/>
    <w:rsid w:val="00E51F81"/>
    <w:rsid w:val="00E520D8"/>
    <w:rsid w:val="00E52885"/>
    <w:rsid w:val="00E52994"/>
    <w:rsid w:val="00E52BAE"/>
    <w:rsid w:val="00E52BFC"/>
    <w:rsid w:val="00E52C21"/>
    <w:rsid w:val="00E52E63"/>
    <w:rsid w:val="00E5312A"/>
    <w:rsid w:val="00E532C7"/>
    <w:rsid w:val="00E53314"/>
    <w:rsid w:val="00E5338C"/>
    <w:rsid w:val="00E533C2"/>
    <w:rsid w:val="00E534A3"/>
    <w:rsid w:val="00E534BC"/>
    <w:rsid w:val="00E53840"/>
    <w:rsid w:val="00E53861"/>
    <w:rsid w:val="00E5399C"/>
    <w:rsid w:val="00E53C1F"/>
    <w:rsid w:val="00E53E74"/>
    <w:rsid w:val="00E53F4E"/>
    <w:rsid w:val="00E54087"/>
    <w:rsid w:val="00E545C8"/>
    <w:rsid w:val="00E5487E"/>
    <w:rsid w:val="00E54D82"/>
    <w:rsid w:val="00E552D5"/>
    <w:rsid w:val="00E5568D"/>
    <w:rsid w:val="00E55798"/>
    <w:rsid w:val="00E558E4"/>
    <w:rsid w:val="00E55956"/>
    <w:rsid w:val="00E5599D"/>
    <w:rsid w:val="00E559B5"/>
    <w:rsid w:val="00E55A88"/>
    <w:rsid w:val="00E55AB9"/>
    <w:rsid w:val="00E55BAB"/>
    <w:rsid w:val="00E55C25"/>
    <w:rsid w:val="00E55D46"/>
    <w:rsid w:val="00E55D5D"/>
    <w:rsid w:val="00E55F22"/>
    <w:rsid w:val="00E55FC2"/>
    <w:rsid w:val="00E56019"/>
    <w:rsid w:val="00E56296"/>
    <w:rsid w:val="00E56340"/>
    <w:rsid w:val="00E5635E"/>
    <w:rsid w:val="00E5637D"/>
    <w:rsid w:val="00E563E5"/>
    <w:rsid w:val="00E56409"/>
    <w:rsid w:val="00E564E8"/>
    <w:rsid w:val="00E5660E"/>
    <w:rsid w:val="00E567AE"/>
    <w:rsid w:val="00E567D7"/>
    <w:rsid w:val="00E567DB"/>
    <w:rsid w:val="00E56A82"/>
    <w:rsid w:val="00E56B5D"/>
    <w:rsid w:val="00E56BE8"/>
    <w:rsid w:val="00E56C7B"/>
    <w:rsid w:val="00E56DBB"/>
    <w:rsid w:val="00E5704D"/>
    <w:rsid w:val="00E5708A"/>
    <w:rsid w:val="00E5722E"/>
    <w:rsid w:val="00E579BF"/>
    <w:rsid w:val="00E57AE4"/>
    <w:rsid w:val="00E6002B"/>
    <w:rsid w:val="00E6016C"/>
    <w:rsid w:val="00E6022B"/>
    <w:rsid w:val="00E602D6"/>
    <w:rsid w:val="00E60631"/>
    <w:rsid w:val="00E606D0"/>
    <w:rsid w:val="00E60812"/>
    <w:rsid w:val="00E60856"/>
    <w:rsid w:val="00E608A6"/>
    <w:rsid w:val="00E60C7A"/>
    <w:rsid w:val="00E60D2C"/>
    <w:rsid w:val="00E610EF"/>
    <w:rsid w:val="00E6111B"/>
    <w:rsid w:val="00E61128"/>
    <w:rsid w:val="00E61211"/>
    <w:rsid w:val="00E61310"/>
    <w:rsid w:val="00E6133C"/>
    <w:rsid w:val="00E613B5"/>
    <w:rsid w:val="00E6161F"/>
    <w:rsid w:val="00E61721"/>
    <w:rsid w:val="00E61824"/>
    <w:rsid w:val="00E61863"/>
    <w:rsid w:val="00E619B5"/>
    <w:rsid w:val="00E61BFA"/>
    <w:rsid w:val="00E61C17"/>
    <w:rsid w:val="00E61DAE"/>
    <w:rsid w:val="00E61E14"/>
    <w:rsid w:val="00E6216C"/>
    <w:rsid w:val="00E6234F"/>
    <w:rsid w:val="00E62445"/>
    <w:rsid w:val="00E62564"/>
    <w:rsid w:val="00E6259A"/>
    <w:rsid w:val="00E6280C"/>
    <w:rsid w:val="00E6297E"/>
    <w:rsid w:val="00E62AF3"/>
    <w:rsid w:val="00E62C22"/>
    <w:rsid w:val="00E62D85"/>
    <w:rsid w:val="00E62EB5"/>
    <w:rsid w:val="00E62F11"/>
    <w:rsid w:val="00E62FE7"/>
    <w:rsid w:val="00E63029"/>
    <w:rsid w:val="00E631AB"/>
    <w:rsid w:val="00E631AF"/>
    <w:rsid w:val="00E63382"/>
    <w:rsid w:val="00E633F2"/>
    <w:rsid w:val="00E634DB"/>
    <w:rsid w:val="00E63578"/>
    <w:rsid w:val="00E635B9"/>
    <w:rsid w:val="00E635FC"/>
    <w:rsid w:val="00E63869"/>
    <w:rsid w:val="00E6386A"/>
    <w:rsid w:val="00E639EC"/>
    <w:rsid w:val="00E63AF8"/>
    <w:rsid w:val="00E63CE7"/>
    <w:rsid w:val="00E63E4D"/>
    <w:rsid w:val="00E63E94"/>
    <w:rsid w:val="00E63F6C"/>
    <w:rsid w:val="00E64176"/>
    <w:rsid w:val="00E64308"/>
    <w:rsid w:val="00E644C5"/>
    <w:rsid w:val="00E6466F"/>
    <w:rsid w:val="00E64B12"/>
    <w:rsid w:val="00E64B67"/>
    <w:rsid w:val="00E64BD4"/>
    <w:rsid w:val="00E64D2A"/>
    <w:rsid w:val="00E64D5E"/>
    <w:rsid w:val="00E64FEC"/>
    <w:rsid w:val="00E65173"/>
    <w:rsid w:val="00E651E3"/>
    <w:rsid w:val="00E65224"/>
    <w:rsid w:val="00E65270"/>
    <w:rsid w:val="00E6529D"/>
    <w:rsid w:val="00E65498"/>
    <w:rsid w:val="00E6562A"/>
    <w:rsid w:val="00E656AF"/>
    <w:rsid w:val="00E6582B"/>
    <w:rsid w:val="00E658FB"/>
    <w:rsid w:val="00E65A54"/>
    <w:rsid w:val="00E65A60"/>
    <w:rsid w:val="00E65A6B"/>
    <w:rsid w:val="00E65A86"/>
    <w:rsid w:val="00E65C1E"/>
    <w:rsid w:val="00E65F6E"/>
    <w:rsid w:val="00E65F72"/>
    <w:rsid w:val="00E65FCC"/>
    <w:rsid w:val="00E6600D"/>
    <w:rsid w:val="00E66126"/>
    <w:rsid w:val="00E6625F"/>
    <w:rsid w:val="00E662D2"/>
    <w:rsid w:val="00E6642A"/>
    <w:rsid w:val="00E6642B"/>
    <w:rsid w:val="00E66676"/>
    <w:rsid w:val="00E668F6"/>
    <w:rsid w:val="00E66A17"/>
    <w:rsid w:val="00E66FF0"/>
    <w:rsid w:val="00E6710C"/>
    <w:rsid w:val="00E67216"/>
    <w:rsid w:val="00E6741C"/>
    <w:rsid w:val="00E677F2"/>
    <w:rsid w:val="00E6786E"/>
    <w:rsid w:val="00E67B6F"/>
    <w:rsid w:val="00E67DFA"/>
    <w:rsid w:val="00E67F34"/>
    <w:rsid w:val="00E700F5"/>
    <w:rsid w:val="00E7010B"/>
    <w:rsid w:val="00E70126"/>
    <w:rsid w:val="00E70130"/>
    <w:rsid w:val="00E7014B"/>
    <w:rsid w:val="00E703E2"/>
    <w:rsid w:val="00E70A36"/>
    <w:rsid w:val="00E70EC5"/>
    <w:rsid w:val="00E711E8"/>
    <w:rsid w:val="00E71224"/>
    <w:rsid w:val="00E71259"/>
    <w:rsid w:val="00E71366"/>
    <w:rsid w:val="00E71397"/>
    <w:rsid w:val="00E71467"/>
    <w:rsid w:val="00E7155D"/>
    <w:rsid w:val="00E715BF"/>
    <w:rsid w:val="00E71763"/>
    <w:rsid w:val="00E71855"/>
    <w:rsid w:val="00E718A4"/>
    <w:rsid w:val="00E71DE6"/>
    <w:rsid w:val="00E71E35"/>
    <w:rsid w:val="00E7201B"/>
    <w:rsid w:val="00E72040"/>
    <w:rsid w:val="00E72064"/>
    <w:rsid w:val="00E723FE"/>
    <w:rsid w:val="00E725DA"/>
    <w:rsid w:val="00E726D6"/>
    <w:rsid w:val="00E72708"/>
    <w:rsid w:val="00E727E5"/>
    <w:rsid w:val="00E7281F"/>
    <w:rsid w:val="00E7291B"/>
    <w:rsid w:val="00E72979"/>
    <w:rsid w:val="00E72A1D"/>
    <w:rsid w:val="00E72DA6"/>
    <w:rsid w:val="00E72EE7"/>
    <w:rsid w:val="00E72FFA"/>
    <w:rsid w:val="00E73031"/>
    <w:rsid w:val="00E7306A"/>
    <w:rsid w:val="00E730F6"/>
    <w:rsid w:val="00E7322F"/>
    <w:rsid w:val="00E7323F"/>
    <w:rsid w:val="00E734EB"/>
    <w:rsid w:val="00E73943"/>
    <w:rsid w:val="00E73BA6"/>
    <w:rsid w:val="00E73D40"/>
    <w:rsid w:val="00E73E43"/>
    <w:rsid w:val="00E73F79"/>
    <w:rsid w:val="00E74165"/>
    <w:rsid w:val="00E74376"/>
    <w:rsid w:val="00E74618"/>
    <w:rsid w:val="00E7462A"/>
    <w:rsid w:val="00E74662"/>
    <w:rsid w:val="00E74708"/>
    <w:rsid w:val="00E74818"/>
    <w:rsid w:val="00E74905"/>
    <w:rsid w:val="00E74927"/>
    <w:rsid w:val="00E74BF3"/>
    <w:rsid w:val="00E74D4E"/>
    <w:rsid w:val="00E75026"/>
    <w:rsid w:val="00E7509A"/>
    <w:rsid w:val="00E75125"/>
    <w:rsid w:val="00E752F4"/>
    <w:rsid w:val="00E75539"/>
    <w:rsid w:val="00E7570A"/>
    <w:rsid w:val="00E758BA"/>
    <w:rsid w:val="00E758F1"/>
    <w:rsid w:val="00E7595E"/>
    <w:rsid w:val="00E759B5"/>
    <w:rsid w:val="00E75ADC"/>
    <w:rsid w:val="00E75BE9"/>
    <w:rsid w:val="00E75ED6"/>
    <w:rsid w:val="00E762C0"/>
    <w:rsid w:val="00E762DC"/>
    <w:rsid w:val="00E763CA"/>
    <w:rsid w:val="00E76450"/>
    <w:rsid w:val="00E7663E"/>
    <w:rsid w:val="00E76755"/>
    <w:rsid w:val="00E7679D"/>
    <w:rsid w:val="00E7687B"/>
    <w:rsid w:val="00E76992"/>
    <w:rsid w:val="00E76AA7"/>
    <w:rsid w:val="00E76C9C"/>
    <w:rsid w:val="00E76D6E"/>
    <w:rsid w:val="00E76DF9"/>
    <w:rsid w:val="00E77144"/>
    <w:rsid w:val="00E772C5"/>
    <w:rsid w:val="00E772F9"/>
    <w:rsid w:val="00E77567"/>
    <w:rsid w:val="00E77E1B"/>
    <w:rsid w:val="00E80230"/>
    <w:rsid w:val="00E80297"/>
    <w:rsid w:val="00E80298"/>
    <w:rsid w:val="00E802B9"/>
    <w:rsid w:val="00E806A9"/>
    <w:rsid w:val="00E80896"/>
    <w:rsid w:val="00E809C4"/>
    <w:rsid w:val="00E80B5F"/>
    <w:rsid w:val="00E80CBF"/>
    <w:rsid w:val="00E816F9"/>
    <w:rsid w:val="00E8180B"/>
    <w:rsid w:val="00E81CCA"/>
    <w:rsid w:val="00E81DDC"/>
    <w:rsid w:val="00E81E3C"/>
    <w:rsid w:val="00E81FCD"/>
    <w:rsid w:val="00E820CD"/>
    <w:rsid w:val="00E8212A"/>
    <w:rsid w:val="00E82251"/>
    <w:rsid w:val="00E827AF"/>
    <w:rsid w:val="00E828A4"/>
    <w:rsid w:val="00E828BA"/>
    <w:rsid w:val="00E82D25"/>
    <w:rsid w:val="00E82D2B"/>
    <w:rsid w:val="00E82D52"/>
    <w:rsid w:val="00E82F57"/>
    <w:rsid w:val="00E8301E"/>
    <w:rsid w:val="00E830F7"/>
    <w:rsid w:val="00E83116"/>
    <w:rsid w:val="00E832D3"/>
    <w:rsid w:val="00E832E0"/>
    <w:rsid w:val="00E838A2"/>
    <w:rsid w:val="00E83965"/>
    <w:rsid w:val="00E83D19"/>
    <w:rsid w:val="00E83E05"/>
    <w:rsid w:val="00E83E42"/>
    <w:rsid w:val="00E83E71"/>
    <w:rsid w:val="00E83F70"/>
    <w:rsid w:val="00E8422A"/>
    <w:rsid w:val="00E84247"/>
    <w:rsid w:val="00E843E9"/>
    <w:rsid w:val="00E846C9"/>
    <w:rsid w:val="00E847EB"/>
    <w:rsid w:val="00E84889"/>
    <w:rsid w:val="00E84A00"/>
    <w:rsid w:val="00E84A45"/>
    <w:rsid w:val="00E84D74"/>
    <w:rsid w:val="00E84E9B"/>
    <w:rsid w:val="00E85140"/>
    <w:rsid w:val="00E854B7"/>
    <w:rsid w:val="00E8567A"/>
    <w:rsid w:val="00E856E6"/>
    <w:rsid w:val="00E859DF"/>
    <w:rsid w:val="00E859F1"/>
    <w:rsid w:val="00E85C14"/>
    <w:rsid w:val="00E85D6C"/>
    <w:rsid w:val="00E85DF1"/>
    <w:rsid w:val="00E85DF8"/>
    <w:rsid w:val="00E85E6C"/>
    <w:rsid w:val="00E85E89"/>
    <w:rsid w:val="00E85EC5"/>
    <w:rsid w:val="00E85FDB"/>
    <w:rsid w:val="00E861E4"/>
    <w:rsid w:val="00E86512"/>
    <w:rsid w:val="00E8665D"/>
    <w:rsid w:val="00E86A53"/>
    <w:rsid w:val="00E86D72"/>
    <w:rsid w:val="00E8702E"/>
    <w:rsid w:val="00E87041"/>
    <w:rsid w:val="00E87218"/>
    <w:rsid w:val="00E8723A"/>
    <w:rsid w:val="00E8725E"/>
    <w:rsid w:val="00E8746C"/>
    <w:rsid w:val="00E8749C"/>
    <w:rsid w:val="00E874A4"/>
    <w:rsid w:val="00E87520"/>
    <w:rsid w:val="00E87534"/>
    <w:rsid w:val="00E8762A"/>
    <w:rsid w:val="00E87701"/>
    <w:rsid w:val="00E878CE"/>
    <w:rsid w:val="00E8793C"/>
    <w:rsid w:val="00E87B50"/>
    <w:rsid w:val="00E87BA7"/>
    <w:rsid w:val="00E87CB2"/>
    <w:rsid w:val="00E87D3C"/>
    <w:rsid w:val="00E87F8A"/>
    <w:rsid w:val="00E9013D"/>
    <w:rsid w:val="00E90154"/>
    <w:rsid w:val="00E90209"/>
    <w:rsid w:val="00E905B5"/>
    <w:rsid w:val="00E90653"/>
    <w:rsid w:val="00E90A6A"/>
    <w:rsid w:val="00E90AB3"/>
    <w:rsid w:val="00E90B60"/>
    <w:rsid w:val="00E90D66"/>
    <w:rsid w:val="00E90E18"/>
    <w:rsid w:val="00E91228"/>
    <w:rsid w:val="00E912A1"/>
    <w:rsid w:val="00E91319"/>
    <w:rsid w:val="00E91602"/>
    <w:rsid w:val="00E9168D"/>
    <w:rsid w:val="00E916F5"/>
    <w:rsid w:val="00E91AAD"/>
    <w:rsid w:val="00E91E03"/>
    <w:rsid w:val="00E91FC6"/>
    <w:rsid w:val="00E92102"/>
    <w:rsid w:val="00E92128"/>
    <w:rsid w:val="00E9213C"/>
    <w:rsid w:val="00E92317"/>
    <w:rsid w:val="00E9238C"/>
    <w:rsid w:val="00E92485"/>
    <w:rsid w:val="00E924ED"/>
    <w:rsid w:val="00E92567"/>
    <w:rsid w:val="00E92575"/>
    <w:rsid w:val="00E9267A"/>
    <w:rsid w:val="00E92995"/>
    <w:rsid w:val="00E929C7"/>
    <w:rsid w:val="00E929F0"/>
    <w:rsid w:val="00E92BE7"/>
    <w:rsid w:val="00E92D9F"/>
    <w:rsid w:val="00E92E7B"/>
    <w:rsid w:val="00E93020"/>
    <w:rsid w:val="00E93034"/>
    <w:rsid w:val="00E932A5"/>
    <w:rsid w:val="00E932DD"/>
    <w:rsid w:val="00E93934"/>
    <w:rsid w:val="00E93943"/>
    <w:rsid w:val="00E93D95"/>
    <w:rsid w:val="00E94113"/>
    <w:rsid w:val="00E942B7"/>
    <w:rsid w:val="00E94573"/>
    <w:rsid w:val="00E9463C"/>
    <w:rsid w:val="00E94853"/>
    <w:rsid w:val="00E9487B"/>
    <w:rsid w:val="00E949ED"/>
    <w:rsid w:val="00E94BD2"/>
    <w:rsid w:val="00E94F07"/>
    <w:rsid w:val="00E94F79"/>
    <w:rsid w:val="00E94FF7"/>
    <w:rsid w:val="00E95125"/>
    <w:rsid w:val="00E95965"/>
    <w:rsid w:val="00E959E3"/>
    <w:rsid w:val="00E95A5C"/>
    <w:rsid w:val="00E95B4B"/>
    <w:rsid w:val="00E95B89"/>
    <w:rsid w:val="00E96910"/>
    <w:rsid w:val="00E96BCC"/>
    <w:rsid w:val="00E96C48"/>
    <w:rsid w:val="00E96C95"/>
    <w:rsid w:val="00E96D94"/>
    <w:rsid w:val="00E96DBA"/>
    <w:rsid w:val="00E96F66"/>
    <w:rsid w:val="00E96F7D"/>
    <w:rsid w:val="00E96FB1"/>
    <w:rsid w:val="00E97289"/>
    <w:rsid w:val="00E973C8"/>
    <w:rsid w:val="00E9757E"/>
    <w:rsid w:val="00E976AA"/>
    <w:rsid w:val="00E9787D"/>
    <w:rsid w:val="00E97A47"/>
    <w:rsid w:val="00E97B08"/>
    <w:rsid w:val="00E97BB1"/>
    <w:rsid w:val="00E97BF6"/>
    <w:rsid w:val="00E97D35"/>
    <w:rsid w:val="00EA01E6"/>
    <w:rsid w:val="00EA02DC"/>
    <w:rsid w:val="00EA05DF"/>
    <w:rsid w:val="00EA09F3"/>
    <w:rsid w:val="00EA0A23"/>
    <w:rsid w:val="00EA0B3C"/>
    <w:rsid w:val="00EA0BB9"/>
    <w:rsid w:val="00EA0C2E"/>
    <w:rsid w:val="00EA0DC4"/>
    <w:rsid w:val="00EA0DC8"/>
    <w:rsid w:val="00EA0EA7"/>
    <w:rsid w:val="00EA11D9"/>
    <w:rsid w:val="00EA12A9"/>
    <w:rsid w:val="00EA14CD"/>
    <w:rsid w:val="00EA176A"/>
    <w:rsid w:val="00EA187B"/>
    <w:rsid w:val="00EA1903"/>
    <w:rsid w:val="00EA1945"/>
    <w:rsid w:val="00EA21F9"/>
    <w:rsid w:val="00EA23EC"/>
    <w:rsid w:val="00EA2441"/>
    <w:rsid w:val="00EA280E"/>
    <w:rsid w:val="00EA2C5C"/>
    <w:rsid w:val="00EA2D0B"/>
    <w:rsid w:val="00EA2E1B"/>
    <w:rsid w:val="00EA2EBE"/>
    <w:rsid w:val="00EA2F0C"/>
    <w:rsid w:val="00EA2F35"/>
    <w:rsid w:val="00EA30B5"/>
    <w:rsid w:val="00EA32B4"/>
    <w:rsid w:val="00EA3532"/>
    <w:rsid w:val="00EA365D"/>
    <w:rsid w:val="00EA3904"/>
    <w:rsid w:val="00EA3FB2"/>
    <w:rsid w:val="00EA407C"/>
    <w:rsid w:val="00EA4225"/>
    <w:rsid w:val="00EA4547"/>
    <w:rsid w:val="00EA4680"/>
    <w:rsid w:val="00EA48A2"/>
    <w:rsid w:val="00EA48F9"/>
    <w:rsid w:val="00EA4981"/>
    <w:rsid w:val="00EA4A42"/>
    <w:rsid w:val="00EA4A92"/>
    <w:rsid w:val="00EA4A98"/>
    <w:rsid w:val="00EA4E34"/>
    <w:rsid w:val="00EA5114"/>
    <w:rsid w:val="00EA538B"/>
    <w:rsid w:val="00EA564A"/>
    <w:rsid w:val="00EA5AB4"/>
    <w:rsid w:val="00EA5ACC"/>
    <w:rsid w:val="00EA5B6C"/>
    <w:rsid w:val="00EA5B80"/>
    <w:rsid w:val="00EA5CA0"/>
    <w:rsid w:val="00EA5CF7"/>
    <w:rsid w:val="00EA5DEB"/>
    <w:rsid w:val="00EA5EFC"/>
    <w:rsid w:val="00EA5FBA"/>
    <w:rsid w:val="00EA601B"/>
    <w:rsid w:val="00EA604B"/>
    <w:rsid w:val="00EA60D3"/>
    <w:rsid w:val="00EA6176"/>
    <w:rsid w:val="00EA6598"/>
    <w:rsid w:val="00EA65DC"/>
    <w:rsid w:val="00EA673F"/>
    <w:rsid w:val="00EA69BE"/>
    <w:rsid w:val="00EA6F4A"/>
    <w:rsid w:val="00EA7129"/>
    <w:rsid w:val="00EA7479"/>
    <w:rsid w:val="00EA778A"/>
    <w:rsid w:val="00EA77D8"/>
    <w:rsid w:val="00EA7EDC"/>
    <w:rsid w:val="00EB0053"/>
    <w:rsid w:val="00EB00D6"/>
    <w:rsid w:val="00EB0209"/>
    <w:rsid w:val="00EB03C3"/>
    <w:rsid w:val="00EB048E"/>
    <w:rsid w:val="00EB090C"/>
    <w:rsid w:val="00EB0A54"/>
    <w:rsid w:val="00EB0F3C"/>
    <w:rsid w:val="00EB118D"/>
    <w:rsid w:val="00EB11A8"/>
    <w:rsid w:val="00EB1239"/>
    <w:rsid w:val="00EB14A7"/>
    <w:rsid w:val="00EB1642"/>
    <w:rsid w:val="00EB19CB"/>
    <w:rsid w:val="00EB1ACC"/>
    <w:rsid w:val="00EB1D80"/>
    <w:rsid w:val="00EB1DFC"/>
    <w:rsid w:val="00EB1E56"/>
    <w:rsid w:val="00EB2384"/>
    <w:rsid w:val="00EB24AE"/>
    <w:rsid w:val="00EB282E"/>
    <w:rsid w:val="00EB2AE0"/>
    <w:rsid w:val="00EB2BB3"/>
    <w:rsid w:val="00EB2C23"/>
    <w:rsid w:val="00EB2D7C"/>
    <w:rsid w:val="00EB2E3D"/>
    <w:rsid w:val="00EB2E73"/>
    <w:rsid w:val="00EB2FB1"/>
    <w:rsid w:val="00EB3003"/>
    <w:rsid w:val="00EB3078"/>
    <w:rsid w:val="00EB3185"/>
    <w:rsid w:val="00EB318E"/>
    <w:rsid w:val="00EB31A7"/>
    <w:rsid w:val="00EB33E7"/>
    <w:rsid w:val="00EB37BC"/>
    <w:rsid w:val="00EB3B33"/>
    <w:rsid w:val="00EB40E5"/>
    <w:rsid w:val="00EB410C"/>
    <w:rsid w:val="00EB42D0"/>
    <w:rsid w:val="00EB444E"/>
    <w:rsid w:val="00EB4780"/>
    <w:rsid w:val="00EB47C8"/>
    <w:rsid w:val="00EB4B45"/>
    <w:rsid w:val="00EB4D3F"/>
    <w:rsid w:val="00EB4F05"/>
    <w:rsid w:val="00EB4F33"/>
    <w:rsid w:val="00EB52F4"/>
    <w:rsid w:val="00EB5464"/>
    <w:rsid w:val="00EB56E2"/>
    <w:rsid w:val="00EB5BEA"/>
    <w:rsid w:val="00EB5C89"/>
    <w:rsid w:val="00EB5DC8"/>
    <w:rsid w:val="00EB5E53"/>
    <w:rsid w:val="00EB5E7A"/>
    <w:rsid w:val="00EB5FA3"/>
    <w:rsid w:val="00EB60D8"/>
    <w:rsid w:val="00EB62B4"/>
    <w:rsid w:val="00EB633E"/>
    <w:rsid w:val="00EB642F"/>
    <w:rsid w:val="00EB6634"/>
    <w:rsid w:val="00EB6A1C"/>
    <w:rsid w:val="00EB6C14"/>
    <w:rsid w:val="00EB6DCD"/>
    <w:rsid w:val="00EB725A"/>
    <w:rsid w:val="00EB7314"/>
    <w:rsid w:val="00EB7702"/>
    <w:rsid w:val="00EB7709"/>
    <w:rsid w:val="00EB7765"/>
    <w:rsid w:val="00EB798C"/>
    <w:rsid w:val="00EB7A1E"/>
    <w:rsid w:val="00EB7D7A"/>
    <w:rsid w:val="00EB7DD2"/>
    <w:rsid w:val="00EC00AE"/>
    <w:rsid w:val="00EC025D"/>
    <w:rsid w:val="00EC0357"/>
    <w:rsid w:val="00EC0395"/>
    <w:rsid w:val="00EC0432"/>
    <w:rsid w:val="00EC0620"/>
    <w:rsid w:val="00EC0698"/>
    <w:rsid w:val="00EC0879"/>
    <w:rsid w:val="00EC09E0"/>
    <w:rsid w:val="00EC0A31"/>
    <w:rsid w:val="00EC0A8A"/>
    <w:rsid w:val="00EC0B3B"/>
    <w:rsid w:val="00EC0B5F"/>
    <w:rsid w:val="00EC0C5B"/>
    <w:rsid w:val="00EC0CB8"/>
    <w:rsid w:val="00EC0CFA"/>
    <w:rsid w:val="00EC105D"/>
    <w:rsid w:val="00EC123E"/>
    <w:rsid w:val="00EC141E"/>
    <w:rsid w:val="00EC151B"/>
    <w:rsid w:val="00EC17A7"/>
    <w:rsid w:val="00EC18EA"/>
    <w:rsid w:val="00EC1C13"/>
    <w:rsid w:val="00EC1DCB"/>
    <w:rsid w:val="00EC1E6B"/>
    <w:rsid w:val="00EC1F1D"/>
    <w:rsid w:val="00EC1FE3"/>
    <w:rsid w:val="00EC23E9"/>
    <w:rsid w:val="00EC2405"/>
    <w:rsid w:val="00EC24F3"/>
    <w:rsid w:val="00EC2847"/>
    <w:rsid w:val="00EC2895"/>
    <w:rsid w:val="00EC2B2D"/>
    <w:rsid w:val="00EC2E67"/>
    <w:rsid w:val="00EC2E95"/>
    <w:rsid w:val="00EC3125"/>
    <w:rsid w:val="00EC324B"/>
    <w:rsid w:val="00EC338F"/>
    <w:rsid w:val="00EC368C"/>
    <w:rsid w:val="00EC36B2"/>
    <w:rsid w:val="00EC37F0"/>
    <w:rsid w:val="00EC3BAD"/>
    <w:rsid w:val="00EC3E80"/>
    <w:rsid w:val="00EC3F55"/>
    <w:rsid w:val="00EC4006"/>
    <w:rsid w:val="00EC424B"/>
    <w:rsid w:val="00EC44AB"/>
    <w:rsid w:val="00EC49D2"/>
    <w:rsid w:val="00EC49DE"/>
    <w:rsid w:val="00EC49EC"/>
    <w:rsid w:val="00EC4B16"/>
    <w:rsid w:val="00EC4CE1"/>
    <w:rsid w:val="00EC4D4C"/>
    <w:rsid w:val="00EC4D6F"/>
    <w:rsid w:val="00EC4ED5"/>
    <w:rsid w:val="00EC5106"/>
    <w:rsid w:val="00EC51E8"/>
    <w:rsid w:val="00EC535A"/>
    <w:rsid w:val="00EC5398"/>
    <w:rsid w:val="00EC55AF"/>
    <w:rsid w:val="00EC55F5"/>
    <w:rsid w:val="00EC5605"/>
    <w:rsid w:val="00EC573B"/>
    <w:rsid w:val="00EC5838"/>
    <w:rsid w:val="00EC586A"/>
    <w:rsid w:val="00EC5AC2"/>
    <w:rsid w:val="00EC5B7B"/>
    <w:rsid w:val="00EC5B82"/>
    <w:rsid w:val="00EC5B99"/>
    <w:rsid w:val="00EC5BB3"/>
    <w:rsid w:val="00EC5C7F"/>
    <w:rsid w:val="00EC5E1D"/>
    <w:rsid w:val="00EC5EB1"/>
    <w:rsid w:val="00EC5FD7"/>
    <w:rsid w:val="00EC6144"/>
    <w:rsid w:val="00EC63BF"/>
    <w:rsid w:val="00EC644D"/>
    <w:rsid w:val="00EC6454"/>
    <w:rsid w:val="00EC64E8"/>
    <w:rsid w:val="00EC6619"/>
    <w:rsid w:val="00EC662C"/>
    <w:rsid w:val="00EC66AE"/>
    <w:rsid w:val="00EC6971"/>
    <w:rsid w:val="00EC6AE1"/>
    <w:rsid w:val="00EC6B21"/>
    <w:rsid w:val="00EC6B31"/>
    <w:rsid w:val="00EC6BDF"/>
    <w:rsid w:val="00EC6C40"/>
    <w:rsid w:val="00EC7029"/>
    <w:rsid w:val="00EC7107"/>
    <w:rsid w:val="00EC713C"/>
    <w:rsid w:val="00EC7357"/>
    <w:rsid w:val="00EC75C5"/>
    <w:rsid w:val="00EC76E4"/>
    <w:rsid w:val="00EC781B"/>
    <w:rsid w:val="00EC7892"/>
    <w:rsid w:val="00EC7908"/>
    <w:rsid w:val="00EC7A54"/>
    <w:rsid w:val="00EC7C7E"/>
    <w:rsid w:val="00EC7CE1"/>
    <w:rsid w:val="00ED00E2"/>
    <w:rsid w:val="00ED0114"/>
    <w:rsid w:val="00ED0399"/>
    <w:rsid w:val="00ED04A0"/>
    <w:rsid w:val="00ED0732"/>
    <w:rsid w:val="00ED0B00"/>
    <w:rsid w:val="00ED0B5A"/>
    <w:rsid w:val="00ED10D5"/>
    <w:rsid w:val="00ED1162"/>
    <w:rsid w:val="00ED1567"/>
    <w:rsid w:val="00ED165E"/>
    <w:rsid w:val="00ED17A6"/>
    <w:rsid w:val="00ED1A26"/>
    <w:rsid w:val="00ED1BED"/>
    <w:rsid w:val="00ED1C1F"/>
    <w:rsid w:val="00ED1D11"/>
    <w:rsid w:val="00ED1D9E"/>
    <w:rsid w:val="00ED2060"/>
    <w:rsid w:val="00ED210A"/>
    <w:rsid w:val="00ED2138"/>
    <w:rsid w:val="00ED2171"/>
    <w:rsid w:val="00ED22B6"/>
    <w:rsid w:val="00ED2332"/>
    <w:rsid w:val="00ED2371"/>
    <w:rsid w:val="00ED27FD"/>
    <w:rsid w:val="00ED2878"/>
    <w:rsid w:val="00ED29D3"/>
    <w:rsid w:val="00ED2A2B"/>
    <w:rsid w:val="00ED2ACB"/>
    <w:rsid w:val="00ED2CCF"/>
    <w:rsid w:val="00ED2D39"/>
    <w:rsid w:val="00ED2EF0"/>
    <w:rsid w:val="00ED3115"/>
    <w:rsid w:val="00ED32A8"/>
    <w:rsid w:val="00ED334D"/>
    <w:rsid w:val="00ED34C5"/>
    <w:rsid w:val="00ED351B"/>
    <w:rsid w:val="00ED366B"/>
    <w:rsid w:val="00ED3893"/>
    <w:rsid w:val="00ED3A55"/>
    <w:rsid w:val="00ED3B2B"/>
    <w:rsid w:val="00ED3B60"/>
    <w:rsid w:val="00ED3CAF"/>
    <w:rsid w:val="00ED3D4B"/>
    <w:rsid w:val="00ED3DCB"/>
    <w:rsid w:val="00ED3E76"/>
    <w:rsid w:val="00ED3F83"/>
    <w:rsid w:val="00ED40FB"/>
    <w:rsid w:val="00ED43AB"/>
    <w:rsid w:val="00ED4AEC"/>
    <w:rsid w:val="00ED4C89"/>
    <w:rsid w:val="00ED4E90"/>
    <w:rsid w:val="00ED4F6E"/>
    <w:rsid w:val="00ED51FD"/>
    <w:rsid w:val="00ED55BC"/>
    <w:rsid w:val="00ED57A2"/>
    <w:rsid w:val="00ED57B0"/>
    <w:rsid w:val="00ED5A81"/>
    <w:rsid w:val="00ED5AAD"/>
    <w:rsid w:val="00ED5CBE"/>
    <w:rsid w:val="00ED5D35"/>
    <w:rsid w:val="00ED6267"/>
    <w:rsid w:val="00ED6524"/>
    <w:rsid w:val="00ED65D6"/>
    <w:rsid w:val="00ED675B"/>
    <w:rsid w:val="00ED6858"/>
    <w:rsid w:val="00ED68D3"/>
    <w:rsid w:val="00ED691F"/>
    <w:rsid w:val="00ED6C2B"/>
    <w:rsid w:val="00ED6DC0"/>
    <w:rsid w:val="00ED6FEA"/>
    <w:rsid w:val="00ED749E"/>
    <w:rsid w:val="00ED75D2"/>
    <w:rsid w:val="00ED75E0"/>
    <w:rsid w:val="00ED7793"/>
    <w:rsid w:val="00ED7992"/>
    <w:rsid w:val="00ED7A90"/>
    <w:rsid w:val="00ED7ABF"/>
    <w:rsid w:val="00ED7B4A"/>
    <w:rsid w:val="00ED7BAB"/>
    <w:rsid w:val="00ED7D0C"/>
    <w:rsid w:val="00ED7E9D"/>
    <w:rsid w:val="00ED7ECC"/>
    <w:rsid w:val="00ED7F28"/>
    <w:rsid w:val="00ED7FAB"/>
    <w:rsid w:val="00EE009F"/>
    <w:rsid w:val="00EE010B"/>
    <w:rsid w:val="00EE0234"/>
    <w:rsid w:val="00EE028D"/>
    <w:rsid w:val="00EE02AE"/>
    <w:rsid w:val="00EE06DB"/>
    <w:rsid w:val="00EE0736"/>
    <w:rsid w:val="00EE0816"/>
    <w:rsid w:val="00EE0DDB"/>
    <w:rsid w:val="00EE0E63"/>
    <w:rsid w:val="00EE0EC7"/>
    <w:rsid w:val="00EE1126"/>
    <w:rsid w:val="00EE1195"/>
    <w:rsid w:val="00EE1467"/>
    <w:rsid w:val="00EE157C"/>
    <w:rsid w:val="00EE1714"/>
    <w:rsid w:val="00EE17C0"/>
    <w:rsid w:val="00EE19BD"/>
    <w:rsid w:val="00EE1C7A"/>
    <w:rsid w:val="00EE1CD8"/>
    <w:rsid w:val="00EE1CE2"/>
    <w:rsid w:val="00EE1F58"/>
    <w:rsid w:val="00EE200D"/>
    <w:rsid w:val="00EE2073"/>
    <w:rsid w:val="00EE20D3"/>
    <w:rsid w:val="00EE270D"/>
    <w:rsid w:val="00EE27E8"/>
    <w:rsid w:val="00EE2845"/>
    <w:rsid w:val="00EE2938"/>
    <w:rsid w:val="00EE2BC3"/>
    <w:rsid w:val="00EE2C14"/>
    <w:rsid w:val="00EE31A8"/>
    <w:rsid w:val="00EE34E2"/>
    <w:rsid w:val="00EE35B3"/>
    <w:rsid w:val="00EE36CB"/>
    <w:rsid w:val="00EE373D"/>
    <w:rsid w:val="00EE3CB5"/>
    <w:rsid w:val="00EE3D3F"/>
    <w:rsid w:val="00EE3D7A"/>
    <w:rsid w:val="00EE411D"/>
    <w:rsid w:val="00EE41FB"/>
    <w:rsid w:val="00EE43E3"/>
    <w:rsid w:val="00EE471B"/>
    <w:rsid w:val="00EE49B6"/>
    <w:rsid w:val="00EE4C9A"/>
    <w:rsid w:val="00EE4DD5"/>
    <w:rsid w:val="00EE4F18"/>
    <w:rsid w:val="00EE51CC"/>
    <w:rsid w:val="00EE5207"/>
    <w:rsid w:val="00EE526D"/>
    <w:rsid w:val="00EE5656"/>
    <w:rsid w:val="00EE5751"/>
    <w:rsid w:val="00EE589E"/>
    <w:rsid w:val="00EE5B2D"/>
    <w:rsid w:val="00EE5F4C"/>
    <w:rsid w:val="00EE5FEE"/>
    <w:rsid w:val="00EE6186"/>
    <w:rsid w:val="00EE618F"/>
    <w:rsid w:val="00EE61F2"/>
    <w:rsid w:val="00EE6393"/>
    <w:rsid w:val="00EE668F"/>
    <w:rsid w:val="00EE675B"/>
    <w:rsid w:val="00EE681F"/>
    <w:rsid w:val="00EE68A8"/>
    <w:rsid w:val="00EE697F"/>
    <w:rsid w:val="00EE698C"/>
    <w:rsid w:val="00EE6B30"/>
    <w:rsid w:val="00EE6B37"/>
    <w:rsid w:val="00EE6D6C"/>
    <w:rsid w:val="00EE6DFD"/>
    <w:rsid w:val="00EE705B"/>
    <w:rsid w:val="00EE71D9"/>
    <w:rsid w:val="00EE724F"/>
    <w:rsid w:val="00EE72B4"/>
    <w:rsid w:val="00EE73DD"/>
    <w:rsid w:val="00EE74CA"/>
    <w:rsid w:val="00EE7573"/>
    <w:rsid w:val="00EE7698"/>
    <w:rsid w:val="00EE76AC"/>
    <w:rsid w:val="00EE778F"/>
    <w:rsid w:val="00EE77C8"/>
    <w:rsid w:val="00EE7805"/>
    <w:rsid w:val="00EE7C53"/>
    <w:rsid w:val="00EE7CF1"/>
    <w:rsid w:val="00EE7DEE"/>
    <w:rsid w:val="00EE7E3D"/>
    <w:rsid w:val="00EE7F03"/>
    <w:rsid w:val="00EE7F27"/>
    <w:rsid w:val="00EE7F48"/>
    <w:rsid w:val="00EF00CF"/>
    <w:rsid w:val="00EF01E0"/>
    <w:rsid w:val="00EF0598"/>
    <w:rsid w:val="00EF06C6"/>
    <w:rsid w:val="00EF0777"/>
    <w:rsid w:val="00EF0851"/>
    <w:rsid w:val="00EF096B"/>
    <w:rsid w:val="00EF0A12"/>
    <w:rsid w:val="00EF0A74"/>
    <w:rsid w:val="00EF0BBA"/>
    <w:rsid w:val="00EF0E1C"/>
    <w:rsid w:val="00EF0E20"/>
    <w:rsid w:val="00EF12B6"/>
    <w:rsid w:val="00EF12BB"/>
    <w:rsid w:val="00EF19B0"/>
    <w:rsid w:val="00EF1CCC"/>
    <w:rsid w:val="00EF1FD3"/>
    <w:rsid w:val="00EF2245"/>
    <w:rsid w:val="00EF2323"/>
    <w:rsid w:val="00EF241C"/>
    <w:rsid w:val="00EF2609"/>
    <w:rsid w:val="00EF262B"/>
    <w:rsid w:val="00EF26BA"/>
    <w:rsid w:val="00EF2D55"/>
    <w:rsid w:val="00EF2E74"/>
    <w:rsid w:val="00EF33B5"/>
    <w:rsid w:val="00EF3729"/>
    <w:rsid w:val="00EF3BC5"/>
    <w:rsid w:val="00EF4080"/>
    <w:rsid w:val="00EF4613"/>
    <w:rsid w:val="00EF4670"/>
    <w:rsid w:val="00EF468D"/>
    <w:rsid w:val="00EF4840"/>
    <w:rsid w:val="00EF49EC"/>
    <w:rsid w:val="00EF4A08"/>
    <w:rsid w:val="00EF4A70"/>
    <w:rsid w:val="00EF4A93"/>
    <w:rsid w:val="00EF4B52"/>
    <w:rsid w:val="00EF4B91"/>
    <w:rsid w:val="00EF4EB3"/>
    <w:rsid w:val="00EF4EB5"/>
    <w:rsid w:val="00EF4F8F"/>
    <w:rsid w:val="00EF4FEE"/>
    <w:rsid w:val="00EF51B7"/>
    <w:rsid w:val="00EF5A08"/>
    <w:rsid w:val="00EF5A0C"/>
    <w:rsid w:val="00EF5FEB"/>
    <w:rsid w:val="00EF60ED"/>
    <w:rsid w:val="00EF644F"/>
    <w:rsid w:val="00EF6500"/>
    <w:rsid w:val="00EF65D5"/>
    <w:rsid w:val="00EF6626"/>
    <w:rsid w:val="00EF6919"/>
    <w:rsid w:val="00EF69F8"/>
    <w:rsid w:val="00EF6AA0"/>
    <w:rsid w:val="00EF6B33"/>
    <w:rsid w:val="00EF6C7F"/>
    <w:rsid w:val="00EF6EFD"/>
    <w:rsid w:val="00EF6FAA"/>
    <w:rsid w:val="00EF6FF6"/>
    <w:rsid w:val="00EF7174"/>
    <w:rsid w:val="00EF721A"/>
    <w:rsid w:val="00EF7326"/>
    <w:rsid w:val="00EF73F9"/>
    <w:rsid w:val="00EF7889"/>
    <w:rsid w:val="00EF79F8"/>
    <w:rsid w:val="00F0041D"/>
    <w:rsid w:val="00F00695"/>
    <w:rsid w:val="00F006E9"/>
    <w:rsid w:val="00F0092F"/>
    <w:rsid w:val="00F00AB9"/>
    <w:rsid w:val="00F00C4E"/>
    <w:rsid w:val="00F00CED"/>
    <w:rsid w:val="00F00EC7"/>
    <w:rsid w:val="00F00F8D"/>
    <w:rsid w:val="00F00FBA"/>
    <w:rsid w:val="00F0124C"/>
    <w:rsid w:val="00F0124E"/>
    <w:rsid w:val="00F0129F"/>
    <w:rsid w:val="00F015B0"/>
    <w:rsid w:val="00F01990"/>
    <w:rsid w:val="00F019AD"/>
    <w:rsid w:val="00F01CCE"/>
    <w:rsid w:val="00F01D2B"/>
    <w:rsid w:val="00F01D73"/>
    <w:rsid w:val="00F022A9"/>
    <w:rsid w:val="00F023B3"/>
    <w:rsid w:val="00F026AA"/>
    <w:rsid w:val="00F02B0F"/>
    <w:rsid w:val="00F02B6E"/>
    <w:rsid w:val="00F02D26"/>
    <w:rsid w:val="00F02DA4"/>
    <w:rsid w:val="00F02E6D"/>
    <w:rsid w:val="00F02FB1"/>
    <w:rsid w:val="00F02FD3"/>
    <w:rsid w:val="00F031CE"/>
    <w:rsid w:val="00F03273"/>
    <w:rsid w:val="00F032F4"/>
    <w:rsid w:val="00F033C5"/>
    <w:rsid w:val="00F03590"/>
    <w:rsid w:val="00F035A5"/>
    <w:rsid w:val="00F0361D"/>
    <w:rsid w:val="00F0371F"/>
    <w:rsid w:val="00F0391A"/>
    <w:rsid w:val="00F0394A"/>
    <w:rsid w:val="00F039B7"/>
    <w:rsid w:val="00F03CE7"/>
    <w:rsid w:val="00F03EE4"/>
    <w:rsid w:val="00F03F41"/>
    <w:rsid w:val="00F03FB0"/>
    <w:rsid w:val="00F045E0"/>
    <w:rsid w:val="00F04702"/>
    <w:rsid w:val="00F0481A"/>
    <w:rsid w:val="00F04885"/>
    <w:rsid w:val="00F04A0D"/>
    <w:rsid w:val="00F04B3E"/>
    <w:rsid w:val="00F04B7B"/>
    <w:rsid w:val="00F04C96"/>
    <w:rsid w:val="00F04E44"/>
    <w:rsid w:val="00F0530B"/>
    <w:rsid w:val="00F0531C"/>
    <w:rsid w:val="00F056F5"/>
    <w:rsid w:val="00F0581F"/>
    <w:rsid w:val="00F05877"/>
    <w:rsid w:val="00F05900"/>
    <w:rsid w:val="00F0594B"/>
    <w:rsid w:val="00F05AFA"/>
    <w:rsid w:val="00F05B43"/>
    <w:rsid w:val="00F05B5F"/>
    <w:rsid w:val="00F05B79"/>
    <w:rsid w:val="00F05B84"/>
    <w:rsid w:val="00F05B87"/>
    <w:rsid w:val="00F05CA9"/>
    <w:rsid w:val="00F05F0F"/>
    <w:rsid w:val="00F06449"/>
    <w:rsid w:val="00F06589"/>
    <w:rsid w:val="00F065BD"/>
    <w:rsid w:val="00F0672C"/>
    <w:rsid w:val="00F069E2"/>
    <w:rsid w:val="00F06B47"/>
    <w:rsid w:val="00F073D9"/>
    <w:rsid w:val="00F07408"/>
    <w:rsid w:val="00F0748B"/>
    <w:rsid w:val="00F075BA"/>
    <w:rsid w:val="00F077BB"/>
    <w:rsid w:val="00F078EC"/>
    <w:rsid w:val="00F07A71"/>
    <w:rsid w:val="00F07AD9"/>
    <w:rsid w:val="00F07B25"/>
    <w:rsid w:val="00F07B2C"/>
    <w:rsid w:val="00F07C05"/>
    <w:rsid w:val="00F10449"/>
    <w:rsid w:val="00F1060F"/>
    <w:rsid w:val="00F1070E"/>
    <w:rsid w:val="00F10A29"/>
    <w:rsid w:val="00F10DA1"/>
    <w:rsid w:val="00F10E66"/>
    <w:rsid w:val="00F10E96"/>
    <w:rsid w:val="00F110CB"/>
    <w:rsid w:val="00F110DC"/>
    <w:rsid w:val="00F11107"/>
    <w:rsid w:val="00F11515"/>
    <w:rsid w:val="00F11534"/>
    <w:rsid w:val="00F11595"/>
    <w:rsid w:val="00F117AB"/>
    <w:rsid w:val="00F1185A"/>
    <w:rsid w:val="00F11D89"/>
    <w:rsid w:val="00F11E91"/>
    <w:rsid w:val="00F11FFF"/>
    <w:rsid w:val="00F12075"/>
    <w:rsid w:val="00F12769"/>
    <w:rsid w:val="00F12802"/>
    <w:rsid w:val="00F12CEF"/>
    <w:rsid w:val="00F12F1C"/>
    <w:rsid w:val="00F12F62"/>
    <w:rsid w:val="00F12FFF"/>
    <w:rsid w:val="00F13293"/>
    <w:rsid w:val="00F135E2"/>
    <w:rsid w:val="00F137C4"/>
    <w:rsid w:val="00F138CA"/>
    <w:rsid w:val="00F13B2A"/>
    <w:rsid w:val="00F13C5C"/>
    <w:rsid w:val="00F13CC9"/>
    <w:rsid w:val="00F13D69"/>
    <w:rsid w:val="00F13D85"/>
    <w:rsid w:val="00F13DE7"/>
    <w:rsid w:val="00F14183"/>
    <w:rsid w:val="00F143E2"/>
    <w:rsid w:val="00F14502"/>
    <w:rsid w:val="00F1467C"/>
    <w:rsid w:val="00F150AA"/>
    <w:rsid w:val="00F152BE"/>
    <w:rsid w:val="00F152C1"/>
    <w:rsid w:val="00F152EE"/>
    <w:rsid w:val="00F153E3"/>
    <w:rsid w:val="00F1559D"/>
    <w:rsid w:val="00F16207"/>
    <w:rsid w:val="00F16398"/>
    <w:rsid w:val="00F164D8"/>
    <w:rsid w:val="00F1663D"/>
    <w:rsid w:val="00F16883"/>
    <w:rsid w:val="00F16990"/>
    <w:rsid w:val="00F169F6"/>
    <w:rsid w:val="00F16C2F"/>
    <w:rsid w:val="00F16C4A"/>
    <w:rsid w:val="00F16C5B"/>
    <w:rsid w:val="00F16DA5"/>
    <w:rsid w:val="00F16DC5"/>
    <w:rsid w:val="00F16FD0"/>
    <w:rsid w:val="00F1728A"/>
    <w:rsid w:val="00F17405"/>
    <w:rsid w:val="00F17564"/>
    <w:rsid w:val="00F17D5A"/>
    <w:rsid w:val="00F17DB8"/>
    <w:rsid w:val="00F17E14"/>
    <w:rsid w:val="00F17ECF"/>
    <w:rsid w:val="00F17F37"/>
    <w:rsid w:val="00F20327"/>
    <w:rsid w:val="00F20356"/>
    <w:rsid w:val="00F20478"/>
    <w:rsid w:val="00F204B9"/>
    <w:rsid w:val="00F20561"/>
    <w:rsid w:val="00F205AE"/>
    <w:rsid w:val="00F20628"/>
    <w:rsid w:val="00F206C5"/>
    <w:rsid w:val="00F20774"/>
    <w:rsid w:val="00F20C7E"/>
    <w:rsid w:val="00F20D8F"/>
    <w:rsid w:val="00F20DBA"/>
    <w:rsid w:val="00F20EA0"/>
    <w:rsid w:val="00F20EBD"/>
    <w:rsid w:val="00F210FC"/>
    <w:rsid w:val="00F21395"/>
    <w:rsid w:val="00F213AE"/>
    <w:rsid w:val="00F21ACD"/>
    <w:rsid w:val="00F21C18"/>
    <w:rsid w:val="00F21D1C"/>
    <w:rsid w:val="00F21D41"/>
    <w:rsid w:val="00F21D80"/>
    <w:rsid w:val="00F21E95"/>
    <w:rsid w:val="00F21FB6"/>
    <w:rsid w:val="00F21FD2"/>
    <w:rsid w:val="00F220BD"/>
    <w:rsid w:val="00F2214A"/>
    <w:rsid w:val="00F22294"/>
    <w:rsid w:val="00F22802"/>
    <w:rsid w:val="00F22DBF"/>
    <w:rsid w:val="00F22DC7"/>
    <w:rsid w:val="00F22FEE"/>
    <w:rsid w:val="00F230E8"/>
    <w:rsid w:val="00F2317E"/>
    <w:rsid w:val="00F23247"/>
    <w:rsid w:val="00F23385"/>
    <w:rsid w:val="00F23507"/>
    <w:rsid w:val="00F235FE"/>
    <w:rsid w:val="00F23690"/>
    <w:rsid w:val="00F237BF"/>
    <w:rsid w:val="00F23CB1"/>
    <w:rsid w:val="00F23D2D"/>
    <w:rsid w:val="00F23E04"/>
    <w:rsid w:val="00F23E2E"/>
    <w:rsid w:val="00F23E47"/>
    <w:rsid w:val="00F23F39"/>
    <w:rsid w:val="00F23FAB"/>
    <w:rsid w:val="00F2400F"/>
    <w:rsid w:val="00F240A1"/>
    <w:rsid w:val="00F245D3"/>
    <w:rsid w:val="00F24778"/>
    <w:rsid w:val="00F247FD"/>
    <w:rsid w:val="00F24C55"/>
    <w:rsid w:val="00F24D0F"/>
    <w:rsid w:val="00F24D57"/>
    <w:rsid w:val="00F24FD0"/>
    <w:rsid w:val="00F256A1"/>
    <w:rsid w:val="00F25871"/>
    <w:rsid w:val="00F258FB"/>
    <w:rsid w:val="00F25A87"/>
    <w:rsid w:val="00F25C8B"/>
    <w:rsid w:val="00F25CD8"/>
    <w:rsid w:val="00F25E7C"/>
    <w:rsid w:val="00F25E8B"/>
    <w:rsid w:val="00F25F9E"/>
    <w:rsid w:val="00F2689E"/>
    <w:rsid w:val="00F26BB9"/>
    <w:rsid w:val="00F26C1B"/>
    <w:rsid w:val="00F26DDF"/>
    <w:rsid w:val="00F26E7C"/>
    <w:rsid w:val="00F2706E"/>
    <w:rsid w:val="00F270A6"/>
    <w:rsid w:val="00F270AD"/>
    <w:rsid w:val="00F27167"/>
    <w:rsid w:val="00F272B7"/>
    <w:rsid w:val="00F2733B"/>
    <w:rsid w:val="00F273DB"/>
    <w:rsid w:val="00F2744C"/>
    <w:rsid w:val="00F2767C"/>
    <w:rsid w:val="00F2773A"/>
    <w:rsid w:val="00F27819"/>
    <w:rsid w:val="00F27854"/>
    <w:rsid w:val="00F27DB5"/>
    <w:rsid w:val="00F300F5"/>
    <w:rsid w:val="00F3013F"/>
    <w:rsid w:val="00F301E9"/>
    <w:rsid w:val="00F3034F"/>
    <w:rsid w:val="00F3036C"/>
    <w:rsid w:val="00F304BF"/>
    <w:rsid w:val="00F30799"/>
    <w:rsid w:val="00F307BB"/>
    <w:rsid w:val="00F30C97"/>
    <w:rsid w:val="00F30FF2"/>
    <w:rsid w:val="00F31093"/>
    <w:rsid w:val="00F3114B"/>
    <w:rsid w:val="00F3116E"/>
    <w:rsid w:val="00F3131A"/>
    <w:rsid w:val="00F3160D"/>
    <w:rsid w:val="00F31908"/>
    <w:rsid w:val="00F31974"/>
    <w:rsid w:val="00F3214E"/>
    <w:rsid w:val="00F32203"/>
    <w:rsid w:val="00F3221B"/>
    <w:rsid w:val="00F324F6"/>
    <w:rsid w:val="00F3262A"/>
    <w:rsid w:val="00F32745"/>
    <w:rsid w:val="00F32985"/>
    <w:rsid w:val="00F32BAC"/>
    <w:rsid w:val="00F32C00"/>
    <w:rsid w:val="00F32F6B"/>
    <w:rsid w:val="00F32F8A"/>
    <w:rsid w:val="00F32FA3"/>
    <w:rsid w:val="00F33042"/>
    <w:rsid w:val="00F334AA"/>
    <w:rsid w:val="00F33585"/>
    <w:rsid w:val="00F3358E"/>
    <w:rsid w:val="00F33730"/>
    <w:rsid w:val="00F337C4"/>
    <w:rsid w:val="00F3391A"/>
    <w:rsid w:val="00F339AB"/>
    <w:rsid w:val="00F33B8C"/>
    <w:rsid w:val="00F33CFC"/>
    <w:rsid w:val="00F33E2E"/>
    <w:rsid w:val="00F340EC"/>
    <w:rsid w:val="00F3414C"/>
    <w:rsid w:val="00F341D6"/>
    <w:rsid w:val="00F34297"/>
    <w:rsid w:val="00F342ED"/>
    <w:rsid w:val="00F34AE7"/>
    <w:rsid w:val="00F34D57"/>
    <w:rsid w:val="00F34E5A"/>
    <w:rsid w:val="00F3508A"/>
    <w:rsid w:val="00F35206"/>
    <w:rsid w:val="00F3535D"/>
    <w:rsid w:val="00F358BA"/>
    <w:rsid w:val="00F35A77"/>
    <w:rsid w:val="00F35B67"/>
    <w:rsid w:val="00F35DEB"/>
    <w:rsid w:val="00F360AB"/>
    <w:rsid w:val="00F3636D"/>
    <w:rsid w:val="00F36375"/>
    <w:rsid w:val="00F36A13"/>
    <w:rsid w:val="00F36AFE"/>
    <w:rsid w:val="00F36DF1"/>
    <w:rsid w:val="00F36E40"/>
    <w:rsid w:val="00F36F2D"/>
    <w:rsid w:val="00F3702C"/>
    <w:rsid w:val="00F3704B"/>
    <w:rsid w:val="00F37064"/>
    <w:rsid w:val="00F3717D"/>
    <w:rsid w:val="00F371BE"/>
    <w:rsid w:val="00F37210"/>
    <w:rsid w:val="00F372FB"/>
    <w:rsid w:val="00F37889"/>
    <w:rsid w:val="00F37968"/>
    <w:rsid w:val="00F37B71"/>
    <w:rsid w:val="00F37CC8"/>
    <w:rsid w:val="00F37F1B"/>
    <w:rsid w:val="00F4002C"/>
    <w:rsid w:val="00F40223"/>
    <w:rsid w:val="00F40242"/>
    <w:rsid w:val="00F402B0"/>
    <w:rsid w:val="00F402C2"/>
    <w:rsid w:val="00F4037E"/>
    <w:rsid w:val="00F40572"/>
    <w:rsid w:val="00F40BDB"/>
    <w:rsid w:val="00F40C17"/>
    <w:rsid w:val="00F40F3C"/>
    <w:rsid w:val="00F4117F"/>
    <w:rsid w:val="00F412FC"/>
    <w:rsid w:val="00F414DE"/>
    <w:rsid w:val="00F41879"/>
    <w:rsid w:val="00F41884"/>
    <w:rsid w:val="00F41893"/>
    <w:rsid w:val="00F41C17"/>
    <w:rsid w:val="00F41E17"/>
    <w:rsid w:val="00F4217F"/>
    <w:rsid w:val="00F4224D"/>
    <w:rsid w:val="00F4236C"/>
    <w:rsid w:val="00F423A1"/>
    <w:rsid w:val="00F423E1"/>
    <w:rsid w:val="00F4243F"/>
    <w:rsid w:val="00F42443"/>
    <w:rsid w:val="00F42563"/>
    <w:rsid w:val="00F4282A"/>
    <w:rsid w:val="00F42881"/>
    <w:rsid w:val="00F429C8"/>
    <w:rsid w:val="00F42B4B"/>
    <w:rsid w:val="00F42BD8"/>
    <w:rsid w:val="00F42CF8"/>
    <w:rsid w:val="00F42D41"/>
    <w:rsid w:val="00F42EB0"/>
    <w:rsid w:val="00F43686"/>
    <w:rsid w:val="00F437A1"/>
    <w:rsid w:val="00F43921"/>
    <w:rsid w:val="00F439F1"/>
    <w:rsid w:val="00F43CA1"/>
    <w:rsid w:val="00F43DDD"/>
    <w:rsid w:val="00F440D6"/>
    <w:rsid w:val="00F44174"/>
    <w:rsid w:val="00F4420F"/>
    <w:rsid w:val="00F443DF"/>
    <w:rsid w:val="00F44575"/>
    <w:rsid w:val="00F44600"/>
    <w:rsid w:val="00F4464A"/>
    <w:rsid w:val="00F4473A"/>
    <w:rsid w:val="00F44925"/>
    <w:rsid w:val="00F449AF"/>
    <w:rsid w:val="00F44AE0"/>
    <w:rsid w:val="00F44E92"/>
    <w:rsid w:val="00F44EBF"/>
    <w:rsid w:val="00F4505D"/>
    <w:rsid w:val="00F45089"/>
    <w:rsid w:val="00F45236"/>
    <w:rsid w:val="00F452F9"/>
    <w:rsid w:val="00F459D0"/>
    <w:rsid w:val="00F45B0F"/>
    <w:rsid w:val="00F45D4D"/>
    <w:rsid w:val="00F45E0A"/>
    <w:rsid w:val="00F45E61"/>
    <w:rsid w:val="00F45E75"/>
    <w:rsid w:val="00F45FD6"/>
    <w:rsid w:val="00F46049"/>
    <w:rsid w:val="00F46259"/>
    <w:rsid w:val="00F463EA"/>
    <w:rsid w:val="00F4644F"/>
    <w:rsid w:val="00F46564"/>
    <w:rsid w:val="00F465C6"/>
    <w:rsid w:val="00F466E3"/>
    <w:rsid w:val="00F46744"/>
    <w:rsid w:val="00F4675C"/>
    <w:rsid w:val="00F46A7F"/>
    <w:rsid w:val="00F46AE4"/>
    <w:rsid w:val="00F46BB8"/>
    <w:rsid w:val="00F46BC7"/>
    <w:rsid w:val="00F46C58"/>
    <w:rsid w:val="00F46E39"/>
    <w:rsid w:val="00F46F57"/>
    <w:rsid w:val="00F470C4"/>
    <w:rsid w:val="00F470FA"/>
    <w:rsid w:val="00F4722E"/>
    <w:rsid w:val="00F4725B"/>
    <w:rsid w:val="00F47386"/>
    <w:rsid w:val="00F473FA"/>
    <w:rsid w:val="00F477B2"/>
    <w:rsid w:val="00F477F8"/>
    <w:rsid w:val="00F47893"/>
    <w:rsid w:val="00F4789A"/>
    <w:rsid w:val="00F4797F"/>
    <w:rsid w:val="00F47B14"/>
    <w:rsid w:val="00F47B64"/>
    <w:rsid w:val="00F47DD4"/>
    <w:rsid w:val="00F47F40"/>
    <w:rsid w:val="00F5025D"/>
    <w:rsid w:val="00F503AE"/>
    <w:rsid w:val="00F5043C"/>
    <w:rsid w:val="00F506B2"/>
    <w:rsid w:val="00F50BD5"/>
    <w:rsid w:val="00F50E2A"/>
    <w:rsid w:val="00F50E45"/>
    <w:rsid w:val="00F51119"/>
    <w:rsid w:val="00F5111C"/>
    <w:rsid w:val="00F511D2"/>
    <w:rsid w:val="00F5123A"/>
    <w:rsid w:val="00F512AF"/>
    <w:rsid w:val="00F5137C"/>
    <w:rsid w:val="00F51542"/>
    <w:rsid w:val="00F517F5"/>
    <w:rsid w:val="00F518B5"/>
    <w:rsid w:val="00F51D4C"/>
    <w:rsid w:val="00F51F8A"/>
    <w:rsid w:val="00F521A6"/>
    <w:rsid w:val="00F5243A"/>
    <w:rsid w:val="00F5244B"/>
    <w:rsid w:val="00F524AE"/>
    <w:rsid w:val="00F526E4"/>
    <w:rsid w:val="00F528E6"/>
    <w:rsid w:val="00F529C5"/>
    <w:rsid w:val="00F52BD0"/>
    <w:rsid w:val="00F5313E"/>
    <w:rsid w:val="00F5326B"/>
    <w:rsid w:val="00F53370"/>
    <w:rsid w:val="00F53600"/>
    <w:rsid w:val="00F536D3"/>
    <w:rsid w:val="00F53769"/>
    <w:rsid w:val="00F5379A"/>
    <w:rsid w:val="00F538A6"/>
    <w:rsid w:val="00F53901"/>
    <w:rsid w:val="00F53B5A"/>
    <w:rsid w:val="00F53B77"/>
    <w:rsid w:val="00F53EEC"/>
    <w:rsid w:val="00F53F35"/>
    <w:rsid w:val="00F54101"/>
    <w:rsid w:val="00F54125"/>
    <w:rsid w:val="00F542D0"/>
    <w:rsid w:val="00F547E3"/>
    <w:rsid w:val="00F54C60"/>
    <w:rsid w:val="00F54CDE"/>
    <w:rsid w:val="00F54E90"/>
    <w:rsid w:val="00F54F96"/>
    <w:rsid w:val="00F54FF8"/>
    <w:rsid w:val="00F55162"/>
    <w:rsid w:val="00F55630"/>
    <w:rsid w:val="00F557A9"/>
    <w:rsid w:val="00F55999"/>
    <w:rsid w:val="00F55AAA"/>
    <w:rsid w:val="00F55BD8"/>
    <w:rsid w:val="00F55FAC"/>
    <w:rsid w:val="00F56353"/>
    <w:rsid w:val="00F5678B"/>
    <w:rsid w:val="00F567F5"/>
    <w:rsid w:val="00F56841"/>
    <w:rsid w:val="00F569C8"/>
    <w:rsid w:val="00F56B10"/>
    <w:rsid w:val="00F56D40"/>
    <w:rsid w:val="00F56D84"/>
    <w:rsid w:val="00F56ED4"/>
    <w:rsid w:val="00F56EDB"/>
    <w:rsid w:val="00F571B1"/>
    <w:rsid w:val="00F57372"/>
    <w:rsid w:val="00F57405"/>
    <w:rsid w:val="00F57441"/>
    <w:rsid w:val="00F57466"/>
    <w:rsid w:val="00F5746B"/>
    <w:rsid w:val="00F57644"/>
    <w:rsid w:val="00F57AF2"/>
    <w:rsid w:val="00F57B26"/>
    <w:rsid w:val="00F57D46"/>
    <w:rsid w:val="00F601E8"/>
    <w:rsid w:val="00F60282"/>
    <w:rsid w:val="00F604C1"/>
    <w:rsid w:val="00F60621"/>
    <w:rsid w:val="00F607E9"/>
    <w:rsid w:val="00F607FD"/>
    <w:rsid w:val="00F60881"/>
    <w:rsid w:val="00F60D46"/>
    <w:rsid w:val="00F60E16"/>
    <w:rsid w:val="00F613BC"/>
    <w:rsid w:val="00F615C5"/>
    <w:rsid w:val="00F6161A"/>
    <w:rsid w:val="00F61631"/>
    <w:rsid w:val="00F618E4"/>
    <w:rsid w:val="00F6195A"/>
    <w:rsid w:val="00F61A84"/>
    <w:rsid w:val="00F61A99"/>
    <w:rsid w:val="00F61B6C"/>
    <w:rsid w:val="00F61F33"/>
    <w:rsid w:val="00F62295"/>
    <w:rsid w:val="00F623CE"/>
    <w:rsid w:val="00F62475"/>
    <w:rsid w:val="00F62764"/>
    <w:rsid w:val="00F62A8C"/>
    <w:rsid w:val="00F62AB0"/>
    <w:rsid w:val="00F62BA9"/>
    <w:rsid w:val="00F62C56"/>
    <w:rsid w:val="00F62F38"/>
    <w:rsid w:val="00F6329E"/>
    <w:rsid w:val="00F6339C"/>
    <w:rsid w:val="00F63562"/>
    <w:rsid w:val="00F636A7"/>
    <w:rsid w:val="00F63720"/>
    <w:rsid w:val="00F63793"/>
    <w:rsid w:val="00F638FB"/>
    <w:rsid w:val="00F63A05"/>
    <w:rsid w:val="00F63ACB"/>
    <w:rsid w:val="00F63CA9"/>
    <w:rsid w:val="00F63CDC"/>
    <w:rsid w:val="00F63DD4"/>
    <w:rsid w:val="00F63EC3"/>
    <w:rsid w:val="00F6414B"/>
    <w:rsid w:val="00F64356"/>
    <w:rsid w:val="00F6436F"/>
    <w:rsid w:val="00F64512"/>
    <w:rsid w:val="00F645DC"/>
    <w:rsid w:val="00F646CA"/>
    <w:rsid w:val="00F647F7"/>
    <w:rsid w:val="00F64800"/>
    <w:rsid w:val="00F6497E"/>
    <w:rsid w:val="00F64C4C"/>
    <w:rsid w:val="00F64C6C"/>
    <w:rsid w:val="00F64D51"/>
    <w:rsid w:val="00F64D91"/>
    <w:rsid w:val="00F64E59"/>
    <w:rsid w:val="00F6501C"/>
    <w:rsid w:val="00F6504D"/>
    <w:rsid w:val="00F65057"/>
    <w:rsid w:val="00F65235"/>
    <w:rsid w:val="00F655CB"/>
    <w:rsid w:val="00F65755"/>
    <w:rsid w:val="00F65A07"/>
    <w:rsid w:val="00F65A9F"/>
    <w:rsid w:val="00F65D74"/>
    <w:rsid w:val="00F65DA7"/>
    <w:rsid w:val="00F65DC5"/>
    <w:rsid w:val="00F65DFD"/>
    <w:rsid w:val="00F65EF0"/>
    <w:rsid w:val="00F66221"/>
    <w:rsid w:val="00F6632B"/>
    <w:rsid w:val="00F6676E"/>
    <w:rsid w:val="00F667B2"/>
    <w:rsid w:val="00F6696D"/>
    <w:rsid w:val="00F66A18"/>
    <w:rsid w:val="00F66D4D"/>
    <w:rsid w:val="00F66FD8"/>
    <w:rsid w:val="00F67569"/>
    <w:rsid w:val="00F677E7"/>
    <w:rsid w:val="00F6798A"/>
    <w:rsid w:val="00F67A82"/>
    <w:rsid w:val="00F67B08"/>
    <w:rsid w:val="00F67B1E"/>
    <w:rsid w:val="00F67B76"/>
    <w:rsid w:val="00F67C66"/>
    <w:rsid w:val="00F67D38"/>
    <w:rsid w:val="00F67EA6"/>
    <w:rsid w:val="00F70132"/>
    <w:rsid w:val="00F702A4"/>
    <w:rsid w:val="00F702FE"/>
    <w:rsid w:val="00F7043B"/>
    <w:rsid w:val="00F708BD"/>
    <w:rsid w:val="00F70C49"/>
    <w:rsid w:val="00F70CDF"/>
    <w:rsid w:val="00F70D87"/>
    <w:rsid w:val="00F70E05"/>
    <w:rsid w:val="00F70E0A"/>
    <w:rsid w:val="00F70F78"/>
    <w:rsid w:val="00F70FA9"/>
    <w:rsid w:val="00F70FEB"/>
    <w:rsid w:val="00F71066"/>
    <w:rsid w:val="00F712D3"/>
    <w:rsid w:val="00F713BB"/>
    <w:rsid w:val="00F71410"/>
    <w:rsid w:val="00F7159E"/>
    <w:rsid w:val="00F7160A"/>
    <w:rsid w:val="00F7165E"/>
    <w:rsid w:val="00F71672"/>
    <w:rsid w:val="00F71681"/>
    <w:rsid w:val="00F71774"/>
    <w:rsid w:val="00F717AC"/>
    <w:rsid w:val="00F717C1"/>
    <w:rsid w:val="00F717C9"/>
    <w:rsid w:val="00F71B68"/>
    <w:rsid w:val="00F71B70"/>
    <w:rsid w:val="00F71EB2"/>
    <w:rsid w:val="00F71F1C"/>
    <w:rsid w:val="00F720C4"/>
    <w:rsid w:val="00F722D9"/>
    <w:rsid w:val="00F72418"/>
    <w:rsid w:val="00F72771"/>
    <w:rsid w:val="00F7286B"/>
    <w:rsid w:val="00F7289A"/>
    <w:rsid w:val="00F72BAD"/>
    <w:rsid w:val="00F72D0E"/>
    <w:rsid w:val="00F72DF9"/>
    <w:rsid w:val="00F72FF7"/>
    <w:rsid w:val="00F73062"/>
    <w:rsid w:val="00F73132"/>
    <w:rsid w:val="00F731EF"/>
    <w:rsid w:val="00F73510"/>
    <w:rsid w:val="00F736AF"/>
    <w:rsid w:val="00F738A1"/>
    <w:rsid w:val="00F739DF"/>
    <w:rsid w:val="00F73AE9"/>
    <w:rsid w:val="00F73CBB"/>
    <w:rsid w:val="00F73E33"/>
    <w:rsid w:val="00F741D6"/>
    <w:rsid w:val="00F74230"/>
    <w:rsid w:val="00F7433F"/>
    <w:rsid w:val="00F74987"/>
    <w:rsid w:val="00F749F0"/>
    <w:rsid w:val="00F74E2F"/>
    <w:rsid w:val="00F74EBF"/>
    <w:rsid w:val="00F75106"/>
    <w:rsid w:val="00F75186"/>
    <w:rsid w:val="00F75295"/>
    <w:rsid w:val="00F75323"/>
    <w:rsid w:val="00F75360"/>
    <w:rsid w:val="00F756B5"/>
    <w:rsid w:val="00F75754"/>
    <w:rsid w:val="00F75A10"/>
    <w:rsid w:val="00F75A66"/>
    <w:rsid w:val="00F75CF3"/>
    <w:rsid w:val="00F75D36"/>
    <w:rsid w:val="00F75D66"/>
    <w:rsid w:val="00F75DDF"/>
    <w:rsid w:val="00F75ED9"/>
    <w:rsid w:val="00F76044"/>
    <w:rsid w:val="00F76077"/>
    <w:rsid w:val="00F7611B"/>
    <w:rsid w:val="00F7642F"/>
    <w:rsid w:val="00F76525"/>
    <w:rsid w:val="00F76874"/>
    <w:rsid w:val="00F76882"/>
    <w:rsid w:val="00F7693B"/>
    <w:rsid w:val="00F76DED"/>
    <w:rsid w:val="00F770FE"/>
    <w:rsid w:val="00F77118"/>
    <w:rsid w:val="00F773B4"/>
    <w:rsid w:val="00F77509"/>
    <w:rsid w:val="00F77538"/>
    <w:rsid w:val="00F776AD"/>
    <w:rsid w:val="00F77753"/>
    <w:rsid w:val="00F779D6"/>
    <w:rsid w:val="00F77A5D"/>
    <w:rsid w:val="00F77B40"/>
    <w:rsid w:val="00F77B7F"/>
    <w:rsid w:val="00F77EDF"/>
    <w:rsid w:val="00F800B0"/>
    <w:rsid w:val="00F801A3"/>
    <w:rsid w:val="00F80449"/>
    <w:rsid w:val="00F80480"/>
    <w:rsid w:val="00F8057B"/>
    <w:rsid w:val="00F805FB"/>
    <w:rsid w:val="00F80840"/>
    <w:rsid w:val="00F808F6"/>
    <w:rsid w:val="00F80A99"/>
    <w:rsid w:val="00F80BCC"/>
    <w:rsid w:val="00F80D5D"/>
    <w:rsid w:val="00F80FE2"/>
    <w:rsid w:val="00F81057"/>
    <w:rsid w:val="00F815E4"/>
    <w:rsid w:val="00F815EB"/>
    <w:rsid w:val="00F818D9"/>
    <w:rsid w:val="00F819B1"/>
    <w:rsid w:val="00F81C35"/>
    <w:rsid w:val="00F81CB7"/>
    <w:rsid w:val="00F81E19"/>
    <w:rsid w:val="00F81FC1"/>
    <w:rsid w:val="00F824A8"/>
    <w:rsid w:val="00F825DA"/>
    <w:rsid w:val="00F827D7"/>
    <w:rsid w:val="00F828D4"/>
    <w:rsid w:val="00F82B9B"/>
    <w:rsid w:val="00F82C49"/>
    <w:rsid w:val="00F82C4F"/>
    <w:rsid w:val="00F82C65"/>
    <w:rsid w:val="00F83104"/>
    <w:rsid w:val="00F832F5"/>
    <w:rsid w:val="00F8361A"/>
    <w:rsid w:val="00F8364B"/>
    <w:rsid w:val="00F83786"/>
    <w:rsid w:val="00F83C2C"/>
    <w:rsid w:val="00F83E1A"/>
    <w:rsid w:val="00F83E1F"/>
    <w:rsid w:val="00F8410B"/>
    <w:rsid w:val="00F841E2"/>
    <w:rsid w:val="00F842F7"/>
    <w:rsid w:val="00F845CF"/>
    <w:rsid w:val="00F8489D"/>
    <w:rsid w:val="00F84A9F"/>
    <w:rsid w:val="00F84D20"/>
    <w:rsid w:val="00F84D49"/>
    <w:rsid w:val="00F84D4D"/>
    <w:rsid w:val="00F84DDA"/>
    <w:rsid w:val="00F84E96"/>
    <w:rsid w:val="00F84F66"/>
    <w:rsid w:val="00F850C7"/>
    <w:rsid w:val="00F85150"/>
    <w:rsid w:val="00F85218"/>
    <w:rsid w:val="00F8555F"/>
    <w:rsid w:val="00F85A21"/>
    <w:rsid w:val="00F85B2E"/>
    <w:rsid w:val="00F85C1D"/>
    <w:rsid w:val="00F85F2B"/>
    <w:rsid w:val="00F85FD0"/>
    <w:rsid w:val="00F86125"/>
    <w:rsid w:val="00F863C4"/>
    <w:rsid w:val="00F86551"/>
    <w:rsid w:val="00F865E8"/>
    <w:rsid w:val="00F865FA"/>
    <w:rsid w:val="00F86A2C"/>
    <w:rsid w:val="00F86CF9"/>
    <w:rsid w:val="00F86E64"/>
    <w:rsid w:val="00F86F3F"/>
    <w:rsid w:val="00F87189"/>
    <w:rsid w:val="00F8724D"/>
    <w:rsid w:val="00F8734A"/>
    <w:rsid w:val="00F8745D"/>
    <w:rsid w:val="00F874D3"/>
    <w:rsid w:val="00F87588"/>
    <w:rsid w:val="00F87673"/>
    <w:rsid w:val="00F87825"/>
    <w:rsid w:val="00F8786F"/>
    <w:rsid w:val="00F878DB"/>
    <w:rsid w:val="00F879A9"/>
    <w:rsid w:val="00F87A1C"/>
    <w:rsid w:val="00F87A36"/>
    <w:rsid w:val="00F87BCA"/>
    <w:rsid w:val="00F87BDA"/>
    <w:rsid w:val="00F9011A"/>
    <w:rsid w:val="00F9011B"/>
    <w:rsid w:val="00F90134"/>
    <w:rsid w:val="00F901A2"/>
    <w:rsid w:val="00F906DB"/>
    <w:rsid w:val="00F907E4"/>
    <w:rsid w:val="00F908B3"/>
    <w:rsid w:val="00F90978"/>
    <w:rsid w:val="00F90AEA"/>
    <w:rsid w:val="00F90B14"/>
    <w:rsid w:val="00F90C31"/>
    <w:rsid w:val="00F90E14"/>
    <w:rsid w:val="00F90F1B"/>
    <w:rsid w:val="00F910E8"/>
    <w:rsid w:val="00F911C8"/>
    <w:rsid w:val="00F911F7"/>
    <w:rsid w:val="00F912EE"/>
    <w:rsid w:val="00F91391"/>
    <w:rsid w:val="00F9140D"/>
    <w:rsid w:val="00F91483"/>
    <w:rsid w:val="00F917BD"/>
    <w:rsid w:val="00F917C9"/>
    <w:rsid w:val="00F91823"/>
    <w:rsid w:val="00F91999"/>
    <w:rsid w:val="00F91BF3"/>
    <w:rsid w:val="00F91C97"/>
    <w:rsid w:val="00F91DB2"/>
    <w:rsid w:val="00F91F38"/>
    <w:rsid w:val="00F92179"/>
    <w:rsid w:val="00F921DB"/>
    <w:rsid w:val="00F9230D"/>
    <w:rsid w:val="00F9233C"/>
    <w:rsid w:val="00F923ED"/>
    <w:rsid w:val="00F92617"/>
    <w:rsid w:val="00F92651"/>
    <w:rsid w:val="00F927D0"/>
    <w:rsid w:val="00F927F6"/>
    <w:rsid w:val="00F928D2"/>
    <w:rsid w:val="00F929B3"/>
    <w:rsid w:val="00F929D5"/>
    <w:rsid w:val="00F92BF9"/>
    <w:rsid w:val="00F92CE2"/>
    <w:rsid w:val="00F92E56"/>
    <w:rsid w:val="00F92F96"/>
    <w:rsid w:val="00F9305B"/>
    <w:rsid w:val="00F932D7"/>
    <w:rsid w:val="00F93354"/>
    <w:rsid w:val="00F93950"/>
    <w:rsid w:val="00F939EB"/>
    <w:rsid w:val="00F93A4E"/>
    <w:rsid w:val="00F93ACD"/>
    <w:rsid w:val="00F93B8D"/>
    <w:rsid w:val="00F93BE2"/>
    <w:rsid w:val="00F93C14"/>
    <w:rsid w:val="00F93C33"/>
    <w:rsid w:val="00F93CBC"/>
    <w:rsid w:val="00F93DD8"/>
    <w:rsid w:val="00F9429E"/>
    <w:rsid w:val="00F94518"/>
    <w:rsid w:val="00F9493C"/>
    <w:rsid w:val="00F94A6A"/>
    <w:rsid w:val="00F94AA7"/>
    <w:rsid w:val="00F94B59"/>
    <w:rsid w:val="00F94E0B"/>
    <w:rsid w:val="00F95063"/>
    <w:rsid w:val="00F950D0"/>
    <w:rsid w:val="00F955F6"/>
    <w:rsid w:val="00F9566D"/>
    <w:rsid w:val="00F95746"/>
    <w:rsid w:val="00F9591A"/>
    <w:rsid w:val="00F959AC"/>
    <w:rsid w:val="00F95A9B"/>
    <w:rsid w:val="00F95B12"/>
    <w:rsid w:val="00F95B33"/>
    <w:rsid w:val="00F95E41"/>
    <w:rsid w:val="00F95E79"/>
    <w:rsid w:val="00F95EB8"/>
    <w:rsid w:val="00F95EC3"/>
    <w:rsid w:val="00F95F60"/>
    <w:rsid w:val="00F95FCC"/>
    <w:rsid w:val="00F961FA"/>
    <w:rsid w:val="00F9628F"/>
    <w:rsid w:val="00F96513"/>
    <w:rsid w:val="00F96734"/>
    <w:rsid w:val="00F968F6"/>
    <w:rsid w:val="00F96A2B"/>
    <w:rsid w:val="00F96C79"/>
    <w:rsid w:val="00F96D51"/>
    <w:rsid w:val="00F96D6F"/>
    <w:rsid w:val="00F96F02"/>
    <w:rsid w:val="00F971F4"/>
    <w:rsid w:val="00F97250"/>
    <w:rsid w:val="00F972EF"/>
    <w:rsid w:val="00F974B7"/>
    <w:rsid w:val="00F976B0"/>
    <w:rsid w:val="00F976ED"/>
    <w:rsid w:val="00F97777"/>
    <w:rsid w:val="00F977B1"/>
    <w:rsid w:val="00F978FA"/>
    <w:rsid w:val="00F9792D"/>
    <w:rsid w:val="00F97A53"/>
    <w:rsid w:val="00F97BC3"/>
    <w:rsid w:val="00F97BD3"/>
    <w:rsid w:val="00F97CE1"/>
    <w:rsid w:val="00F97EC9"/>
    <w:rsid w:val="00F97F54"/>
    <w:rsid w:val="00FA00B4"/>
    <w:rsid w:val="00FA010E"/>
    <w:rsid w:val="00FA0245"/>
    <w:rsid w:val="00FA0331"/>
    <w:rsid w:val="00FA03ED"/>
    <w:rsid w:val="00FA0492"/>
    <w:rsid w:val="00FA04EC"/>
    <w:rsid w:val="00FA0655"/>
    <w:rsid w:val="00FA070F"/>
    <w:rsid w:val="00FA071F"/>
    <w:rsid w:val="00FA0775"/>
    <w:rsid w:val="00FA09C7"/>
    <w:rsid w:val="00FA0B2C"/>
    <w:rsid w:val="00FA0BC9"/>
    <w:rsid w:val="00FA0C76"/>
    <w:rsid w:val="00FA0DA9"/>
    <w:rsid w:val="00FA1167"/>
    <w:rsid w:val="00FA11F5"/>
    <w:rsid w:val="00FA11F7"/>
    <w:rsid w:val="00FA12B9"/>
    <w:rsid w:val="00FA1304"/>
    <w:rsid w:val="00FA1385"/>
    <w:rsid w:val="00FA1498"/>
    <w:rsid w:val="00FA15D6"/>
    <w:rsid w:val="00FA17FA"/>
    <w:rsid w:val="00FA1B39"/>
    <w:rsid w:val="00FA1C5C"/>
    <w:rsid w:val="00FA1CB9"/>
    <w:rsid w:val="00FA1FEC"/>
    <w:rsid w:val="00FA2184"/>
    <w:rsid w:val="00FA2192"/>
    <w:rsid w:val="00FA21D4"/>
    <w:rsid w:val="00FA2323"/>
    <w:rsid w:val="00FA27BF"/>
    <w:rsid w:val="00FA27FB"/>
    <w:rsid w:val="00FA2843"/>
    <w:rsid w:val="00FA2A05"/>
    <w:rsid w:val="00FA2A74"/>
    <w:rsid w:val="00FA2B3F"/>
    <w:rsid w:val="00FA30E8"/>
    <w:rsid w:val="00FA33A9"/>
    <w:rsid w:val="00FA369D"/>
    <w:rsid w:val="00FA3948"/>
    <w:rsid w:val="00FA3A24"/>
    <w:rsid w:val="00FA4264"/>
    <w:rsid w:val="00FA475C"/>
    <w:rsid w:val="00FA492E"/>
    <w:rsid w:val="00FA4A35"/>
    <w:rsid w:val="00FA4FA0"/>
    <w:rsid w:val="00FA5186"/>
    <w:rsid w:val="00FA5406"/>
    <w:rsid w:val="00FA552D"/>
    <w:rsid w:val="00FA5536"/>
    <w:rsid w:val="00FA59A4"/>
    <w:rsid w:val="00FA5A66"/>
    <w:rsid w:val="00FA5EE0"/>
    <w:rsid w:val="00FA5F4F"/>
    <w:rsid w:val="00FA6096"/>
    <w:rsid w:val="00FA6313"/>
    <w:rsid w:val="00FA644E"/>
    <w:rsid w:val="00FA6537"/>
    <w:rsid w:val="00FA6543"/>
    <w:rsid w:val="00FA6552"/>
    <w:rsid w:val="00FA6573"/>
    <w:rsid w:val="00FA657F"/>
    <w:rsid w:val="00FA679F"/>
    <w:rsid w:val="00FA6934"/>
    <w:rsid w:val="00FA6AB5"/>
    <w:rsid w:val="00FA6D03"/>
    <w:rsid w:val="00FA6F03"/>
    <w:rsid w:val="00FA70B3"/>
    <w:rsid w:val="00FA72BE"/>
    <w:rsid w:val="00FA73EC"/>
    <w:rsid w:val="00FA75A8"/>
    <w:rsid w:val="00FA765B"/>
    <w:rsid w:val="00FA78D2"/>
    <w:rsid w:val="00FA7983"/>
    <w:rsid w:val="00FA7A5B"/>
    <w:rsid w:val="00FA7EC5"/>
    <w:rsid w:val="00FB0031"/>
    <w:rsid w:val="00FB033C"/>
    <w:rsid w:val="00FB0353"/>
    <w:rsid w:val="00FB03D9"/>
    <w:rsid w:val="00FB043D"/>
    <w:rsid w:val="00FB0598"/>
    <w:rsid w:val="00FB070C"/>
    <w:rsid w:val="00FB0B28"/>
    <w:rsid w:val="00FB0C4D"/>
    <w:rsid w:val="00FB0FA1"/>
    <w:rsid w:val="00FB12BE"/>
    <w:rsid w:val="00FB144D"/>
    <w:rsid w:val="00FB1554"/>
    <w:rsid w:val="00FB1622"/>
    <w:rsid w:val="00FB176A"/>
    <w:rsid w:val="00FB176B"/>
    <w:rsid w:val="00FB1930"/>
    <w:rsid w:val="00FB1998"/>
    <w:rsid w:val="00FB19AD"/>
    <w:rsid w:val="00FB1A09"/>
    <w:rsid w:val="00FB1C18"/>
    <w:rsid w:val="00FB1F4E"/>
    <w:rsid w:val="00FB1FD0"/>
    <w:rsid w:val="00FB232B"/>
    <w:rsid w:val="00FB2397"/>
    <w:rsid w:val="00FB24A6"/>
    <w:rsid w:val="00FB267F"/>
    <w:rsid w:val="00FB272D"/>
    <w:rsid w:val="00FB2856"/>
    <w:rsid w:val="00FB28FA"/>
    <w:rsid w:val="00FB2AF4"/>
    <w:rsid w:val="00FB2C6F"/>
    <w:rsid w:val="00FB2D27"/>
    <w:rsid w:val="00FB2E10"/>
    <w:rsid w:val="00FB2EFF"/>
    <w:rsid w:val="00FB327F"/>
    <w:rsid w:val="00FB340E"/>
    <w:rsid w:val="00FB35F1"/>
    <w:rsid w:val="00FB3743"/>
    <w:rsid w:val="00FB385B"/>
    <w:rsid w:val="00FB38D0"/>
    <w:rsid w:val="00FB39D2"/>
    <w:rsid w:val="00FB3A70"/>
    <w:rsid w:val="00FB3A93"/>
    <w:rsid w:val="00FB3AF0"/>
    <w:rsid w:val="00FB3BA3"/>
    <w:rsid w:val="00FB3BB6"/>
    <w:rsid w:val="00FB3CEA"/>
    <w:rsid w:val="00FB3F2B"/>
    <w:rsid w:val="00FB4065"/>
    <w:rsid w:val="00FB40DC"/>
    <w:rsid w:val="00FB4299"/>
    <w:rsid w:val="00FB45D1"/>
    <w:rsid w:val="00FB45E5"/>
    <w:rsid w:val="00FB46FB"/>
    <w:rsid w:val="00FB47A9"/>
    <w:rsid w:val="00FB49E2"/>
    <w:rsid w:val="00FB4DF9"/>
    <w:rsid w:val="00FB50E6"/>
    <w:rsid w:val="00FB535F"/>
    <w:rsid w:val="00FB53A7"/>
    <w:rsid w:val="00FB549F"/>
    <w:rsid w:val="00FB54CC"/>
    <w:rsid w:val="00FB5518"/>
    <w:rsid w:val="00FB5546"/>
    <w:rsid w:val="00FB56BF"/>
    <w:rsid w:val="00FB5937"/>
    <w:rsid w:val="00FB5BD4"/>
    <w:rsid w:val="00FB5EE9"/>
    <w:rsid w:val="00FB5F99"/>
    <w:rsid w:val="00FB6194"/>
    <w:rsid w:val="00FB642C"/>
    <w:rsid w:val="00FB67AB"/>
    <w:rsid w:val="00FB67F5"/>
    <w:rsid w:val="00FB690D"/>
    <w:rsid w:val="00FB693C"/>
    <w:rsid w:val="00FB69D6"/>
    <w:rsid w:val="00FB6D62"/>
    <w:rsid w:val="00FB6DC7"/>
    <w:rsid w:val="00FB7029"/>
    <w:rsid w:val="00FB7346"/>
    <w:rsid w:val="00FB77A5"/>
    <w:rsid w:val="00FB7863"/>
    <w:rsid w:val="00FB79AB"/>
    <w:rsid w:val="00FB7AAB"/>
    <w:rsid w:val="00FB7B31"/>
    <w:rsid w:val="00FB7D92"/>
    <w:rsid w:val="00FB7DC6"/>
    <w:rsid w:val="00FC018D"/>
    <w:rsid w:val="00FC0341"/>
    <w:rsid w:val="00FC0388"/>
    <w:rsid w:val="00FC0560"/>
    <w:rsid w:val="00FC06A5"/>
    <w:rsid w:val="00FC07CC"/>
    <w:rsid w:val="00FC09A9"/>
    <w:rsid w:val="00FC09C1"/>
    <w:rsid w:val="00FC09F8"/>
    <w:rsid w:val="00FC0A81"/>
    <w:rsid w:val="00FC0CD2"/>
    <w:rsid w:val="00FC0EF0"/>
    <w:rsid w:val="00FC1246"/>
    <w:rsid w:val="00FC13DE"/>
    <w:rsid w:val="00FC141B"/>
    <w:rsid w:val="00FC14C6"/>
    <w:rsid w:val="00FC152B"/>
    <w:rsid w:val="00FC16B1"/>
    <w:rsid w:val="00FC1722"/>
    <w:rsid w:val="00FC19FF"/>
    <w:rsid w:val="00FC1A25"/>
    <w:rsid w:val="00FC1C47"/>
    <w:rsid w:val="00FC1FED"/>
    <w:rsid w:val="00FC2192"/>
    <w:rsid w:val="00FC2194"/>
    <w:rsid w:val="00FC2297"/>
    <w:rsid w:val="00FC2363"/>
    <w:rsid w:val="00FC256F"/>
    <w:rsid w:val="00FC276E"/>
    <w:rsid w:val="00FC29AF"/>
    <w:rsid w:val="00FC29B1"/>
    <w:rsid w:val="00FC2C13"/>
    <w:rsid w:val="00FC2E09"/>
    <w:rsid w:val="00FC2EB4"/>
    <w:rsid w:val="00FC324F"/>
    <w:rsid w:val="00FC3319"/>
    <w:rsid w:val="00FC3471"/>
    <w:rsid w:val="00FC3598"/>
    <w:rsid w:val="00FC3607"/>
    <w:rsid w:val="00FC3802"/>
    <w:rsid w:val="00FC3954"/>
    <w:rsid w:val="00FC3C0B"/>
    <w:rsid w:val="00FC3D29"/>
    <w:rsid w:val="00FC3ED2"/>
    <w:rsid w:val="00FC4083"/>
    <w:rsid w:val="00FC427E"/>
    <w:rsid w:val="00FC4460"/>
    <w:rsid w:val="00FC457B"/>
    <w:rsid w:val="00FC47F5"/>
    <w:rsid w:val="00FC48E8"/>
    <w:rsid w:val="00FC4A63"/>
    <w:rsid w:val="00FC4BD9"/>
    <w:rsid w:val="00FC4FA4"/>
    <w:rsid w:val="00FC515E"/>
    <w:rsid w:val="00FC52B7"/>
    <w:rsid w:val="00FC539D"/>
    <w:rsid w:val="00FC5422"/>
    <w:rsid w:val="00FC5452"/>
    <w:rsid w:val="00FC572A"/>
    <w:rsid w:val="00FC5DE0"/>
    <w:rsid w:val="00FC5ECE"/>
    <w:rsid w:val="00FC626E"/>
    <w:rsid w:val="00FC62EB"/>
    <w:rsid w:val="00FC63AF"/>
    <w:rsid w:val="00FC651D"/>
    <w:rsid w:val="00FC663D"/>
    <w:rsid w:val="00FC66B0"/>
    <w:rsid w:val="00FC67E0"/>
    <w:rsid w:val="00FC6CBF"/>
    <w:rsid w:val="00FC6DBC"/>
    <w:rsid w:val="00FC6E4D"/>
    <w:rsid w:val="00FC6E8E"/>
    <w:rsid w:val="00FC7137"/>
    <w:rsid w:val="00FC7151"/>
    <w:rsid w:val="00FC717D"/>
    <w:rsid w:val="00FC71B1"/>
    <w:rsid w:val="00FC72E6"/>
    <w:rsid w:val="00FC734C"/>
    <w:rsid w:val="00FC74A9"/>
    <w:rsid w:val="00FC7725"/>
    <w:rsid w:val="00FC792A"/>
    <w:rsid w:val="00FC7A0F"/>
    <w:rsid w:val="00FC7D04"/>
    <w:rsid w:val="00FC7DEF"/>
    <w:rsid w:val="00FC7EDB"/>
    <w:rsid w:val="00FC7F73"/>
    <w:rsid w:val="00FC7FC5"/>
    <w:rsid w:val="00FD00B9"/>
    <w:rsid w:val="00FD032D"/>
    <w:rsid w:val="00FD05E8"/>
    <w:rsid w:val="00FD0719"/>
    <w:rsid w:val="00FD077A"/>
    <w:rsid w:val="00FD07D0"/>
    <w:rsid w:val="00FD09BF"/>
    <w:rsid w:val="00FD0C6E"/>
    <w:rsid w:val="00FD0D69"/>
    <w:rsid w:val="00FD0F22"/>
    <w:rsid w:val="00FD122E"/>
    <w:rsid w:val="00FD1456"/>
    <w:rsid w:val="00FD1457"/>
    <w:rsid w:val="00FD1661"/>
    <w:rsid w:val="00FD16A8"/>
    <w:rsid w:val="00FD1931"/>
    <w:rsid w:val="00FD19E0"/>
    <w:rsid w:val="00FD1BC1"/>
    <w:rsid w:val="00FD1C8B"/>
    <w:rsid w:val="00FD26C2"/>
    <w:rsid w:val="00FD2755"/>
    <w:rsid w:val="00FD2828"/>
    <w:rsid w:val="00FD2E10"/>
    <w:rsid w:val="00FD2F3A"/>
    <w:rsid w:val="00FD2FBB"/>
    <w:rsid w:val="00FD3039"/>
    <w:rsid w:val="00FD316E"/>
    <w:rsid w:val="00FD331D"/>
    <w:rsid w:val="00FD34D3"/>
    <w:rsid w:val="00FD352A"/>
    <w:rsid w:val="00FD3633"/>
    <w:rsid w:val="00FD3686"/>
    <w:rsid w:val="00FD3827"/>
    <w:rsid w:val="00FD3B6A"/>
    <w:rsid w:val="00FD3CC0"/>
    <w:rsid w:val="00FD3E01"/>
    <w:rsid w:val="00FD3E1A"/>
    <w:rsid w:val="00FD3E36"/>
    <w:rsid w:val="00FD3E42"/>
    <w:rsid w:val="00FD3E6F"/>
    <w:rsid w:val="00FD4085"/>
    <w:rsid w:val="00FD447D"/>
    <w:rsid w:val="00FD460C"/>
    <w:rsid w:val="00FD4764"/>
    <w:rsid w:val="00FD4978"/>
    <w:rsid w:val="00FD4BDB"/>
    <w:rsid w:val="00FD4C11"/>
    <w:rsid w:val="00FD4E2C"/>
    <w:rsid w:val="00FD4F55"/>
    <w:rsid w:val="00FD50F2"/>
    <w:rsid w:val="00FD567C"/>
    <w:rsid w:val="00FD5B66"/>
    <w:rsid w:val="00FD5F50"/>
    <w:rsid w:val="00FD60BA"/>
    <w:rsid w:val="00FD60BE"/>
    <w:rsid w:val="00FD6149"/>
    <w:rsid w:val="00FD650D"/>
    <w:rsid w:val="00FD69E6"/>
    <w:rsid w:val="00FD6A7C"/>
    <w:rsid w:val="00FD6E70"/>
    <w:rsid w:val="00FD6E89"/>
    <w:rsid w:val="00FD71DA"/>
    <w:rsid w:val="00FD7621"/>
    <w:rsid w:val="00FD78D8"/>
    <w:rsid w:val="00FD78FB"/>
    <w:rsid w:val="00FD79ED"/>
    <w:rsid w:val="00FD7BD7"/>
    <w:rsid w:val="00FD7CBB"/>
    <w:rsid w:val="00FD7E11"/>
    <w:rsid w:val="00FD7EB4"/>
    <w:rsid w:val="00FD7FE0"/>
    <w:rsid w:val="00FE01B0"/>
    <w:rsid w:val="00FE027B"/>
    <w:rsid w:val="00FE033D"/>
    <w:rsid w:val="00FE0617"/>
    <w:rsid w:val="00FE0B43"/>
    <w:rsid w:val="00FE0DC4"/>
    <w:rsid w:val="00FE1088"/>
    <w:rsid w:val="00FE1092"/>
    <w:rsid w:val="00FE10F8"/>
    <w:rsid w:val="00FE1184"/>
    <w:rsid w:val="00FE1866"/>
    <w:rsid w:val="00FE1906"/>
    <w:rsid w:val="00FE1D49"/>
    <w:rsid w:val="00FE21A2"/>
    <w:rsid w:val="00FE23E9"/>
    <w:rsid w:val="00FE265E"/>
    <w:rsid w:val="00FE26EB"/>
    <w:rsid w:val="00FE2765"/>
    <w:rsid w:val="00FE2964"/>
    <w:rsid w:val="00FE2B70"/>
    <w:rsid w:val="00FE2CAF"/>
    <w:rsid w:val="00FE2DCF"/>
    <w:rsid w:val="00FE2E60"/>
    <w:rsid w:val="00FE2F2F"/>
    <w:rsid w:val="00FE3180"/>
    <w:rsid w:val="00FE31D0"/>
    <w:rsid w:val="00FE3306"/>
    <w:rsid w:val="00FE33C4"/>
    <w:rsid w:val="00FE3682"/>
    <w:rsid w:val="00FE3864"/>
    <w:rsid w:val="00FE3ABD"/>
    <w:rsid w:val="00FE3BC6"/>
    <w:rsid w:val="00FE3E11"/>
    <w:rsid w:val="00FE3EE3"/>
    <w:rsid w:val="00FE40A0"/>
    <w:rsid w:val="00FE4245"/>
    <w:rsid w:val="00FE4339"/>
    <w:rsid w:val="00FE439B"/>
    <w:rsid w:val="00FE44B2"/>
    <w:rsid w:val="00FE46D5"/>
    <w:rsid w:val="00FE4ADC"/>
    <w:rsid w:val="00FE4B05"/>
    <w:rsid w:val="00FE4B6E"/>
    <w:rsid w:val="00FE4BBF"/>
    <w:rsid w:val="00FE4DA4"/>
    <w:rsid w:val="00FE4E0A"/>
    <w:rsid w:val="00FE4F26"/>
    <w:rsid w:val="00FE4F5F"/>
    <w:rsid w:val="00FE5007"/>
    <w:rsid w:val="00FE53A0"/>
    <w:rsid w:val="00FE5513"/>
    <w:rsid w:val="00FE59AC"/>
    <w:rsid w:val="00FE5E00"/>
    <w:rsid w:val="00FE66D2"/>
    <w:rsid w:val="00FE66ED"/>
    <w:rsid w:val="00FE67D6"/>
    <w:rsid w:val="00FE67F7"/>
    <w:rsid w:val="00FE6C44"/>
    <w:rsid w:val="00FE6CD7"/>
    <w:rsid w:val="00FE6DB5"/>
    <w:rsid w:val="00FE6EE7"/>
    <w:rsid w:val="00FE717F"/>
    <w:rsid w:val="00FE721F"/>
    <w:rsid w:val="00FE72A8"/>
    <w:rsid w:val="00FE772C"/>
    <w:rsid w:val="00FE7909"/>
    <w:rsid w:val="00FE799C"/>
    <w:rsid w:val="00FE79DF"/>
    <w:rsid w:val="00FE7DDB"/>
    <w:rsid w:val="00FE7E04"/>
    <w:rsid w:val="00FE7F4C"/>
    <w:rsid w:val="00FF00C8"/>
    <w:rsid w:val="00FF037C"/>
    <w:rsid w:val="00FF03AF"/>
    <w:rsid w:val="00FF0523"/>
    <w:rsid w:val="00FF069B"/>
    <w:rsid w:val="00FF0829"/>
    <w:rsid w:val="00FF08E6"/>
    <w:rsid w:val="00FF09E8"/>
    <w:rsid w:val="00FF0A11"/>
    <w:rsid w:val="00FF0DE9"/>
    <w:rsid w:val="00FF0E86"/>
    <w:rsid w:val="00FF0F0F"/>
    <w:rsid w:val="00FF1030"/>
    <w:rsid w:val="00FF133F"/>
    <w:rsid w:val="00FF1599"/>
    <w:rsid w:val="00FF1614"/>
    <w:rsid w:val="00FF16A2"/>
    <w:rsid w:val="00FF17E1"/>
    <w:rsid w:val="00FF1923"/>
    <w:rsid w:val="00FF1A2A"/>
    <w:rsid w:val="00FF1CA2"/>
    <w:rsid w:val="00FF1E40"/>
    <w:rsid w:val="00FF1FFE"/>
    <w:rsid w:val="00FF2163"/>
    <w:rsid w:val="00FF2275"/>
    <w:rsid w:val="00FF2328"/>
    <w:rsid w:val="00FF2460"/>
    <w:rsid w:val="00FF26C1"/>
    <w:rsid w:val="00FF2794"/>
    <w:rsid w:val="00FF27C0"/>
    <w:rsid w:val="00FF2938"/>
    <w:rsid w:val="00FF29B8"/>
    <w:rsid w:val="00FF2A11"/>
    <w:rsid w:val="00FF2A60"/>
    <w:rsid w:val="00FF2C0D"/>
    <w:rsid w:val="00FF2D30"/>
    <w:rsid w:val="00FF2E99"/>
    <w:rsid w:val="00FF2F04"/>
    <w:rsid w:val="00FF2FC3"/>
    <w:rsid w:val="00FF331B"/>
    <w:rsid w:val="00FF344B"/>
    <w:rsid w:val="00FF3514"/>
    <w:rsid w:val="00FF3895"/>
    <w:rsid w:val="00FF392E"/>
    <w:rsid w:val="00FF3BC8"/>
    <w:rsid w:val="00FF3DFC"/>
    <w:rsid w:val="00FF3F44"/>
    <w:rsid w:val="00FF41AF"/>
    <w:rsid w:val="00FF4207"/>
    <w:rsid w:val="00FF42E1"/>
    <w:rsid w:val="00FF43E5"/>
    <w:rsid w:val="00FF4459"/>
    <w:rsid w:val="00FF461F"/>
    <w:rsid w:val="00FF46A8"/>
    <w:rsid w:val="00FF4746"/>
    <w:rsid w:val="00FF49B5"/>
    <w:rsid w:val="00FF4A18"/>
    <w:rsid w:val="00FF4AC7"/>
    <w:rsid w:val="00FF4AD4"/>
    <w:rsid w:val="00FF4B28"/>
    <w:rsid w:val="00FF4B86"/>
    <w:rsid w:val="00FF4CAD"/>
    <w:rsid w:val="00FF4EF5"/>
    <w:rsid w:val="00FF5223"/>
    <w:rsid w:val="00FF535F"/>
    <w:rsid w:val="00FF5369"/>
    <w:rsid w:val="00FF5582"/>
    <w:rsid w:val="00FF56B2"/>
    <w:rsid w:val="00FF56F2"/>
    <w:rsid w:val="00FF579E"/>
    <w:rsid w:val="00FF57B1"/>
    <w:rsid w:val="00FF5846"/>
    <w:rsid w:val="00FF5ACC"/>
    <w:rsid w:val="00FF5AE1"/>
    <w:rsid w:val="00FF5CB9"/>
    <w:rsid w:val="00FF5E48"/>
    <w:rsid w:val="00FF5EC1"/>
    <w:rsid w:val="00FF5EC6"/>
    <w:rsid w:val="00FF611C"/>
    <w:rsid w:val="00FF6192"/>
    <w:rsid w:val="00FF62C1"/>
    <w:rsid w:val="00FF638B"/>
    <w:rsid w:val="00FF63B0"/>
    <w:rsid w:val="00FF6438"/>
    <w:rsid w:val="00FF6440"/>
    <w:rsid w:val="00FF6454"/>
    <w:rsid w:val="00FF64E3"/>
    <w:rsid w:val="00FF64FC"/>
    <w:rsid w:val="00FF6547"/>
    <w:rsid w:val="00FF657B"/>
    <w:rsid w:val="00FF671C"/>
    <w:rsid w:val="00FF68C8"/>
    <w:rsid w:val="00FF68DB"/>
    <w:rsid w:val="00FF72E8"/>
    <w:rsid w:val="00FF7419"/>
    <w:rsid w:val="00FF74C9"/>
    <w:rsid w:val="00FF74D8"/>
    <w:rsid w:val="00FF7501"/>
    <w:rsid w:val="00FF75D1"/>
    <w:rsid w:val="00FF7679"/>
    <w:rsid w:val="00FF768E"/>
    <w:rsid w:val="00FF7694"/>
    <w:rsid w:val="00FF77EA"/>
    <w:rsid w:val="00FF7C48"/>
    <w:rsid w:val="00FF7D9C"/>
    <w:rsid w:val="00FF7E08"/>
    <w:rsid w:val="00FF7FC3"/>
    <w:rsid w:val="01F475F0"/>
    <w:rsid w:val="03545CE8"/>
    <w:rsid w:val="0415D155"/>
    <w:rsid w:val="0492A0B9"/>
    <w:rsid w:val="04E8514F"/>
    <w:rsid w:val="0FA3A8B9"/>
    <w:rsid w:val="10EDB128"/>
    <w:rsid w:val="1424C475"/>
    <w:rsid w:val="169AC3FB"/>
    <w:rsid w:val="1748E8DC"/>
    <w:rsid w:val="1A3525C4"/>
    <w:rsid w:val="1D921E22"/>
    <w:rsid w:val="212A1978"/>
    <w:rsid w:val="2314D9C6"/>
    <w:rsid w:val="24709127"/>
    <w:rsid w:val="247C2889"/>
    <w:rsid w:val="272E0BF1"/>
    <w:rsid w:val="27F99AF0"/>
    <w:rsid w:val="282F9E3D"/>
    <w:rsid w:val="29BF9758"/>
    <w:rsid w:val="29CDD884"/>
    <w:rsid w:val="2A58BC6E"/>
    <w:rsid w:val="2C7C9C5F"/>
    <w:rsid w:val="2D232B76"/>
    <w:rsid w:val="2D6C2DC1"/>
    <w:rsid w:val="30020F09"/>
    <w:rsid w:val="3279C4AB"/>
    <w:rsid w:val="33CD2C60"/>
    <w:rsid w:val="36475281"/>
    <w:rsid w:val="367FEF40"/>
    <w:rsid w:val="377EC8F2"/>
    <w:rsid w:val="38367AB7"/>
    <w:rsid w:val="3A397323"/>
    <w:rsid w:val="3A45FAA6"/>
    <w:rsid w:val="3AF7E5B5"/>
    <w:rsid w:val="3CF03AED"/>
    <w:rsid w:val="3D020C84"/>
    <w:rsid w:val="3E08BC97"/>
    <w:rsid w:val="3FD4FF6D"/>
    <w:rsid w:val="41DD90B9"/>
    <w:rsid w:val="42201139"/>
    <w:rsid w:val="451715EC"/>
    <w:rsid w:val="465D378F"/>
    <w:rsid w:val="49339590"/>
    <w:rsid w:val="49EA847B"/>
    <w:rsid w:val="4D29BDC5"/>
    <w:rsid w:val="4D334499"/>
    <w:rsid w:val="4D5EFC1B"/>
    <w:rsid w:val="4E058BF7"/>
    <w:rsid w:val="4E94A97A"/>
    <w:rsid w:val="536815A1"/>
    <w:rsid w:val="5518EF0B"/>
    <w:rsid w:val="563CD523"/>
    <w:rsid w:val="566E62D4"/>
    <w:rsid w:val="5842C979"/>
    <w:rsid w:val="595C1144"/>
    <w:rsid w:val="5B1EA19C"/>
    <w:rsid w:val="5BA0567E"/>
    <w:rsid w:val="5C2ACE86"/>
    <w:rsid w:val="60E1D7B1"/>
    <w:rsid w:val="6397B61B"/>
    <w:rsid w:val="6546C363"/>
    <w:rsid w:val="665917AB"/>
    <w:rsid w:val="674E8A7C"/>
    <w:rsid w:val="67701A98"/>
    <w:rsid w:val="688D8B84"/>
    <w:rsid w:val="6951BF58"/>
    <w:rsid w:val="695D7853"/>
    <w:rsid w:val="6B14AA02"/>
    <w:rsid w:val="6B8F02F0"/>
    <w:rsid w:val="6C5C89D7"/>
    <w:rsid w:val="6D72D9B9"/>
    <w:rsid w:val="6DC20E13"/>
    <w:rsid w:val="6F71C215"/>
    <w:rsid w:val="70556AF6"/>
    <w:rsid w:val="735E1DFC"/>
    <w:rsid w:val="74409CE0"/>
    <w:rsid w:val="752DB6C4"/>
    <w:rsid w:val="7A8E8C35"/>
    <w:rsid w:val="7ACA3700"/>
    <w:rsid w:val="7BE64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B8BF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978"/>
    <w:pPr>
      <w:spacing w:before="120" w:after="120"/>
    </w:pPr>
    <w:rPr>
      <w:sz w:val="22"/>
    </w:rPr>
  </w:style>
  <w:style w:type="paragraph" w:styleId="Heading1">
    <w:name w:val="heading 1"/>
    <w:basedOn w:val="Heading2"/>
    <w:next w:val="Normal"/>
    <w:link w:val="Heading1Char"/>
    <w:uiPriority w:val="9"/>
    <w:qFormat/>
    <w:rsid w:val="00BE0978"/>
    <w:pPr>
      <w:spacing w:after="0" w:line="480" w:lineRule="exact"/>
      <w:outlineLvl w:val="0"/>
    </w:pPr>
    <w:rPr>
      <w:sz w:val="48"/>
      <w:szCs w:val="48"/>
    </w:rPr>
  </w:style>
  <w:style w:type="paragraph" w:styleId="Heading2">
    <w:name w:val="heading 2"/>
    <w:aliases w:val="Heading 2 - intro para"/>
    <w:basedOn w:val="Normal"/>
    <w:next w:val="Normal"/>
    <w:link w:val="Heading2Char"/>
    <w:uiPriority w:val="9"/>
    <w:unhideWhenUsed/>
    <w:qFormat/>
    <w:rsid w:val="00BE0978"/>
    <w:pPr>
      <w:spacing w:line="320" w:lineRule="exact"/>
      <w:ind w:right="2268"/>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BE0978"/>
    <w:pPr>
      <w:keepNext/>
      <w:keepLines/>
      <w:spacing w:before="70"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BE0978"/>
    <w:pPr>
      <w:keepNext/>
      <w:keepLines/>
      <w:spacing w:before="240" w:line="290" w:lineRule="exact"/>
      <w:outlineLvl w:val="3"/>
    </w:pPr>
    <w:rPr>
      <w:rFonts w:eastAsiaTheme="majorEastAsia" w:cstheme="majorBidi"/>
      <w:bCs/>
      <w:iCs/>
      <w:color w:val="002A54"/>
      <w:sz w:val="28"/>
      <w:szCs w:val="28"/>
    </w:rPr>
  </w:style>
  <w:style w:type="paragraph" w:styleId="Heading5">
    <w:name w:val="heading 5"/>
    <w:basedOn w:val="Normal"/>
    <w:next w:val="Normal"/>
    <w:link w:val="Heading5Char"/>
    <w:uiPriority w:val="9"/>
    <w:unhideWhenUsed/>
    <w:qFormat/>
    <w:rsid w:val="00BE0978"/>
    <w:pPr>
      <w:keepNext/>
      <w:keepLines/>
      <w:spacing w:before="40" w:after="0"/>
      <w:outlineLvl w:val="4"/>
    </w:pPr>
    <w:rPr>
      <w:rFonts w:asciiTheme="majorHAnsi" w:eastAsiaTheme="majorEastAsia" w:hAnsiTheme="majorHAnsi" w:cstheme="majorBidi"/>
      <w:color w:val="024A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978"/>
    <w:pPr>
      <w:tabs>
        <w:tab w:val="center" w:pos="4513"/>
        <w:tab w:val="right" w:pos="9026"/>
      </w:tabs>
    </w:pPr>
  </w:style>
  <w:style w:type="character" w:customStyle="1" w:styleId="HeaderChar">
    <w:name w:val="Header Char"/>
    <w:basedOn w:val="DefaultParagraphFont"/>
    <w:link w:val="Header"/>
    <w:uiPriority w:val="99"/>
    <w:rsid w:val="00BE0978"/>
    <w:rPr>
      <w:sz w:val="22"/>
    </w:rPr>
  </w:style>
  <w:style w:type="paragraph" w:styleId="Footer">
    <w:name w:val="footer"/>
    <w:basedOn w:val="Normal"/>
    <w:link w:val="FooterChar"/>
    <w:uiPriority w:val="99"/>
    <w:unhideWhenUsed/>
    <w:rsid w:val="00BE0978"/>
    <w:pPr>
      <w:tabs>
        <w:tab w:val="right" w:pos="9638"/>
      </w:tabs>
    </w:pPr>
    <w:rPr>
      <w:color w:val="FFFFFF" w:themeColor="background1"/>
      <w:sz w:val="16"/>
    </w:rPr>
  </w:style>
  <w:style w:type="character" w:customStyle="1" w:styleId="FooterChar">
    <w:name w:val="Footer Char"/>
    <w:basedOn w:val="DefaultParagraphFont"/>
    <w:link w:val="Footer"/>
    <w:uiPriority w:val="99"/>
    <w:rsid w:val="00BE0978"/>
    <w:rPr>
      <w:color w:val="FFFFFF" w:themeColor="background1"/>
      <w:sz w:val="16"/>
    </w:rPr>
  </w:style>
  <w:style w:type="character" w:customStyle="1" w:styleId="Heading1Char">
    <w:name w:val="Heading 1 Char"/>
    <w:basedOn w:val="DefaultParagraphFont"/>
    <w:link w:val="Heading1"/>
    <w:uiPriority w:val="9"/>
    <w:rsid w:val="00BE0978"/>
    <w:rPr>
      <w:rFonts w:ascii="Calibri Light" w:hAnsi="Calibri Light"/>
      <w:b/>
      <w:bCs/>
      <w:color w:val="FFFFFF" w:themeColor="background1"/>
      <w:sz w:val="48"/>
      <w:szCs w:val="48"/>
    </w:rPr>
  </w:style>
  <w:style w:type="paragraph" w:customStyle="1" w:styleId="Bullet">
    <w:name w:val="Bullet"/>
    <w:basedOn w:val="Normal"/>
    <w:link w:val="BulletChar"/>
    <w:rsid w:val="00BE0978"/>
    <w:pPr>
      <w:numPr>
        <w:numId w:val="1"/>
      </w:numPr>
    </w:pPr>
  </w:style>
  <w:style w:type="character" w:customStyle="1" w:styleId="BulletChar">
    <w:name w:val="Bullet Char"/>
    <w:aliases w:val="b Char,Body Char,Bullet + line Char,b + line Char,b + line Char Char,b Char Char,b1 Char,level 1 Char,Bullets Char,Number Char,L Char,List Paragraph Char,List Paragraph1 Char,List Paragraph11 Char,List Paragraph2 Char,Recommendation Char"/>
    <w:basedOn w:val="DefaultParagraphFont"/>
    <w:link w:val="Bullet"/>
    <w:rsid w:val="00BE0978"/>
    <w:rPr>
      <w:sz w:val="22"/>
    </w:rPr>
  </w:style>
  <w:style w:type="paragraph" w:customStyle="1" w:styleId="Dash">
    <w:name w:val="Dash"/>
    <w:basedOn w:val="Normal"/>
    <w:link w:val="DashChar"/>
    <w:rsid w:val="00BE0978"/>
    <w:pPr>
      <w:numPr>
        <w:ilvl w:val="1"/>
        <w:numId w:val="1"/>
      </w:numPr>
    </w:pPr>
  </w:style>
  <w:style w:type="character" w:customStyle="1" w:styleId="DashChar">
    <w:name w:val="Dash Char"/>
    <w:basedOn w:val="DefaultParagraphFont"/>
    <w:link w:val="Dash"/>
    <w:rsid w:val="00BE0978"/>
    <w:rPr>
      <w:sz w:val="22"/>
    </w:rPr>
  </w:style>
  <w:style w:type="paragraph" w:customStyle="1" w:styleId="DoubleDot">
    <w:name w:val="Double Dot"/>
    <w:basedOn w:val="Normal"/>
    <w:link w:val="DoubleDotChar"/>
    <w:rsid w:val="00BE0978"/>
    <w:pPr>
      <w:numPr>
        <w:ilvl w:val="2"/>
        <w:numId w:val="1"/>
      </w:numPr>
    </w:pPr>
  </w:style>
  <w:style w:type="character" w:customStyle="1" w:styleId="DoubleDotChar">
    <w:name w:val="Double Dot Char"/>
    <w:basedOn w:val="DefaultParagraphFont"/>
    <w:link w:val="DoubleDot"/>
    <w:rsid w:val="00BE0978"/>
    <w:rPr>
      <w:sz w:val="22"/>
    </w:rPr>
  </w:style>
  <w:style w:type="paragraph" w:styleId="BalloonText">
    <w:name w:val="Balloon Text"/>
    <w:basedOn w:val="Normal"/>
    <w:link w:val="BalloonTextChar"/>
    <w:uiPriority w:val="99"/>
    <w:semiHidden/>
    <w:unhideWhenUsed/>
    <w:rsid w:val="00BE0978"/>
    <w:rPr>
      <w:rFonts w:ascii="Tahoma" w:hAnsi="Tahoma" w:cs="Tahoma"/>
      <w:sz w:val="16"/>
      <w:szCs w:val="16"/>
    </w:rPr>
  </w:style>
  <w:style w:type="character" w:customStyle="1" w:styleId="BalloonTextChar">
    <w:name w:val="Balloon Text Char"/>
    <w:basedOn w:val="DefaultParagraphFont"/>
    <w:link w:val="BalloonText"/>
    <w:uiPriority w:val="99"/>
    <w:semiHidden/>
    <w:rsid w:val="00BE0978"/>
    <w:rPr>
      <w:rFonts w:ascii="Tahoma" w:hAnsi="Tahoma" w:cs="Tahoma"/>
      <w:sz w:val="16"/>
      <w:szCs w:val="16"/>
    </w:rPr>
  </w:style>
  <w:style w:type="character" w:customStyle="1" w:styleId="Heading2Char">
    <w:name w:val="Heading 2 Char"/>
    <w:aliases w:val="Heading 2 - intro para Char"/>
    <w:basedOn w:val="DefaultParagraphFont"/>
    <w:link w:val="Heading2"/>
    <w:uiPriority w:val="9"/>
    <w:rsid w:val="00BE0978"/>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BE0978"/>
    <w:rPr>
      <w:rFonts w:eastAsiaTheme="majorEastAsia" w:cstheme="majorBidi"/>
      <w:bCs/>
      <w:color w:val="002A54"/>
      <w:sz w:val="32"/>
    </w:rPr>
  </w:style>
  <w:style w:type="character" w:customStyle="1" w:styleId="Heading4Char">
    <w:name w:val="Heading 4 Char"/>
    <w:basedOn w:val="DefaultParagraphFont"/>
    <w:link w:val="Heading4"/>
    <w:uiPriority w:val="9"/>
    <w:rsid w:val="00BE0978"/>
    <w:rPr>
      <w:rFonts w:eastAsiaTheme="majorEastAsia" w:cstheme="majorBidi"/>
      <w:bCs/>
      <w:iCs/>
      <w:color w:val="002A54"/>
      <w:sz w:val="28"/>
      <w:szCs w:val="28"/>
    </w:rPr>
  </w:style>
  <w:style w:type="table" w:styleId="TableGrid">
    <w:name w:val="Table Grid"/>
    <w:basedOn w:val="TableNormal"/>
    <w:uiPriority w:val="59"/>
    <w:rsid w:val="00BE0978"/>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BE09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BE0978"/>
  </w:style>
  <w:style w:type="paragraph" w:customStyle="1" w:styleId="PullQuote">
    <w:name w:val="Pull Quote"/>
    <w:basedOn w:val="Normal"/>
    <w:uiPriority w:val="99"/>
    <w:rsid w:val="00BE0978"/>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unhideWhenUsed/>
    <w:rsid w:val="00BE0978"/>
    <w:rPr>
      <w:color w:val="0000FF"/>
      <w:u w:val="single"/>
    </w:rPr>
  </w:style>
  <w:style w:type="paragraph" w:customStyle="1" w:styleId="TableFont">
    <w:name w:val="Table Font"/>
    <w:basedOn w:val="Normal"/>
    <w:qFormat/>
    <w:rsid w:val="00BE0978"/>
    <w:pPr>
      <w:spacing w:line="259" w:lineRule="auto"/>
    </w:pPr>
    <w:rPr>
      <w:rFonts w:eastAsia="Calibri" w:cs="Calibri"/>
      <w:sz w:val="18"/>
      <w:szCs w:val="18"/>
    </w:rPr>
  </w:style>
  <w:style w:type="table" w:styleId="PlainTable3">
    <w:name w:val="Plain Table 3"/>
    <w:basedOn w:val="TableNormal"/>
    <w:uiPriority w:val="43"/>
    <w:rsid w:val="00BE09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BE0978"/>
    <w:rPr>
      <w:rFonts w:asciiTheme="minorHAnsi" w:hAnsiTheme="minorHAnsi"/>
    </w:rPr>
  </w:style>
  <w:style w:type="paragraph" w:customStyle="1" w:styleId="BoxHeading">
    <w:name w:val="Box Heading"/>
    <w:basedOn w:val="Normal"/>
    <w:next w:val="Normal"/>
    <w:rsid w:val="00BE0978"/>
    <w:pPr>
      <w:keepNext/>
    </w:pPr>
    <w:rPr>
      <w:rFonts w:eastAsia="Times New Roman"/>
      <w:b/>
      <w:sz w:val="24"/>
      <w:lang w:eastAsia="en-AU"/>
    </w:rPr>
  </w:style>
  <w:style w:type="paragraph" w:customStyle="1" w:styleId="BoxBullet">
    <w:name w:val="Box Bullet"/>
    <w:basedOn w:val="Normal"/>
    <w:rsid w:val="00376302"/>
    <w:pPr>
      <w:numPr>
        <w:numId w:val="2"/>
      </w:numPr>
      <w:spacing w:before="0"/>
      <w:ind w:left="284" w:hanging="284"/>
    </w:pPr>
    <w:rPr>
      <w:rFonts w:eastAsia="Times New Roman"/>
      <w:lang w:eastAsia="en-AU"/>
    </w:rPr>
  </w:style>
  <w:style w:type="paragraph" w:customStyle="1" w:styleId="BoxDash">
    <w:name w:val="Box Dash"/>
    <w:basedOn w:val="Normal"/>
    <w:rsid w:val="00BE0978"/>
    <w:pPr>
      <w:numPr>
        <w:ilvl w:val="1"/>
        <w:numId w:val="2"/>
      </w:numPr>
      <w:spacing w:before="0"/>
      <w:ind w:left="568"/>
    </w:pPr>
    <w:rPr>
      <w:rFonts w:eastAsia="Times New Roman"/>
      <w:lang w:eastAsia="en-AU"/>
    </w:rPr>
  </w:style>
  <w:style w:type="paragraph" w:customStyle="1" w:styleId="BoxDoubleDot">
    <w:name w:val="Box Double Dot"/>
    <w:basedOn w:val="Normal"/>
    <w:rsid w:val="00BE0978"/>
    <w:pPr>
      <w:numPr>
        <w:ilvl w:val="2"/>
        <w:numId w:val="2"/>
      </w:numPr>
      <w:spacing w:before="0"/>
      <w:ind w:left="851" w:hanging="284"/>
    </w:pPr>
    <w:rPr>
      <w:rFonts w:eastAsia="Times New Roman"/>
      <w:lang w:eastAsia="en-AU"/>
    </w:rPr>
  </w:style>
  <w:style w:type="numbering" w:customStyle="1" w:styleId="BoxBulletedList">
    <w:name w:val="Box Bulleted List"/>
    <w:uiPriority w:val="99"/>
    <w:rsid w:val="00BE0978"/>
    <w:pPr>
      <w:numPr>
        <w:numId w:val="2"/>
      </w:numPr>
    </w:pPr>
  </w:style>
  <w:style w:type="paragraph" w:customStyle="1" w:styleId="TableMainHeading">
    <w:name w:val="Table Main Heading"/>
    <w:basedOn w:val="Heading3"/>
    <w:next w:val="Normal"/>
    <w:rsid w:val="00BE0978"/>
    <w:pPr>
      <w:keepLines w:val="0"/>
      <w:spacing w:before="180" w:after="120" w:line="240" w:lineRule="auto"/>
      <w:outlineLvl w:val="1"/>
    </w:pPr>
    <w:rPr>
      <w:rFonts w:eastAsia="Times New Roman" w:cs="Arial"/>
      <w:b/>
      <w:bCs w:val="0"/>
      <w:kern w:val="32"/>
      <w:sz w:val="24"/>
      <w:szCs w:val="26"/>
      <w:lang w:eastAsia="en-AU"/>
    </w:rPr>
  </w:style>
  <w:style w:type="paragraph" w:customStyle="1" w:styleId="TableColumnHeadingCentred">
    <w:name w:val="Table Column Heading Centred"/>
    <w:rsid w:val="00BE0978"/>
    <w:pPr>
      <w:spacing w:before="20" w:after="20"/>
      <w:jc w:val="center"/>
    </w:pPr>
    <w:rPr>
      <w:rFonts w:asciiTheme="minorHAnsi" w:eastAsia="Times New Roman" w:hAnsiTheme="minorHAnsi" w:cstheme="minorBidi"/>
      <w:b/>
      <w:color w:val="002A54" w:themeColor="text2"/>
      <w:szCs w:val="22"/>
      <w:lang w:eastAsia="en-AU"/>
    </w:rPr>
  </w:style>
  <w:style w:type="paragraph" w:customStyle="1" w:styleId="TableColumnHeadingLeft">
    <w:name w:val="Table Column Heading Left"/>
    <w:basedOn w:val="TableTextLeft"/>
    <w:rsid w:val="00BE0978"/>
    <w:pPr>
      <w:spacing w:before="20" w:after="20"/>
    </w:pPr>
    <w:rPr>
      <w:rFonts w:asciiTheme="minorHAnsi" w:hAnsiTheme="minorHAnsi" w:cstheme="minorBidi"/>
      <w:b/>
      <w:color w:val="002A54" w:themeColor="text2"/>
      <w:sz w:val="20"/>
      <w:szCs w:val="22"/>
    </w:rPr>
  </w:style>
  <w:style w:type="paragraph" w:customStyle="1" w:styleId="TableColumnHeadingRight">
    <w:name w:val="Table Column Heading Right"/>
    <w:basedOn w:val="TableTextLeft"/>
    <w:rsid w:val="00BE0978"/>
    <w:pPr>
      <w:spacing w:before="20" w:after="20"/>
    </w:pPr>
    <w:rPr>
      <w:rFonts w:cs="Calibri"/>
      <w:b/>
      <w:bCs/>
      <w:color w:val="002A54" w:themeColor="text2"/>
      <w:sz w:val="20"/>
    </w:rPr>
  </w:style>
  <w:style w:type="paragraph" w:customStyle="1" w:styleId="TableTextCentered">
    <w:name w:val="Table Text Centered"/>
    <w:basedOn w:val="TableTextRight"/>
    <w:rsid w:val="00BE0978"/>
  </w:style>
  <w:style w:type="paragraph" w:customStyle="1" w:styleId="TableTextLeft">
    <w:name w:val="Table Text Left"/>
    <w:basedOn w:val="Normal"/>
    <w:rsid w:val="00BE0978"/>
    <w:pPr>
      <w:spacing w:before="40" w:after="40"/>
    </w:pPr>
    <w:rPr>
      <w:sz w:val="18"/>
    </w:rPr>
  </w:style>
  <w:style w:type="paragraph" w:customStyle="1" w:styleId="TableTextRight">
    <w:name w:val="Table Text Right"/>
    <w:basedOn w:val="Normal"/>
    <w:rsid w:val="00BE0978"/>
    <w:pPr>
      <w:spacing w:before="40" w:after="40"/>
      <w:jc w:val="right"/>
    </w:pPr>
    <w:rPr>
      <w:rFonts w:eastAsia="Times New Roman"/>
      <w:color w:val="000000"/>
      <w:sz w:val="18"/>
      <w:lang w:eastAsia="en-AU"/>
    </w:rPr>
  </w:style>
  <w:style w:type="paragraph" w:customStyle="1" w:styleId="TableTextIndented">
    <w:name w:val="Table Text Indented"/>
    <w:basedOn w:val="TableTextLeft"/>
    <w:qFormat/>
    <w:rsid w:val="00BE0978"/>
    <w:pPr>
      <w:ind w:left="284"/>
    </w:pPr>
  </w:style>
  <w:style w:type="table" w:styleId="GridTable1Light-Accent1">
    <w:name w:val="Grid Table 1 Light Accent 1"/>
    <w:basedOn w:val="TableNormal"/>
    <w:uiPriority w:val="46"/>
    <w:rsid w:val="00BE0978"/>
    <w:rPr>
      <w:rFonts w:asciiTheme="minorHAnsi" w:hAnsiTheme="minorHAnsi" w:cstheme="minorBidi"/>
      <w:sz w:val="22"/>
      <w:szCs w:val="22"/>
    </w:rPr>
    <w:tblPr>
      <w:tblStyleRowBandSize w:val="1"/>
      <w:tblStyleColBandSize w:val="1"/>
      <w:tblBorders>
        <w:top w:val="single" w:sz="4" w:space="0" w:color="83C0FD" w:themeColor="accent1" w:themeTint="66"/>
        <w:left w:val="single" w:sz="4" w:space="0" w:color="83C0FD" w:themeColor="accent1" w:themeTint="66"/>
        <w:bottom w:val="single" w:sz="4" w:space="0" w:color="83C0FD" w:themeColor="accent1" w:themeTint="66"/>
        <w:right w:val="single" w:sz="4" w:space="0" w:color="83C0FD" w:themeColor="accent1" w:themeTint="66"/>
        <w:insideH w:val="single" w:sz="4" w:space="0" w:color="83C0FD" w:themeColor="accent1" w:themeTint="66"/>
        <w:insideV w:val="single" w:sz="4" w:space="0" w:color="83C0FD" w:themeColor="accent1" w:themeTint="66"/>
      </w:tblBorders>
    </w:tblPr>
    <w:tblStylePr w:type="firstRow">
      <w:rPr>
        <w:b/>
        <w:bCs/>
      </w:rPr>
      <w:tblPr/>
      <w:tcPr>
        <w:tcBorders>
          <w:bottom w:val="single" w:sz="12" w:space="0" w:color="46A1FC" w:themeColor="accent1" w:themeTint="99"/>
        </w:tcBorders>
      </w:tcPr>
    </w:tblStylePr>
    <w:tblStylePr w:type="lastRow">
      <w:rPr>
        <w:b/>
        <w:bCs/>
      </w:rPr>
      <w:tblPr/>
      <w:tcPr>
        <w:tcBorders>
          <w:top w:val="double" w:sz="2" w:space="0" w:color="46A1FC"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BE0978"/>
    <w:rPr>
      <w:rFonts w:asciiTheme="majorHAnsi" w:eastAsiaTheme="majorEastAsia" w:hAnsiTheme="majorHAnsi" w:cstheme="majorBidi"/>
      <w:color w:val="024A91" w:themeColor="accent1" w:themeShade="BF"/>
      <w:sz w:val="22"/>
    </w:rPr>
  </w:style>
  <w:style w:type="table" w:customStyle="1" w:styleId="BudgetFactsheetTable1">
    <w:name w:val="Budget Factsheet Table 1"/>
    <w:basedOn w:val="TableNormal"/>
    <w:uiPriority w:val="99"/>
    <w:rsid w:val="00BE0978"/>
    <w:rPr>
      <w:color w:val="000000" w:themeColor="text1"/>
      <w:sz w:val="18"/>
    </w:rPr>
    <w:tblPr>
      <w:tblBorders>
        <w:bottom w:val="single" w:sz="4" w:space="0" w:color="auto"/>
        <w:insideH w:val="single" w:sz="4" w:space="0" w:color="A6ACB6" w:themeColor="background2" w:themeTint="99"/>
        <w:insideV w:val="single" w:sz="4" w:space="0" w:color="A6ACB6" w:themeColor="background2" w:themeTint="99"/>
      </w:tblBorders>
    </w:tblPr>
    <w:tblStylePr w:type="firstRow">
      <w:pPr>
        <w:wordWrap/>
        <w:spacing w:beforeLines="0" w:before="40" w:beforeAutospacing="0" w:afterLines="0" w:after="40" w:afterAutospacing="0" w:line="240" w:lineRule="auto"/>
      </w:pPr>
      <w:rPr>
        <w:rFonts w:ascii="Calibri" w:hAnsi="Calibri"/>
        <w:b/>
        <w:color w:val="002A54" w:themeColor="text2"/>
        <w:sz w:val="20"/>
      </w:rPr>
      <w:tblPr/>
      <w:tcPr>
        <w:tcBorders>
          <w:top w:val="single" w:sz="4" w:space="0" w:color="auto"/>
          <w:left w:val="nil"/>
          <w:bottom w:val="single" w:sz="12" w:space="0" w:color="auto"/>
          <w:right w:val="nil"/>
          <w:insideH w:val="nil"/>
          <w:insideV w:val="nil"/>
          <w:tl2br w:val="nil"/>
          <w:tr2bl w:val="nil"/>
        </w:tcBorders>
        <w:shd w:val="clear" w:color="auto" w:fill="E6F2FF"/>
      </w:tcPr>
    </w:tblStylePr>
  </w:style>
  <w:style w:type="paragraph" w:styleId="NoSpacing">
    <w:name w:val="No Spacing"/>
    <w:uiPriority w:val="1"/>
    <w:qFormat/>
    <w:rsid w:val="00BE0978"/>
    <w:rPr>
      <w:sz w:val="22"/>
    </w:rPr>
  </w:style>
  <w:style w:type="character" w:styleId="CommentReference">
    <w:name w:val="annotation reference"/>
    <w:basedOn w:val="DefaultParagraphFont"/>
    <w:uiPriority w:val="99"/>
    <w:semiHidden/>
    <w:unhideWhenUsed/>
    <w:rsid w:val="00B71740"/>
    <w:rPr>
      <w:sz w:val="16"/>
      <w:szCs w:val="16"/>
    </w:rPr>
  </w:style>
  <w:style w:type="paragraph" w:styleId="CommentText">
    <w:name w:val="annotation text"/>
    <w:basedOn w:val="Normal"/>
    <w:link w:val="CommentTextChar"/>
    <w:uiPriority w:val="99"/>
    <w:unhideWhenUsed/>
    <w:rsid w:val="00B71740"/>
    <w:pPr>
      <w:spacing w:before="142" w:after="0"/>
    </w:pPr>
    <w:rPr>
      <w:sz w:val="20"/>
    </w:rPr>
  </w:style>
  <w:style w:type="character" w:customStyle="1" w:styleId="CommentTextChar">
    <w:name w:val="Comment Text Char"/>
    <w:basedOn w:val="DefaultParagraphFont"/>
    <w:link w:val="CommentText"/>
    <w:uiPriority w:val="99"/>
    <w:rsid w:val="00B71740"/>
  </w:style>
  <w:style w:type="paragraph" w:styleId="CommentSubject">
    <w:name w:val="annotation subject"/>
    <w:basedOn w:val="CommentText"/>
    <w:next w:val="CommentText"/>
    <w:link w:val="CommentSubjectChar"/>
    <w:uiPriority w:val="99"/>
    <w:semiHidden/>
    <w:unhideWhenUsed/>
    <w:rsid w:val="000D16D1"/>
    <w:pPr>
      <w:spacing w:before="120" w:after="120"/>
    </w:pPr>
    <w:rPr>
      <w:b/>
      <w:bCs/>
    </w:rPr>
  </w:style>
  <w:style w:type="character" w:customStyle="1" w:styleId="CommentSubjectChar">
    <w:name w:val="Comment Subject Char"/>
    <w:basedOn w:val="CommentTextChar"/>
    <w:link w:val="CommentSubject"/>
    <w:uiPriority w:val="99"/>
    <w:semiHidden/>
    <w:rsid w:val="000D16D1"/>
    <w:rPr>
      <w:b/>
      <w:bCs/>
    </w:rPr>
  </w:style>
  <w:style w:type="character" w:styleId="UnresolvedMention">
    <w:name w:val="Unresolved Mention"/>
    <w:basedOn w:val="DefaultParagraphFont"/>
    <w:uiPriority w:val="99"/>
    <w:unhideWhenUsed/>
    <w:rsid w:val="00AB5475"/>
    <w:rPr>
      <w:color w:val="605E5C"/>
      <w:shd w:val="clear" w:color="auto" w:fill="E1DFDD"/>
    </w:rPr>
  </w:style>
  <w:style w:type="paragraph" w:styleId="ListParagraph">
    <w:name w:val="List Paragraph"/>
    <w:basedOn w:val="Normal"/>
    <w:uiPriority w:val="34"/>
    <w:qFormat/>
    <w:rsid w:val="0099493A"/>
    <w:pPr>
      <w:spacing w:after="0"/>
      <w:ind w:left="720"/>
      <w:contextualSpacing/>
    </w:pPr>
    <w:rPr>
      <w:rFonts w:ascii="Times New Roman" w:eastAsia="Times New Roman" w:hAnsi="Times New Roman"/>
      <w:sz w:val="24"/>
      <w:szCs w:val="24"/>
      <w:lang w:eastAsia="en-AU"/>
    </w:rPr>
  </w:style>
  <w:style w:type="paragraph" w:styleId="Revision">
    <w:name w:val="Revision"/>
    <w:hidden/>
    <w:uiPriority w:val="99"/>
    <w:semiHidden/>
    <w:rsid w:val="007B66EF"/>
    <w:rPr>
      <w:sz w:val="22"/>
    </w:rPr>
  </w:style>
  <w:style w:type="character" w:styleId="Mention">
    <w:name w:val="Mention"/>
    <w:basedOn w:val="DefaultParagraphFont"/>
    <w:uiPriority w:val="99"/>
    <w:unhideWhenUsed/>
    <w:rsid w:val="009D61AD"/>
    <w:rPr>
      <w:color w:val="2B579A"/>
      <w:shd w:val="clear" w:color="auto" w:fill="E1DFDD"/>
    </w:rPr>
  </w:style>
  <w:style w:type="paragraph" w:styleId="NormalWeb">
    <w:name w:val="Normal (Web)"/>
    <w:basedOn w:val="Normal"/>
    <w:uiPriority w:val="99"/>
    <w:unhideWhenUsed/>
    <w:rsid w:val="006D496F"/>
    <w:rPr>
      <w:rFonts w:ascii="Times New Roman" w:hAnsi="Times New Roman"/>
      <w:sz w:val="24"/>
      <w:szCs w:val="24"/>
    </w:rPr>
  </w:style>
  <w:style w:type="table" w:styleId="PlainTable1">
    <w:name w:val="Plain Table 1"/>
    <w:basedOn w:val="TableNormal"/>
    <w:uiPriority w:val="41"/>
    <w:rsid w:val="003F2D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660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660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CB0E0A"/>
    <w:rPr>
      <w:b/>
      <w:bCs/>
    </w:rPr>
  </w:style>
  <w:style w:type="paragraph" w:styleId="BodyText">
    <w:name w:val="Body Text"/>
    <w:link w:val="BodyTextChar"/>
    <w:uiPriority w:val="7"/>
    <w:qFormat/>
    <w:rsid w:val="0043125E"/>
    <w:pPr>
      <w:spacing w:after="160" w:line="259" w:lineRule="auto"/>
    </w:pPr>
    <w:rPr>
      <w:rFonts w:cstheme="minorBidi"/>
      <w:sz w:val="22"/>
      <w:szCs w:val="22"/>
    </w:rPr>
  </w:style>
  <w:style w:type="character" w:customStyle="1" w:styleId="BodyTextChar">
    <w:name w:val="Body Text Char"/>
    <w:basedOn w:val="DefaultParagraphFont"/>
    <w:link w:val="BodyText"/>
    <w:uiPriority w:val="7"/>
    <w:rsid w:val="0043125E"/>
    <w:rPr>
      <w:rFonts w:cstheme="minorBidi"/>
      <w:sz w:val="22"/>
      <w:szCs w:val="22"/>
    </w:rPr>
  </w:style>
  <w:style w:type="paragraph" w:customStyle="1" w:styleId="BulletText">
    <w:name w:val="Bullet Text"/>
    <w:uiPriority w:val="8"/>
    <w:semiHidden/>
    <w:unhideWhenUsed/>
    <w:rsid w:val="0043125E"/>
    <w:pPr>
      <w:spacing w:after="160" w:line="259" w:lineRule="auto"/>
    </w:pPr>
    <w:rPr>
      <w:rFonts w:cstheme="minorBidi"/>
      <w:sz w:val="22"/>
      <w:szCs w:val="22"/>
    </w:rPr>
  </w:style>
  <w:style w:type="paragraph" w:customStyle="1" w:styleId="xmsonormal">
    <w:name w:val="x_msonormal"/>
    <w:basedOn w:val="Normal"/>
    <w:rsid w:val="00B30C53"/>
    <w:pPr>
      <w:spacing w:after="0"/>
    </w:pPr>
    <w:rPr>
      <w:rFonts w:ascii="Aptos" w:hAnsi="Aptos" w:cs="Apto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8707">
      <w:bodyDiv w:val="1"/>
      <w:marLeft w:val="0"/>
      <w:marRight w:val="0"/>
      <w:marTop w:val="0"/>
      <w:marBottom w:val="0"/>
      <w:divBdr>
        <w:top w:val="none" w:sz="0" w:space="0" w:color="auto"/>
        <w:left w:val="none" w:sz="0" w:space="0" w:color="auto"/>
        <w:bottom w:val="none" w:sz="0" w:space="0" w:color="auto"/>
        <w:right w:val="none" w:sz="0" w:space="0" w:color="auto"/>
      </w:divBdr>
      <w:divsChild>
        <w:div w:id="454255796">
          <w:marLeft w:val="0"/>
          <w:marRight w:val="0"/>
          <w:marTop w:val="0"/>
          <w:marBottom w:val="0"/>
          <w:divBdr>
            <w:top w:val="none" w:sz="0" w:space="0" w:color="auto"/>
            <w:left w:val="none" w:sz="0" w:space="0" w:color="auto"/>
            <w:bottom w:val="none" w:sz="0" w:space="0" w:color="auto"/>
            <w:right w:val="none" w:sz="0" w:space="0" w:color="auto"/>
          </w:divBdr>
        </w:div>
      </w:divsChild>
    </w:div>
    <w:div w:id="30883220">
      <w:bodyDiv w:val="1"/>
      <w:marLeft w:val="0"/>
      <w:marRight w:val="0"/>
      <w:marTop w:val="0"/>
      <w:marBottom w:val="0"/>
      <w:divBdr>
        <w:top w:val="none" w:sz="0" w:space="0" w:color="auto"/>
        <w:left w:val="none" w:sz="0" w:space="0" w:color="auto"/>
        <w:bottom w:val="none" w:sz="0" w:space="0" w:color="auto"/>
        <w:right w:val="none" w:sz="0" w:space="0" w:color="auto"/>
      </w:divBdr>
    </w:div>
    <w:div w:id="49891239">
      <w:bodyDiv w:val="1"/>
      <w:marLeft w:val="0"/>
      <w:marRight w:val="0"/>
      <w:marTop w:val="0"/>
      <w:marBottom w:val="0"/>
      <w:divBdr>
        <w:top w:val="none" w:sz="0" w:space="0" w:color="auto"/>
        <w:left w:val="none" w:sz="0" w:space="0" w:color="auto"/>
        <w:bottom w:val="none" w:sz="0" w:space="0" w:color="auto"/>
        <w:right w:val="none" w:sz="0" w:space="0" w:color="auto"/>
      </w:divBdr>
      <w:divsChild>
        <w:div w:id="1293249196">
          <w:marLeft w:val="0"/>
          <w:marRight w:val="0"/>
          <w:marTop w:val="0"/>
          <w:marBottom w:val="0"/>
          <w:divBdr>
            <w:top w:val="none" w:sz="0" w:space="0" w:color="auto"/>
            <w:left w:val="none" w:sz="0" w:space="0" w:color="auto"/>
            <w:bottom w:val="none" w:sz="0" w:space="0" w:color="auto"/>
            <w:right w:val="none" w:sz="0" w:space="0" w:color="auto"/>
          </w:divBdr>
        </w:div>
      </w:divsChild>
    </w:div>
    <w:div w:id="52656795">
      <w:bodyDiv w:val="1"/>
      <w:marLeft w:val="0"/>
      <w:marRight w:val="0"/>
      <w:marTop w:val="0"/>
      <w:marBottom w:val="0"/>
      <w:divBdr>
        <w:top w:val="none" w:sz="0" w:space="0" w:color="auto"/>
        <w:left w:val="none" w:sz="0" w:space="0" w:color="auto"/>
        <w:bottom w:val="none" w:sz="0" w:space="0" w:color="auto"/>
        <w:right w:val="none" w:sz="0" w:space="0" w:color="auto"/>
      </w:divBdr>
      <w:divsChild>
        <w:div w:id="1599602951">
          <w:marLeft w:val="0"/>
          <w:marRight w:val="0"/>
          <w:marTop w:val="0"/>
          <w:marBottom w:val="0"/>
          <w:divBdr>
            <w:top w:val="none" w:sz="0" w:space="0" w:color="auto"/>
            <w:left w:val="none" w:sz="0" w:space="0" w:color="auto"/>
            <w:bottom w:val="none" w:sz="0" w:space="0" w:color="auto"/>
            <w:right w:val="none" w:sz="0" w:space="0" w:color="auto"/>
          </w:divBdr>
        </w:div>
      </w:divsChild>
    </w:div>
    <w:div w:id="54016306">
      <w:bodyDiv w:val="1"/>
      <w:marLeft w:val="0"/>
      <w:marRight w:val="0"/>
      <w:marTop w:val="0"/>
      <w:marBottom w:val="0"/>
      <w:divBdr>
        <w:top w:val="none" w:sz="0" w:space="0" w:color="auto"/>
        <w:left w:val="none" w:sz="0" w:space="0" w:color="auto"/>
        <w:bottom w:val="none" w:sz="0" w:space="0" w:color="auto"/>
        <w:right w:val="none" w:sz="0" w:space="0" w:color="auto"/>
      </w:divBdr>
      <w:divsChild>
        <w:div w:id="1273585761">
          <w:marLeft w:val="0"/>
          <w:marRight w:val="0"/>
          <w:marTop w:val="0"/>
          <w:marBottom w:val="0"/>
          <w:divBdr>
            <w:top w:val="none" w:sz="0" w:space="0" w:color="auto"/>
            <w:left w:val="none" w:sz="0" w:space="0" w:color="auto"/>
            <w:bottom w:val="none" w:sz="0" w:space="0" w:color="auto"/>
            <w:right w:val="none" w:sz="0" w:space="0" w:color="auto"/>
          </w:divBdr>
        </w:div>
      </w:divsChild>
    </w:div>
    <w:div w:id="63258989">
      <w:bodyDiv w:val="1"/>
      <w:marLeft w:val="0"/>
      <w:marRight w:val="0"/>
      <w:marTop w:val="0"/>
      <w:marBottom w:val="0"/>
      <w:divBdr>
        <w:top w:val="none" w:sz="0" w:space="0" w:color="auto"/>
        <w:left w:val="none" w:sz="0" w:space="0" w:color="auto"/>
        <w:bottom w:val="none" w:sz="0" w:space="0" w:color="auto"/>
        <w:right w:val="none" w:sz="0" w:space="0" w:color="auto"/>
      </w:divBdr>
    </w:div>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96221149">
      <w:bodyDiv w:val="1"/>
      <w:marLeft w:val="0"/>
      <w:marRight w:val="0"/>
      <w:marTop w:val="0"/>
      <w:marBottom w:val="0"/>
      <w:divBdr>
        <w:top w:val="none" w:sz="0" w:space="0" w:color="auto"/>
        <w:left w:val="none" w:sz="0" w:space="0" w:color="auto"/>
        <w:bottom w:val="none" w:sz="0" w:space="0" w:color="auto"/>
        <w:right w:val="none" w:sz="0" w:space="0" w:color="auto"/>
      </w:divBdr>
      <w:divsChild>
        <w:div w:id="1678770917">
          <w:marLeft w:val="0"/>
          <w:marRight w:val="0"/>
          <w:marTop w:val="0"/>
          <w:marBottom w:val="0"/>
          <w:divBdr>
            <w:top w:val="none" w:sz="0" w:space="0" w:color="auto"/>
            <w:left w:val="none" w:sz="0" w:space="0" w:color="auto"/>
            <w:bottom w:val="none" w:sz="0" w:space="0" w:color="auto"/>
            <w:right w:val="none" w:sz="0" w:space="0" w:color="auto"/>
          </w:divBdr>
        </w:div>
      </w:divsChild>
    </w:div>
    <w:div w:id="120346384">
      <w:bodyDiv w:val="1"/>
      <w:marLeft w:val="0"/>
      <w:marRight w:val="0"/>
      <w:marTop w:val="0"/>
      <w:marBottom w:val="0"/>
      <w:divBdr>
        <w:top w:val="none" w:sz="0" w:space="0" w:color="auto"/>
        <w:left w:val="none" w:sz="0" w:space="0" w:color="auto"/>
        <w:bottom w:val="none" w:sz="0" w:space="0" w:color="auto"/>
        <w:right w:val="none" w:sz="0" w:space="0" w:color="auto"/>
      </w:divBdr>
      <w:divsChild>
        <w:div w:id="394939691">
          <w:marLeft w:val="0"/>
          <w:marRight w:val="0"/>
          <w:marTop w:val="0"/>
          <w:marBottom w:val="0"/>
          <w:divBdr>
            <w:top w:val="none" w:sz="0" w:space="0" w:color="auto"/>
            <w:left w:val="none" w:sz="0" w:space="0" w:color="auto"/>
            <w:bottom w:val="none" w:sz="0" w:space="0" w:color="auto"/>
            <w:right w:val="none" w:sz="0" w:space="0" w:color="auto"/>
          </w:divBdr>
        </w:div>
      </w:divsChild>
    </w:div>
    <w:div w:id="157236411">
      <w:bodyDiv w:val="1"/>
      <w:marLeft w:val="0"/>
      <w:marRight w:val="0"/>
      <w:marTop w:val="0"/>
      <w:marBottom w:val="0"/>
      <w:divBdr>
        <w:top w:val="none" w:sz="0" w:space="0" w:color="auto"/>
        <w:left w:val="none" w:sz="0" w:space="0" w:color="auto"/>
        <w:bottom w:val="none" w:sz="0" w:space="0" w:color="auto"/>
        <w:right w:val="none" w:sz="0" w:space="0" w:color="auto"/>
      </w:divBdr>
    </w:div>
    <w:div w:id="159083862">
      <w:bodyDiv w:val="1"/>
      <w:marLeft w:val="0"/>
      <w:marRight w:val="0"/>
      <w:marTop w:val="0"/>
      <w:marBottom w:val="0"/>
      <w:divBdr>
        <w:top w:val="none" w:sz="0" w:space="0" w:color="auto"/>
        <w:left w:val="none" w:sz="0" w:space="0" w:color="auto"/>
        <w:bottom w:val="none" w:sz="0" w:space="0" w:color="auto"/>
        <w:right w:val="none" w:sz="0" w:space="0" w:color="auto"/>
      </w:divBdr>
    </w:div>
    <w:div w:id="213321411">
      <w:bodyDiv w:val="1"/>
      <w:marLeft w:val="0"/>
      <w:marRight w:val="0"/>
      <w:marTop w:val="0"/>
      <w:marBottom w:val="0"/>
      <w:divBdr>
        <w:top w:val="none" w:sz="0" w:space="0" w:color="auto"/>
        <w:left w:val="none" w:sz="0" w:space="0" w:color="auto"/>
        <w:bottom w:val="none" w:sz="0" w:space="0" w:color="auto"/>
        <w:right w:val="none" w:sz="0" w:space="0" w:color="auto"/>
      </w:divBdr>
    </w:div>
    <w:div w:id="229850444">
      <w:bodyDiv w:val="1"/>
      <w:marLeft w:val="0"/>
      <w:marRight w:val="0"/>
      <w:marTop w:val="0"/>
      <w:marBottom w:val="0"/>
      <w:divBdr>
        <w:top w:val="none" w:sz="0" w:space="0" w:color="auto"/>
        <w:left w:val="none" w:sz="0" w:space="0" w:color="auto"/>
        <w:bottom w:val="none" w:sz="0" w:space="0" w:color="auto"/>
        <w:right w:val="none" w:sz="0" w:space="0" w:color="auto"/>
      </w:divBdr>
    </w:div>
    <w:div w:id="237205997">
      <w:bodyDiv w:val="1"/>
      <w:marLeft w:val="0"/>
      <w:marRight w:val="0"/>
      <w:marTop w:val="0"/>
      <w:marBottom w:val="0"/>
      <w:divBdr>
        <w:top w:val="none" w:sz="0" w:space="0" w:color="auto"/>
        <w:left w:val="none" w:sz="0" w:space="0" w:color="auto"/>
        <w:bottom w:val="none" w:sz="0" w:space="0" w:color="auto"/>
        <w:right w:val="none" w:sz="0" w:space="0" w:color="auto"/>
      </w:divBdr>
      <w:divsChild>
        <w:div w:id="1099763883">
          <w:marLeft w:val="0"/>
          <w:marRight w:val="0"/>
          <w:marTop w:val="0"/>
          <w:marBottom w:val="0"/>
          <w:divBdr>
            <w:top w:val="none" w:sz="0" w:space="0" w:color="auto"/>
            <w:left w:val="none" w:sz="0" w:space="0" w:color="auto"/>
            <w:bottom w:val="none" w:sz="0" w:space="0" w:color="auto"/>
            <w:right w:val="none" w:sz="0" w:space="0" w:color="auto"/>
          </w:divBdr>
        </w:div>
      </w:divsChild>
    </w:div>
    <w:div w:id="309292231">
      <w:bodyDiv w:val="1"/>
      <w:marLeft w:val="0"/>
      <w:marRight w:val="0"/>
      <w:marTop w:val="0"/>
      <w:marBottom w:val="0"/>
      <w:divBdr>
        <w:top w:val="none" w:sz="0" w:space="0" w:color="auto"/>
        <w:left w:val="none" w:sz="0" w:space="0" w:color="auto"/>
        <w:bottom w:val="none" w:sz="0" w:space="0" w:color="auto"/>
        <w:right w:val="none" w:sz="0" w:space="0" w:color="auto"/>
      </w:divBdr>
    </w:div>
    <w:div w:id="346444888">
      <w:bodyDiv w:val="1"/>
      <w:marLeft w:val="0"/>
      <w:marRight w:val="0"/>
      <w:marTop w:val="0"/>
      <w:marBottom w:val="0"/>
      <w:divBdr>
        <w:top w:val="none" w:sz="0" w:space="0" w:color="auto"/>
        <w:left w:val="none" w:sz="0" w:space="0" w:color="auto"/>
        <w:bottom w:val="none" w:sz="0" w:space="0" w:color="auto"/>
        <w:right w:val="none" w:sz="0" w:space="0" w:color="auto"/>
      </w:divBdr>
      <w:divsChild>
        <w:div w:id="184490747">
          <w:marLeft w:val="0"/>
          <w:marRight w:val="0"/>
          <w:marTop w:val="0"/>
          <w:marBottom w:val="0"/>
          <w:divBdr>
            <w:top w:val="none" w:sz="0" w:space="0" w:color="auto"/>
            <w:left w:val="none" w:sz="0" w:space="0" w:color="auto"/>
            <w:bottom w:val="none" w:sz="0" w:space="0" w:color="auto"/>
            <w:right w:val="none" w:sz="0" w:space="0" w:color="auto"/>
          </w:divBdr>
        </w:div>
      </w:divsChild>
    </w:div>
    <w:div w:id="389231004">
      <w:bodyDiv w:val="1"/>
      <w:marLeft w:val="0"/>
      <w:marRight w:val="0"/>
      <w:marTop w:val="0"/>
      <w:marBottom w:val="0"/>
      <w:divBdr>
        <w:top w:val="none" w:sz="0" w:space="0" w:color="auto"/>
        <w:left w:val="none" w:sz="0" w:space="0" w:color="auto"/>
        <w:bottom w:val="none" w:sz="0" w:space="0" w:color="auto"/>
        <w:right w:val="none" w:sz="0" w:space="0" w:color="auto"/>
      </w:divBdr>
    </w:div>
    <w:div w:id="393239629">
      <w:bodyDiv w:val="1"/>
      <w:marLeft w:val="0"/>
      <w:marRight w:val="0"/>
      <w:marTop w:val="0"/>
      <w:marBottom w:val="0"/>
      <w:divBdr>
        <w:top w:val="none" w:sz="0" w:space="0" w:color="auto"/>
        <w:left w:val="none" w:sz="0" w:space="0" w:color="auto"/>
        <w:bottom w:val="none" w:sz="0" w:space="0" w:color="auto"/>
        <w:right w:val="none" w:sz="0" w:space="0" w:color="auto"/>
      </w:divBdr>
      <w:divsChild>
        <w:div w:id="52195813">
          <w:marLeft w:val="0"/>
          <w:marRight w:val="0"/>
          <w:marTop w:val="0"/>
          <w:marBottom w:val="0"/>
          <w:divBdr>
            <w:top w:val="none" w:sz="0" w:space="0" w:color="auto"/>
            <w:left w:val="none" w:sz="0" w:space="0" w:color="auto"/>
            <w:bottom w:val="none" w:sz="0" w:space="0" w:color="auto"/>
            <w:right w:val="none" w:sz="0" w:space="0" w:color="auto"/>
          </w:divBdr>
        </w:div>
      </w:divsChild>
    </w:div>
    <w:div w:id="407969901">
      <w:bodyDiv w:val="1"/>
      <w:marLeft w:val="0"/>
      <w:marRight w:val="0"/>
      <w:marTop w:val="0"/>
      <w:marBottom w:val="0"/>
      <w:divBdr>
        <w:top w:val="none" w:sz="0" w:space="0" w:color="auto"/>
        <w:left w:val="none" w:sz="0" w:space="0" w:color="auto"/>
        <w:bottom w:val="none" w:sz="0" w:space="0" w:color="auto"/>
        <w:right w:val="none" w:sz="0" w:space="0" w:color="auto"/>
      </w:divBdr>
      <w:divsChild>
        <w:div w:id="1402630096">
          <w:marLeft w:val="0"/>
          <w:marRight w:val="0"/>
          <w:marTop w:val="0"/>
          <w:marBottom w:val="0"/>
          <w:divBdr>
            <w:top w:val="none" w:sz="0" w:space="0" w:color="auto"/>
            <w:left w:val="none" w:sz="0" w:space="0" w:color="auto"/>
            <w:bottom w:val="none" w:sz="0" w:space="0" w:color="auto"/>
            <w:right w:val="none" w:sz="0" w:space="0" w:color="auto"/>
          </w:divBdr>
        </w:div>
      </w:divsChild>
    </w:div>
    <w:div w:id="427047837">
      <w:bodyDiv w:val="1"/>
      <w:marLeft w:val="0"/>
      <w:marRight w:val="0"/>
      <w:marTop w:val="0"/>
      <w:marBottom w:val="0"/>
      <w:divBdr>
        <w:top w:val="none" w:sz="0" w:space="0" w:color="auto"/>
        <w:left w:val="none" w:sz="0" w:space="0" w:color="auto"/>
        <w:bottom w:val="none" w:sz="0" w:space="0" w:color="auto"/>
        <w:right w:val="none" w:sz="0" w:space="0" w:color="auto"/>
      </w:divBdr>
      <w:divsChild>
        <w:div w:id="1358123291">
          <w:marLeft w:val="0"/>
          <w:marRight w:val="0"/>
          <w:marTop w:val="0"/>
          <w:marBottom w:val="0"/>
          <w:divBdr>
            <w:top w:val="none" w:sz="0" w:space="0" w:color="auto"/>
            <w:left w:val="none" w:sz="0" w:space="0" w:color="auto"/>
            <w:bottom w:val="none" w:sz="0" w:space="0" w:color="auto"/>
            <w:right w:val="none" w:sz="0" w:space="0" w:color="auto"/>
          </w:divBdr>
        </w:div>
      </w:divsChild>
    </w:div>
    <w:div w:id="458108587">
      <w:bodyDiv w:val="1"/>
      <w:marLeft w:val="0"/>
      <w:marRight w:val="0"/>
      <w:marTop w:val="0"/>
      <w:marBottom w:val="0"/>
      <w:divBdr>
        <w:top w:val="none" w:sz="0" w:space="0" w:color="auto"/>
        <w:left w:val="none" w:sz="0" w:space="0" w:color="auto"/>
        <w:bottom w:val="none" w:sz="0" w:space="0" w:color="auto"/>
        <w:right w:val="none" w:sz="0" w:space="0" w:color="auto"/>
      </w:divBdr>
      <w:divsChild>
        <w:div w:id="704062213">
          <w:marLeft w:val="0"/>
          <w:marRight w:val="0"/>
          <w:marTop w:val="0"/>
          <w:marBottom w:val="0"/>
          <w:divBdr>
            <w:top w:val="none" w:sz="0" w:space="0" w:color="auto"/>
            <w:left w:val="none" w:sz="0" w:space="0" w:color="auto"/>
            <w:bottom w:val="none" w:sz="0" w:space="0" w:color="auto"/>
            <w:right w:val="none" w:sz="0" w:space="0" w:color="auto"/>
          </w:divBdr>
        </w:div>
      </w:divsChild>
    </w:div>
    <w:div w:id="473063722">
      <w:bodyDiv w:val="1"/>
      <w:marLeft w:val="0"/>
      <w:marRight w:val="0"/>
      <w:marTop w:val="0"/>
      <w:marBottom w:val="0"/>
      <w:divBdr>
        <w:top w:val="none" w:sz="0" w:space="0" w:color="auto"/>
        <w:left w:val="none" w:sz="0" w:space="0" w:color="auto"/>
        <w:bottom w:val="none" w:sz="0" w:space="0" w:color="auto"/>
        <w:right w:val="none" w:sz="0" w:space="0" w:color="auto"/>
      </w:divBdr>
    </w:div>
    <w:div w:id="481193095">
      <w:bodyDiv w:val="1"/>
      <w:marLeft w:val="0"/>
      <w:marRight w:val="0"/>
      <w:marTop w:val="0"/>
      <w:marBottom w:val="0"/>
      <w:divBdr>
        <w:top w:val="none" w:sz="0" w:space="0" w:color="auto"/>
        <w:left w:val="none" w:sz="0" w:space="0" w:color="auto"/>
        <w:bottom w:val="none" w:sz="0" w:space="0" w:color="auto"/>
        <w:right w:val="none" w:sz="0" w:space="0" w:color="auto"/>
      </w:divBdr>
      <w:divsChild>
        <w:div w:id="333463167">
          <w:marLeft w:val="0"/>
          <w:marRight w:val="0"/>
          <w:marTop w:val="0"/>
          <w:marBottom w:val="0"/>
          <w:divBdr>
            <w:top w:val="none" w:sz="0" w:space="0" w:color="auto"/>
            <w:left w:val="none" w:sz="0" w:space="0" w:color="auto"/>
            <w:bottom w:val="none" w:sz="0" w:space="0" w:color="auto"/>
            <w:right w:val="none" w:sz="0" w:space="0" w:color="auto"/>
          </w:divBdr>
        </w:div>
      </w:divsChild>
    </w:div>
    <w:div w:id="482813217">
      <w:bodyDiv w:val="1"/>
      <w:marLeft w:val="0"/>
      <w:marRight w:val="0"/>
      <w:marTop w:val="0"/>
      <w:marBottom w:val="0"/>
      <w:divBdr>
        <w:top w:val="none" w:sz="0" w:space="0" w:color="auto"/>
        <w:left w:val="none" w:sz="0" w:space="0" w:color="auto"/>
        <w:bottom w:val="none" w:sz="0" w:space="0" w:color="auto"/>
        <w:right w:val="none" w:sz="0" w:space="0" w:color="auto"/>
      </w:divBdr>
      <w:divsChild>
        <w:div w:id="562250884">
          <w:marLeft w:val="0"/>
          <w:marRight w:val="0"/>
          <w:marTop w:val="0"/>
          <w:marBottom w:val="0"/>
          <w:divBdr>
            <w:top w:val="none" w:sz="0" w:space="0" w:color="auto"/>
            <w:left w:val="none" w:sz="0" w:space="0" w:color="auto"/>
            <w:bottom w:val="none" w:sz="0" w:space="0" w:color="auto"/>
            <w:right w:val="none" w:sz="0" w:space="0" w:color="auto"/>
          </w:divBdr>
        </w:div>
      </w:divsChild>
    </w:div>
    <w:div w:id="553320971">
      <w:bodyDiv w:val="1"/>
      <w:marLeft w:val="0"/>
      <w:marRight w:val="0"/>
      <w:marTop w:val="0"/>
      <w:marBottom w:val="0"/>
      <w:divBdr>
        <w:top w:val="none" w:sz="0" w:space="0" w:color="auto"/>
        <w:left w:val="none" w:sz="0" w:space="0" w:color="auto"/>
        <w:bottom w:val="none" w:sz="0" w:space="0" w:color="auto"/>
        <w:right w:val="none" w:sz="0" w:space="0" w:color="auto"/>
      </w:divBdr>
      <w:divsChild>
        <w:div w:id="28073404">
          <w:marLeft w:val="0"/>
          <w:marRight w:val="0"/>
          <w:marTop w:val="0"/>
          <w:marBottom w:val="0"/>
          <w:divBdr>
            <w:top w:val="none" w:sz="0" w:space="0" w:color="auto"/>
            <w:left w:val="none" w:sz="0" w:space="0" w:color="auto"/>
            <w:bottom w:val="none" w:sz="0" w:space="0" w:color="auto"/>
            <w:right w:val="none" w:sz="0" w:space="0" w:color="auto"/>
          </w:divBdr>
        </w:div>
      </w:divsChild>
    </w:div>
    <w:div w:id="580484822">
      <w:bodyDiv w:val="1"/>
      <w:marLeft w:val="0"/>
      <w:marRight w:val="0"/>
      <w:marTop w:val="0"/>
      <w:marBottom w:val="0"/>
      <w:divBdr>
        <w:top w:val="none" w:sz="0" w:space="0" w:color="auto"/>
        <w:left w:val="none" w:sz="0" w:space="0" w:color="auto"/>
        <w:bottom w:val="none" w:sz="0" w:space="0" w:color="auto"/>
        <w:right w:val="none" w:sz="0" w:space="0" w:color="auto"/>
      </w:divBdr>
      <w:divsChild>
        <w:div w:id="1344939091">
          <w:marLeft w:val="0"/>
          <w:marRight w:val="0"/>
          <w:marTop w:val="0"/>
          <w:marBottom w:val="0"/>
          <w:divBdr>
            <w:top w:val="none" w:sz="0" w:space="0" w:color="auto"/>
            <w:left w:val="none" w:sz="0" w:space="0" w:color="auto"/>
            <w:bottom w:val="none" w:sz="0" w:space="0" w:color="auto"/>
            <w:right w:val="none" w:sz="0" w:space="0" w:color="auto"/>
          </w:divBdr>
        </w:div>
      </w:divsChild>
    </w:div>
    <w:div w:id="590894291">
      <w:bodyDiv w:val="1"/>
      <w:marLeft w:val="0"/>
      <w:marRight w:val="0"/>
      <w:marTop w:val="0"/>
      <w:marBottom w:val="0"/>
      <w:divBdr>
        <w:top w:val="none" w:sz="0" w:space="0" w:color="auto"/>
        <w:left w:val="none" w:sz="0" w:space="0" w:color="auto"/>
        <w:bottom w:val="none" w:sz="0" w:space="0" w:color="auto"/>
        <w:right w:val="none" w:sz="0" w:space="0" w:color="auto"/>
      </w:divBdr>
      <w:divsChild>
        <w:div w:id="896017084">
          <w:marLeft w:val="0"/>
          <w:marRight w:val="0"/>
          <w:marTop w:val="0"/>
          <w:marBottom w:val="0"/>
          <w:divBdr>
            <w:top w:val="none" w:sz="0" w:space="0" w:color="auto"/>
            <w:left w:val="none" w:sz="0" w:space="0" w:color="auto"/>
            <w:bottom w:val="none" w:sz="0" w:space="0" w:color="auto"/>
            <w:right w:val="none" w:sz="0" w:space="0" w:color="auto"/>
          </w:divBdr>
        </w:div>
      </w:divsChild>
    </w:div>
    <w:div w:id="605505102">
      <w:bodyDiv w:val="1"/>
      <w:marLeft w:val="0"/>
      <w:marRight w:val="0"/>
      <w:marTop w:val="0"/>
      <w:marBottom w:val="0"/>
      <w:divBdr>
        <w:top w:val="none" w:sz="0" w:space="0" w:color="auto"/>
        <w:left w:val="none" w:sz="0" w:space="0" w:color="auto"/>
        <w:bottom w:val="none" w:sz="0" w:space="0" w:color="auto"/>
        <w:right w:val="none" w:sz="0" w:space="0" w:color="auto"/>
      </w:divBdr>
    </w:div>
    <w:div w:id="636646335">
      <w:bodyDiv w:val="1"/>
      <w:marLeft w:val="0"/>
      <w:marRight w:val="0"/>
      <w:marTop w:val="0"/>
      <w:marBottom w:val="0"/>
      <w:divBdr>
        <w:top w:val="none" w:sz="0" w:space="0" w:color="auto"/>
        <w:left w:val="none" w:sz="0" w:space="0" w:color="auto"/>
        <w:bottom w:val="none" w:sz="0" w:space="0" w:color="auto"/>
        <w:right w:val="none" w:sz="0" w:space="0" w:color="auto"/>
      </w:divBdr>
      <w:divsChild>
        <w:div w:id="1349016527">
          <w:marLeft w:val="0"/>
          <w:marRight w:val="0"/>
          <w:marTop w:val="0"/>
          <w:marBottom w:val="0"/>
          <w:divBdr>
            <w:top w:val="none" w:sz="0" w:space="0" w:color="auto"/>
            <w:left w:val="none" w:sz="0" w:space="0" w:color="auto"/>
            <w:bottom w:val="none" w:sz="0" w:space="0" w:color="auto"/>
            <w:right w:val="none" w:sz="0" w:space="0" w:color="auto"/>
          </w:divBdr>
        </w:div>
      </w:divsChild>
    </w:div>
    <w:div w:id="716857224">
      <w:bodyDiv w:val="1"/>
      <w:marLeft w:val="0"/>
      <w:marRight w:val="0"/>
      <w:marTop w:val="0"/>
      <w:marBottom w:val="0"/>
      <w:divBdr>
        <w:top w:val="none" w:sz="0" w:space="0" w:color="auto"/>
        <w:left w:val="none" w:sz="0" w:space="0" w:color="auto"/>
        <w:bottom w:val="none" w:sz="0" w:space="0" w:color="auto"/>
        <w:right w:val="none" w:sz="0" w:space="0" w:color="auto"/>
      </w:divBdr>
    </w:div>
    <w:div w:id="721825903">
      <w:bodyDiv w:val="1"/>
      <w:marLeft w:val="0"/>
      <w:marRight w:val="0"/>
      <w:marTop w:val="0"/>
      <w:marBottom w:val="0"/>
      <w:divBdr>
        <w:top w:val="none" w:sz="0" w:space="0" w:color="auto"/>
        <w:left w:val="none" w:sz="0" w:space="0" w:color="auto"/>
        <w:bottom w:val="none" w:sz="0" w:space="0" w:color="auto"/>
        <w:right w:val="none" w:sz="0" w:space="0" w:color="auto"/>
      </w:divBdr>
      <w:divsChild>
        <w:div w:id="1355184161">
          <w:marLeft w:val="0"/>
          <w:marRight w:val="0"/>
          <w:marTop w:val="0"/>
          <w:marBottom w:val="0"/>
          <w:divBdr>
            <w:top w:val="none" w:sz="0" w:space="0" w:color="auto"/>
            <w:left w:val="none" w:sz="0" w:space="0" w:color="auto"/>
            <w:bottom w:val="none" w:sz="0" w:space="0" w:color="auto"/>
            <w:right w:val="none" w:sz="0" w:space="0" w:color="auto"/>
          </w:divBdr>
        </w:div>
      </w:divsChild>
    </w:div>
    <w:div w:id="729573070">
      <w:bodyDiv w:val="1"/>
      <w:marLeft w:val="0"/>
      <w:marRight w:val="0"/>
      <w:marTop w:val="0"/>
      <w:marBottom w:val="0"/>
      <w:divBdr>
        <w:top w:val="none" w:sz="0" w:space="0" w:color="auto"/>
        <w:left w:val="none" w:sz="0" w:space="0" w:color="auto"/>
        <w:bottom w:val="none" w:sz="0" w:space="0" w:color="auto"/>
        <w:right w:val="none" w:sz="0" w:space="0" w:color="auto"/>
      </w:divBdr>
      <w:divsChild>
        <w:div w:id="442195492">
          <w:marLeft w:val="0"/>
          <w:marRight w:val="0"/>
          <w:marTop w:val="0"/>
          <w:marBottom w:val="0"/>
          <w:divBdr>
            <w:top w:val="none" w:sz="0" w:space="0" w:color="auto"/>
            <w:left w:val="none" w:sz="0" w:space="0" w:color="auto"/>
            <w:bottom w:val="none" w:sz="0" w:space="0" w:color="auto"/>
            <w:right w:val="none" w:sz="0" w:space="0" w:color="auto"/>
          </w:divBdr>
        </w:div>
      </w:divsChild>
    </w:div>
    <w:div w:id="832066133">
      <w:bodyDiv w:val="1"/>
      <w:marLeft w:val="0"/>
      <w:marRight w:val="0"/>
      <w:marTop w:val="0"/>
      <w:marBottom w:val="0"/>
      <w:divBdr>
        <w:top w:val="none" w:sz="0" w:space="0" w:color="auto"/>
        <w:left w:val="none" w:sz="0" w:space="0" w:color="auto"/>
        <w:bottom w:val="none" w:sz="0" w:space="0" w:color="auto"/>
        <w:right w:val="none" w:sz="0" w:space="0" w:color="auto"/>
      </w:divBdr>
    </w:div>
    <w:div w:id="849686488">
      <w:bodyDiv w:val="1"/>
      <w:marLeft w:val="0"/>
      <w:marRight w:val="0"/>
      <w:marTop w:val="0"/>
      <w:marBottom w:val="0"/>
      <w:divBdr>
        <w:top w:val="none" w:sz="0" w:space="0" w:color="auto"/>
        <w:left w:val="none" w:sz="0" w:space="0" w:color="auto"/>
        <w:bottom w:val="none" w:sz="0" w:space="0" w:color="auto"/>
        <w:right w:val="none" w:sz="0" w:space="0" w:color="auto"/>
      </w:divBdr>
    </w:div>
    <w:div w:id="879168583">
      <w:bodyDiv w:val="1"/>
      <w:marLeft w:val="0"/>
      <w:marRight w:val="0"/>
      <w:marTop w:val="0"/>
      <w:marBottom w:val="0"/>
      <w:divBdr>
        <w:top w:val="none" w:sz="0" w:space="0" w:color="auto"/>
        <w:left w:val="none" w:sz="0" w:space="0" w:color="auto"/>
        <w:bottom w:val="none" w:sz="0" w:space="0" w:color="auto"/>
        <w:right w:val="none" w:sz="0" w:space="0" w:color="auto"/>
      </w:divBdr>
    </w:div>
    <w:div w:id="886529669">
      <w:bodyDiv w:val="1"/>
      <w:marLeft w:val="0"/>
      <w:marRight w:val="0"/>
      <w:marTop w:val="0"/>
      <w:marBottom w:val="0"/>
      <w:divBdr>
        <w:top w:val="none" w:sz="0" w:space="0" w:color="auto"/>
        <w:left w:val="none" w:sz="0" w:space="0" w:color="auto"/>
        <w:bottom w:val="none" w:sz="0" w:space="0" w:color="auto"/>
        <w:right w:val="none" w:sz="0" w:space="0" w:color="auto"/>
      </w:divBdr>
    </w:div>
    <w:div w:id="897282166">
      <w:bodyDiv w:val="1"/>
      <w:marLeft w:val="0"/>
      <w:marRight w:val="0"/>
      <w:marTop w:val="0"/>
      <w:marBottom w:val="0"/>
      <w:divBdr>
        <w:top w:val="none" w:sz="0" w:space="0" w:color="auto"/>
        <w:left w:val="none" w:sz="0" w:space="0" w:color="auto"/>
        <w:bottom w:val="none" w:sz="0" w:space="0" w:color="auto"/>
        <w:right w:val="none" w:sz="0" w:space="0" w:color="auto"/>
      </w:divBdr>
      <w:divsChild>
        <w:div w:id="775053700">
          <w:marLeft w:val="0"/>
          <w:marRight w:val="0"/>
          <w:marTop w:val="0"/>
          <w:marBottom w:val="0"/>
          <w:divBdr>
            <w:top w:val="none" w:sz="0" w:space="0" w:color="auto"/>
            <w:left w:val="none" w:sz="0" w:space="0" w:color="auto"/>
            <w:bottom w:val="none" w:sz="0" w:space="0" w:color="auto"/>
            <w:right w:val="none" w:sz="0" w:space="0" w:color="auto"/>
          </w:divBdr>
        </w:div>
      </w:divsChild>
    </w:div>
    <w:div w:id="947813517">
      <w:bodyDiv w:val="1"/>
      <w:marLeft w:val="0"/>
      <w:marRight w:val="0"/>
      <w:marTop w:val="0"/>
      <w:marBottom w:val="0"/>
      <w:divBdr>
        <w:top w:val="none" w:sz="0" w:space="0" w:color="auto"/>
        <w:left w:val="none" w:sz="0" w:space="0" w:color="auto"/>
        <w:bottom w:val="none" w:sz="0" w:space="0" w:color="auto"/>
        <w:right w:val="none" w:sz="0" w:space="0" w:color="auto"/>
      </w:divBdr>
      <w:divsChild>
        <w:div w:id="179664972">
          <w:marLeft w:val="0"/>
          <w:marRight w:val="0"/>
          <w:marTop w:val="0"/>
          <w:marBottom w:val="0"/>
          <w:divBdr>
            <w:top w:val="none" w:sz="0" w:space="0" w:color="auto"/>
            <w:left w:val="none" w:sz="0" w:space="0" w:color="auto"/>
            <w:bottom w:val="none" w:sz="0" w:space="0" w:color="auto"/>
            <w:right w:val="none" w:sz="0" w:space="0" w:color="auto"/>
          </w:divBdr>
        </w:div>
      </w:divsChild>
    </w:div>
    <w:div w:id="951131832">
      <w:bodyDiv w:val="1"/>
      <w:marLeft w:val="0"/>
      <w:marRight w:val="0"/>
      <w:marTop w:val="0"/>
      <w:marBottom w:val="0"/>
      <w:divBdr>
        <w:top w:val="none" w:sz="0" w:space="0" w:color="auto"/>
        <w:left w:val="none" w:sz="0" w:space="0" w:color="auto"/>
        <w:bottom w:val="none" w:sz="0" w:space="0" w:color="auto"/>
        <w:right w:val="none" w:sz="0" w:space="0" w:color="auto"/>
      </w:divBdr>
    </w:div>
    <w:div w:id="972490780">
      <w:bodyDiv w:val="1"/>
      <w:marLeft w:val="0"/>
      <w:marRight w:val="0"/>
      <w:marTop w:val="0"/>
      <w:marBottom w:val="0"/>
      <w:divBdr>
        <w:top w:val="none" w:sz="0" w:space="0" w:color="auto"/>
        <w:left w:val="none" w:sz="0" w:space="0" w:color="auto"/>
        <w:bottom w:val="none" w:sz="0" w:space="0" w:color="auto"/>
        <w:right w:val="none" w:sz="0" w:space="0" w:color="auto"/>
      </w:divBdr>
      <w:divsChild>
        <w:div w:id="486362359">
          <w:marLeft w:val="0"/>
          <w:marRight w:val="0"/>
          <w:marTop w:val="0"/>
          <w:marBottom w:val="0"/>
          <w:divBdr>
            <w:top w:val="none" w:sz="0" w:space="0" w:color="auto"/>
            <w:left w:val="none" w:sz="0" w:space="0" w:color="auto"/>
            <w:bottom w:val="none" w:sz="0" w:space="0" w:color="auto"/>
            <w:right w:val="none" w:sz="0" w:space="0" w:color="auto"/>
          </w:divBdr>
        </w:div>
      </w:divsChild>
    </w:div>
    <w:div w:id="987398035">
      <w:bodyDiv w:val="1"/>
      <w:marLeft w:val="0"/>
      <w:marRight w:val="0"/>
      <w:marTop w:val="0"/>
      <w:marBottom w:val="0"/>
      <w:divBdr>
        <w:top w:val="none" w:sz="0" w:space="0" w:color="auto"/>
        <w:left w:val="none" w:sz="0" w:space="0" w:color="auto"/>
        <w:bottom w:val="none" w:sz="0" w:space="0" w:color="auto"/>
        <w:right w:val="none" w:sz="0" w:space="0" w:color="auto"/>
      </w:divBdr>
    </w:div>
    <w:div w:id="991249988">
      <w:bodyDiv w:val="1"/>
      <w:marLeft w:val="0"/>
      <w:marRight w:val="0"/>
      <w:marTop w:val="0"/>
      <w:marBottom w:val="0"/>
      <w:divBdr>
        <w:top w:val="none" w:sz="0" w:space="0" w:color="auto"/>
        <w:left w:val="none" w:sz="0" w:space="0" w:color="auto"/>
        <w:bottom w:val="none" w:sz="0" w:space="0" w:color="auto"/>
        <w:right w:val="none" w:sz="0" w:space="0" w:color="auto"/>
      </w:divBdr>
      <w:divsChild>
        <w:div w:id="57944035">
          <w:marLeft w:val="0"/>
          <w:marRight w:val="0"/>
          <w:marTop w:val="0"/>
          <w:marBottom w:val="0"/>
          <w:divBdr>
            <w:top w:val="none" w:sz="0" w:space="0" w:color="auto"/>
            <w:left w:val="none" w:sz="0" w:space="0" w:color="auto"/>
            <w:bottom w:val="none" w:sz="0" w:space="0" w:color="auto"/>
            <w:right w:val="none" w:sz="0" w:space="0" w:color="auto"/>
          </w:divBdr>
        </w:div>
      </w:divsChild>
    </w:div>
    <w:div w:id="996228365">
      <w:bodyDiv w:val="1"/>
      <w:marLeft w:val="0"/>
      <w:marRight w:val="0"/>
      <w:marTop w:val="0"/>
      <w:marBottom w:val="0"/>
      <w:divBdr>
        <w:top w:val="none" w:sz="0" w:space="0" w:color="auto"/>
        <w:left w:val="none" w:sz="0" w:space="0" w:color="auto"/>
        <w:bottom w:val="none" w:sz="0" w:space="0" w:color="auto"/>
        <w:right w:val="none" w:sz="0" w:space="0" w:color="auto"/>
      </w:divBdr>
      <w:divsChild>
        <w:div w:id="1619487519">
          <w:marLeft w:val="0"/>
          <w:marRight w:val="0"/>
          <w:marTop w:val="0"/>
          <w:marBottom w:val="0"/>
          <w:divBdr>
            <w:top w:val="none" w:sz="0" w:space="0" w:color="auto"/>
            <w:left w:val="none" w:sz="0" w:space="0" w:color="auto"/>
            <w:bottom w:val="none" w:sz="0" w:space="0" w:color="auto"/>
            <w:right w:val="none" w:sz="0" w:space="0" w:color="auto"/>
          </w:divBdr>
        </w:div>
      </w:divsChild>
    </w:div>
    <w:div w:id="1043408511">
      <w:bodyDiv w:val="1"/>
      <w:marLeft w:val="0"/>
      <w:marRight w:val="0"/>
      <w:marTop w:val="0"/>
      <w:marBottom w:val="0"/>
      <w:divBdr>
        <w:top w:val="none" w:sz="0" w:space="0" w:color="auto"/>
        <w:left w:val="none" w:sz="0" w:space="0" w:color="auto"/>
        <w:bottom w:val="none" w:sz="0" w:space="0" w:color="auto"/>
        <w:right w:val="none" w:sz="0" w:space="0" w:color="auto"/>
      </w:divBdr>
    </w:div>
    <w:div w:id="1048840668">
      <w:bodyDiv w:val="1"/>
      <w:marLeft w:val="0"/>
      <w:marRight w:val="0"/>
      <w:marTop w:val="0"/>
      <w:marBottom w:val="0"/>
      <w:divBdr>
        <w:top w:val="none" w:sz="0" w:space="0" w:color="auto"/>
        <w:left w:val="none" w:sz="0" w:space="0" w:color="auto"/>
        <w:bottom w:val="none" w:sz="0" w:space="0" w:color="auto"/>
        <w:right w:val="none" w:sz="0" w:space="0" w:color="auto"/>
      </w:divBdr>
    </w:div>
    <w:div w:id="1051418493">
      <w:bodyDiv w:val="1"/>
      <w:marLeft w:val="0"/>
      <w:marRight w:val="0"/>
      <w:marTop w:val="0"/>
      <w:marBottom w:val="0"/>
      <w:divBdr>
        <w:top w:val="none" w:sz="0" w:space="0" w:color="auto"/>
        <w:left w:val="none" w:sz="0" w:space="0" w:color="auto"/>
        <w:bottom w:val="none" w:sz="0" w:space="0" w:color="auto"/>
        <w:right w:val="none" w:sz="0" w:space="0" w:color="auto"/>
      </w:divBdr>
    </w:div>
    <w:div w:id="1083070824">
      <w:bodyDiv w:val="1"/>
      <w:marLeft w:val="0"/>
      <w:marRight w:val="0"/>
      <w:marTop w:val="0"/>
      <w:marBottom w:val="0"/>
      <w:divBdr>
        <w:top w:val="none" w:sz="0" w:space="0" w:color="auto"/>
        <w:left w:val="none" w:sz="0" w:space="0" w:color="auto"/>
        <w:bottom w:val="none" w:sz="0" w:space="0" w:color="auto"/>
        <w:right w:val="none" w:sz="0" w:space="0" w:color="auto"/>
      </w:divBdr>
      <w:divsChild>
        <w:div w:id="1678070781">
          <w:marLeft w:val="0"/>
          <w:marRight w:val="0"/>
          <w:marTop w:val="0"/>
          <w:marBottom w:val="0"/>
          <w:divBdr>
            <w:top w:val="none" w:sz="0" w:space="0" w:color="auto"/>
            <w:left w:val="none" w:sz="0" w:space="0" w:color="auto"/>
            <w:bottom w:val="none" w:sz="0" w:space="0" w:color="auto"/>
            <w:right w:val="none" w:sz="0" w:space="0" w:color="auto"/>
          </w:divBdr>
        </w:div>
      </w:divsChild>
    </w:div>
    <w:div w:id="1088846540">
      <w:bodyDiv w:val="1"/>
      <w:marLeft w:val="0"/>
      <w:marRight w:val="0"/>
      <w:marTop w:val="0"/>
      <w:marBottom w:val="0"/>
      <w:divBdr>
        <w:top w:val="none" w:sz="0" w:space="0" w:color="auto"/>
        <w:left w:val="none" w:sz="0" w:space="0" w:color="auto"/>
        <w:bottom w:val="none" w:sz="0" w:space="0" w:color="auto"/>
        <w:right w:val="none" w:sz="0" w:space="0" w:color="auto"/>
      </w:divBdr>
      <w:divsChild>
        <w:div w:id="1249383150">
          <w:marLeft w:val="0"/>
          <w:marRight w:val="0"/>
          <w:marTop w:val="0"/>
          <w:marBottom w:val="0"/>
          <w:divBdr>
            <w:top w:val="none" w:sz="0" w:space="0" w:color="auto"/>
            <w:left w:val="none" w:sz="0" w:space="0" w:color="auto"/>
            <w:bottom w:val="none" w:sz="0" w:space="0" w:color="auto"/>
            <w:right w:val="none" w:sz="0" w:space="0" w:color="auto"/>
          </w:divBdr>
        </w:div>
      </w:divsChild>
    </w:div>
    <w:div w:id="1104493119">
      <w:bodyDiv w:val="1"/>
      <w:marLeft w:val="0"/>
      <w:marRight w:val="0"/>
      <w:marTop w:val="0"/>
      <w:marBottom w:val="0"/>
      <w:divBdr>
        <w:top w:val="none" w:sz="0" w:space="0" w:color="auto"/>
        <w:left w:val="none" w:sz="0" w:space="0" w:color="auto"/>
        <w:bottom w:val="none" w:sz="0" w:space="0" w:color="auto"/>
        <w:right w:val="none" w:sz="0" w:space="0" w:color="auto"/>
      </w:divBdr>
    </w:div>
    <w:div w:id="1113129367">
      <w:bodyDiv w:val="1"/>
      <w:marLeft w:val="0"/>
      <w:marRight w:val="0"/>
      <w:marTop w:val="0"/>
      <w:marBottom w:val="0"/>
      <w:divBdr>
        <w:top w:val="none" w:sz="0" w:space="0" w:color="auto"/>
        <w:left w:val="none" w:sz="0" w:space="0" w:color="auto"/>
        <w:bottom w:val="none" w:sz="0" w:space="0" w:color="auto"/>
        <w:right w:val="none" w:sz="0" w:space="0" w:color="auto"/>
      </w:divBdr>
      <w:divsChild>
        <w:div w:id="1834560483">
          <w:marLeft w:val="0"/>
          <w:marRight w:val="0"/>
          <w:marTop w:val="0"/>
          <w:marBottom w:val="0"/>
          <w:divBdr>
            <w:top w:val="none" w:sz="0" w:space="0" w:color="auto"/>
            <w:left w:val="none" w:sz="0" w:space="0" w:color="auto"/>
            <w:bottom w:val="none" w:sz="0" w:space="0" w:color="auto"/>
            <w:right w:val="none" w:sz="0" w:space="0" w:color="auto"/>
          </w:divBdr>
        </w:div>
      </w:divsChild>
    </w:div>
    <w:div w:id="1138255083">
      <w:bodyDiv w:val="1"/>
      <w:marLeft w:val="0"/>
      <w:marRight w:val="0"/>
      <w:marTop w:val="0"/>
      <w:marBottom w:val="0"/>
      <w:divBdr>
        <w:top w:val="none" w:sz="0" w:space="0" w:color="auto"/>
        <w:left w:val="none" w:sz="0" w:space="0" w:color="auto"/>
        <w:bottom w:val="none" w:sz="0" w:space="0" w:color="auto"/>
        <w:right w:val="none" w:sz="0" w:space="0" w:color="auto"/>
      </w:divBdr>
    </w:div>
    <w:div w:id="1173033321">
      <w:bodyDiv w:val="1"/>
      <w:marLeft w:val="0"/>
      <w:marRight w:val="0"/>
      <w:marTop w:val="0"/>
      <w:marBottom w:val="0"/>
      <w:divBdr>
        <w:top w:val="none" w:sz="0" w:space="0" w:color="auto"/>
        <w:left w:val="none" w:sz="0" w:space="0" w:color="auto"/>
        <w:bottom w:val="none" w:sz="0" w:space="0" w:color="auto"/>
        <w:right w:val="none" w:sz="0" w:space="0" w:color="auto"/>
      </w:divBdr>
      <w:divsChild>
        <w:div w:id="465700689">
          <w:marLeft w:val="0"/>
          <w:marRight w:val="0"/>
          <w:marTop w:val="0"/>
          <w:marBottom w:val="0"/>
          <w:divBdr>
            <w:top w:val="none" w:sz="0" w:space="0" w:color="auto"/>
            <w:left w:val="none" w:sz="0" w:space="0" w:color="auto"/>
            <w:bottom w:val="none" w:sz="0" w:space="0" w:color="auto"/>
            <w:right w:val="none" w:sz="0" w:space="0" w:color="auto"/>
          </w:divBdr>
        </w:div>
      </w:divsChild>
    </w:div>
    <w:div w:id="1174488934">
      <w:bodyDiv w:val="1"/>
      <w:marLeft w:val="0"/>
      <w:marRight w:val="0"/>
      <w:marTop w:val="0"/>
      <w:marBottom w:val="0"/>
      <w:divBdr>
        <w:top w:val="none" w:sz="0" w:space="0" w:color="auto"/>
        <w:left w:val="none" w:sz="0" w:space="0" w:color="auto"/>
        <w:bottom w:val="none" w:sz="0" w:space="0" w:color="auto"/>
        <w:right w:val="none" w:sz="0" w:space="0" w:color="auto"/>
      </w:divBdr>
      <w:divsChild>
        <w:div w:id="486088915">
          <w:marLeft w:val="0"/>
          <w:marRight w:val="0"/>
          <w:marTop w:val="0"/>
          <w:marBottom w:val="0"/>
          <w:divBdr>
            <w:top w:val="none" w:sz="0" w:space="0" w:color="auto"/>
            <w:left w:val="none" w:sz="0" w:space="0" w:color="auto"/>
            <w:bottom w:val="none" w:sz="0" w:space="0" w:color="auto"/>
            <w:right w:val="none" w:sz="0" w:space="0" w:color="auto"/>
          </w:divBdr>
        </w:div>
      </w:divsChild>
    </w:div>
    <w:div w:id="1183940194">
      <w:bodyDiv w:val="1"/>
      <w:marLeft w:val="0"/>
      <w:marRight w:val="0"/>
      <w:marTop w:val="0"/>
      <w:marBottom w:val="0"/>
      <w:divBdr>
        <w:top w:val="none" w:sz="0" w:space="0" w:color="auto"/>
        <w:left w:val="none" w:sz="0" w:space="0" w:color="auto"/>
        <w:bottom w:val="none" w:sz="0" w:space="0" w:color="auto"/>
        <w:right w:val="none" w:sz="0" w:space="0" w:color="auto"/>
      </w:divBdr>
    </w:div>
    <w:div w:id="1228951958">
      <w:bodyDiv w:val="1"/>
      <w:marLeft w:val="0"/>
      <w:marRight w:val="0"/>
      <w:marTop w:val="0"/>
      <w:marBottom w:val="0"/>
      <w:divBdr>
        <w:top w:val="none" w:sz="0" w:space="0" w:color="auto"/>
        <w:left w:val="none" w:sz="0" w:space="0" w:color="auto"/>
        <w:bottom w:val="none" w:sz="0" w:space="0" w:color="auto"/>
        <w:right w:val="none" w:sz="0" w:space="0" w:color="auto"/>
      </w:divBdr>
      <w:divsChild>
        <w:div w:id="1708214042">
          <w:marLeft w:val="0"/>
          <w:marRight w:val="0"/>
          <w:marTop w:val="0"/>
          <w:marBottom w:val="0"/>
          <w:divBdr>
            <w:top w:val="none" w:sz="0" w:space="0" w:color="auto"/>
            <w:left w:val="none" w:sz="0" w:space="0" w:color="auto"/>
            <w:bottom w:val="none" w:sz="0" w:space="0" w:color="auto"/>
            <w:right w:val="none" w:sz="0" w:space="0" w:color="auto"/>
          </w:divBdr>
        </w:div>
      </w:divsChild>
    </w:div>
    <w:div w:id="1232496511">
      <w:bodyDiv w:val="1"/>
      <w:marLeft w:val="0"/>
      <w:marRight w:val="0"/>
      <w:marTop w:val="0"/>
      <w:marBottom w:val="0"/>
      <w:divBdr>
        <w:top w:val="none" w:sz="0" w:space="0" w:color="auto"/>
        <w:left w:val="none" w:sz="0" w:space="0" w:color="auto"/>
        <w:bottom w:val="none" w:sz="0" w:space="0" w:color="auto"/>
        <w:right w:val="none" w:sz="0" w:space="0" w:color="auto"/>
      </w:divBdr>
    </w:div>
    <w:div w:id="1246568926">
      <w:bodyDiv w:val="1"/>
      <w:marLeft w:val="0"/>
      <w:marRight w:val="0"/>
      <w:marTop w:val="0"/>
      <w:marBottom w:val="0"/>
      <w:divBdr>
        <w:top w:val="none" w:sz="0" w:space="0" w:color="auto"/>
        <w:left w:val="none" w:sz="0" w:space="0" w:color="auto"/>
        <w:bottom w:val="none" w:sz="0" w:space="0" w:color="auto"/>
        <w:right w:val="none" w:sz="0" w:space="0" w:color="auto"/>
      </w:divBdr>
      <w:divsChild>
        <w:div w:id="716125533">
          <w:marLeft w:val="0"/>
          <w:marRight w:val="0"/>
          <w:marTop w:val="0"/>
          <w:marBottom w:val="0"/>
          <w:divBdr>
            <w:top w:val="none" w:sz="0" w:space="0" w:color="auto"/>
            <w:left w:val="none" w:sz="0" w:space="0" w:color="auto"/>
            <w:bottom w:val="none" w:sz="0" w:space="0" w:color="auto"/>
            <w:right w:val="none" w:sz="0" w:space="0" w:color="auto"/>
          </w:divBdr>
        </w:div>
      </w:divsChild>
    </w:div>
    <w:div w:id="1271863863">
      <w:bodyDiv w:val="1"/>
      <w:marLeft w:val="0"/>
      <w:marRight w:val="0"/>
      <w:marTop w:val="0"/>
      <w:marBottom w:val="0"/>
      <w:divBdr>
        <w:top w:val="none" w:sz="0" w:space="0" w:color="auto"/>
        <w:left w:val="none" w:sz="0" w:space="0" w:color="auto"/>
        <w:bottom w:val="none" w:sz="0" w:space="0" w:color="auto"/>
        <w:right w:val="none" w:sz="0" w:space="0" w:color="auto"/>
      </w:divBdr>
    </w:div>
    <w:div w:id="1288121767">
      <w:bodyDiv w:val="1"/>
      <w:marLeft w:val="0"/>
      <w:marRight w:val="0"/>
      <w:marTop w:val="0"/>
      <w:marBottom w:val="0"/>
      <w:divBdr>
        <w:top w:val="none" w:sz="0" w:space="0" w:color="auto"/>
        <w:left w:val="none" w:sz="0" w:space="0" w:color="auto"/>
        <w:bottom w:val="none" w:sz="0" w:space="0" w:color="auto"/>
        <w:right w:val="none" w:sz="0" w:space="0" w:color="auto"/>
      </w:divBdr>
      <w:divsChild>
        <w:div w:id="554968215">
          <w:marLeft w:val="0"/>
          <w:marRight w:val="0"/>
          <w:marTop w:val="0"/>
          <w:marBottom w:val="0"/>
          <w:divBdr>
            <w:top w:val="none" w:sz="0" w:space="0" w:color="auto"/>
            <w:left w:val="none" w:sz="0" w:space="0" w:color="auto"/>
            <w:bottom w:val="none" w:sz="0" w:space="0" w:color="auto"/>
            <w:right w:val="none" w:sz="0" w:space="0" w:color="auto"/>
          </w:divBdr>
        </w:div>
      </w:divsChild>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 w:id="1322001118">
      <w:bodyDiv w:val="1"/>
      <w:marLeft w:val="0"/>
      <w:marRight w:val="0"/>
      <w:marTop w:val="0"/>
      <w:marBottom w:val="0"/>
      <w:divBdr>
        <w:top w:val="none" w:sz="0" w:space="0" w:color="auto"/>
        <w:left w:val="none" w:sz="0" w:space="0" w:color="auto"/>
        <w:bottom w:val="none" w:sz="0" w:space="0" w:color="auto"/>
        <w:right w:val="none" w:sz="0" w:space="0" w:color="auto"/>
      </w:divBdr>
    </w:div>
    <w:div w:id="1341618599">
      <w:bodyDiv w:val="1"/>
      <w:marLeft w:val="0"/>
      <w:marRight w:val="0"/>
      <w:marTop w:val="0"/>
      <w:marBottom w:val="0"/>
      <w:divBdr>
        <w:top w:val="none" w:sz="0" w:space="0" w:color="auto"/>
        <w:left w:val="none" w:sz="0" w:space="0" w:color="auto"/>
        <w:bottom w:val="none" w:sz="0" w:space="0" w:color="auto"/>
        <w:right w:val="none" w:sz="0" w:space="0" w:color="auto"/>
      </w:divBdr>
    </w:div>
    <w:div w:id="1343555878">
      <w:bodyDiv w:val="1"/>
      <w:marLeft w:val="0"/>
      <w:marRight w:val="0"/>
      <w:marTop w:val="0"/>
      <w:marBottom w:val="0"/>
      <w:divBdr>
        <w:top w:val="none" w:sz="0" w:space="0" w:color="auto"/>
        <w:left w:val="none" w:sz="0" w:space="0" w:color="auto"/>
        <w:bottom w:val="none" w:sz="0" w:space="0" w:color="auto"/>
        <w:right w:val="none" w:sz="0" w:space="0" w:color="auto"/>
      </w:divBdr>
    </w:div>
    <w:div w:id="1363675936">
      <w:bodyDiv w:val="1"/>
      <w:marLeft w:val="0"/>
      <w:marRight w:val="0"/>
      <w:marTop w:val="0"/>
      <w:marBottom w:val="0"/>
      <w:divBdr>
        <w:top w:val="none" w:sz="0" w:space="0" w:color="auto"/>
        <w:left w:val="none" w:sz="0" w:space="0" w:color="auto"/>
        <w:bottom w:val="none" w:sz="0" w:space="0" w:color="auto"/>
        <w:right w:val="none" w:sz="0" w:space="0" w:color="auto"/>
      </w:divBdr>
      <w:divsChild>
        <w:div w:id="1550721032">
          <w:marLeft w:val="0"/>
          <w:marRight w:val="0"/>
          <w:marTop w:val="0"/>
          <w:marBottom w:val="0"/>
          <w:divBdr>
            <w:top w:val="none" w:sz="0" w:space="0" w:color="auto"/>
            <w:left w:val="none" w:sz="0" w:space="0" w:color="auto"/>
            <w:bottom w:val="none" w:sz="0" w:space="0" w:color="auto"/>
            <w:right w:val="none" w:sz="0" w:space="0" w:color="auto"/>
          </w:divBdr>
        </w:div>
      </w:divsChild>
    </w:div>
    <w:div w:id="1424834321">
      <w:bodyDiv w:val="1"/>
      <w:marLeft w:val="0"/>
      <w:marRight w:val="0"/>
      <w:marTop w:val="0"/>
      <w:marBottom w:val="0"/>
      <w:divBdr>
        <w:top w:val="none" w:sz="0" w:space="0" w:color="auto"/>
        <w:left w:val="none" w:sz="0" w:space="0" w:color="auto"/>
        <w:bottom w:val="none" w:sz="0" w:space="0" w:color="auto"/>
        <w:right w:val="none" w:sz="0" w:space="0" w:color="auto"/>
      </w:divBdr>
      <w:divsChild>
        <w:div w:id="592904901">
          <w:marLeft w:val="0"/>
          <w:marRight w:val="0"/>
          <w:marTop w:val="0"/>
          <w:marBottom w:val="0"/>
          <w:divBdr>
            <w:top w:val="none" w:sz="0" w:space="0" w:color="auto"/>
            <w:left w:val="none" w:sz="0" w:space="0" w:color="auto"/>
            <w:bottom w:val="none" w:sz="0" w:space="0" w:color="auto"/>
            <w:right w:val="none" w:sz="0" w:space="0" w:color="auto"/>
          </w:divBdr>
        </w:div>
      </w:divsChild>
    </w:div>
    <w:div w:id="1435052005">
      <w:bodyDiv w:val="1"/>
      <w:marLeft w:val="0"/>
      <w:marRight w:val="0"/>
      <w:marTop w:val="0"/>
      <w:marBottom w:val="0"/>
      <w:divBdr>
        <w:top w:val="none" w:sz="0" w:space="0" w:color="auto"/>
        <w:left w:val="none" w:sz="0" w:space="0" w:color="auto"/>
        <w:bottom w:val="none" w:sz="0" w:space="0" w:color="auto"/>
        <w:right w:val="none" w:sz="0" w:space="0" w:color="auto"/>
      </w:divBdr>
      <w:divsChild>
        <w:div w:id="799497608">
          <w:marLeft w:val="0"/>
          <w:marRight w:val="0"/>
          <w:marTop w:val="0"/>
          <w:marBottom w:val="0"/>
          <w:divBdr>
            <w:top w:val="none" w:sz="0" w:space="0" w:color="auto"/>
            <w:left w:val="none" w:sz="0" w:space="0" w:color="auto"/>
            <w:bottom w:val="none" w:sz="0" w:space="0" w:color="auto"/>
            <w:right w:val="none" w:sz="0" w:space="0" w:color="auto"/>
          </w:divBdr>
        </w:div>
      </w:divsChild>
    </w:div>
    <w:div w:id="1452359325">
      <w:bodyDiv w:val="1"/>
      <w:marLeft w:val="0"/>
      <w:marRight w:val="0"/>
      <w:marTop w:val="0"/>
      <w:marBottom w:val="0"/>
      <w:divBdr>
        <w:top w:val="none" w:sz="0" w:space="0" w:color="auto"/>
        <w:left w:val="none" w:sz="0" w:space="0" w:color="auto"/>
        <w:bottom w:val="none" w:sz="0" w:space="0" w:color="auto"/>
        <w:right w:val="none" w:sz="0" w:space="0" w:color="auto"/>
      </w:divBdr>
      <w:divsChild>
        <w:div w:id="1606115684">
          <w:marLeft w:val="0"/>
          <w:marRight w:val="0"/>
          <w:marTop w:val="0"/>
          <w:marBottom w:val="0"/>
          <w:divBdr>
            <w:top w:val="none" w:sz="0" w:space="0" w:color="auto"/>
            <w:left w:val="none" w:sz="0" w:space="0" w:color="auto"/>
            <w:bottom w:val="none" w:sz="0" w:space="0" w:color="auto"/>
            <w:right w:val="none" w:sz="0" w:space="0" w:color="auto"/>
          </w:divBdr>
        </w:div>
      </w:divsChild>
    </w:div>
    <w:div w:id="1461725119">
      <w:bodyDiv w:val="1"/>
      <w:marLeft w:val="0"/>
      <w:marRight w:val="0"/>
      <w:marTop w:val="0"/>
      <w:marBottom w:val="0"/>
      <w:divBdr>
        <w:top w:val="none" w:sz="0" w:space="0" w:color="auto"/>
        <w:left w:val="none" w:sz="0" w:space="0" w:color="auto"/>
        <w:bottom w:val="none" w:sz="0" w:space="0" w:color="auto"/>
        <w:right w:val="none" w:sz="0" w:space="0" w:color="auto"/>
      </w:divBdr>
      <w:divsChild>
        <w:div w:id="1718582847">
          <w:marLeft w:val="0"/>
          <w:marRight w:val="0"/>
          <w:marTop w:val="0"/>
          <w:marBottom w:val="0"/>
          <w:divBdr>
            <w:top w:val="none" w:sz="0" w:space="0" w:color="auto"/>
            <w:left w:val="none" w:sz="0" w:space="0" w:color="auto"/>
            <w:bottom w:val="none" w:sz="0" w:space="0" w:color="auto"/>
            <w:right w:val="none" w:sz="0" w:space="0" w:color="auto"/>
          </w:divBdr>
        </w:div>
      </w:divsChild>
    </w:div>
    <w:div w:id="1462379439">
      <w:bodyDiv w:val="1"/>
      <w:marLeft w:val="0"/>
      <w:marRight w:val="0"/>
      <w:marTop w:val="0"/>
      <w:marBottom w:val="0"/>
      <w:divBdr>
        <w:top w:val="none" w:sz="0" w:space="0" w:color="auto"/>
        <w:left w:val="none" w:sz="0" w:space="0" w:color="auto"/>
        <w:bottom w:val="none" w:sz="0" w:space="0" w:color="auto"/>
        <w:right w:val="none" w:sz="0" w:space="0" w:color="auto"/>
      </w:divBdr>
      <w:divsChild>
        <w:div w:id="657657129">
          <w:marLeft w:val="0"/>
          <w:marRight w:val="0"/>
          <w:marTop w:val="0"/>
          <w:marBottom w:val="0"/>
          <w:divBdr>
            <w:top w:val="none" w:sz="0" w:space="0" w:color="auto"/>
            <w:left w:val="none" w:sz="0" w:space="0" w:color="auto"/>
            <w:bottom w:val="none" w:sz="0" w:space="0" w:color="auto"/>
            <w:right w:val="none" w:sz="0" w:space="0" w:color="auto"/>
          </w:divBdr>
        </w:div>
      </w:divsChild>
    </w:div>
    <w:div w:id="1507134240">
      <w:bodyDiv w:val="1"/>
      <w:marLeft w:val="0"/>
      <w:marRight w:val="0"/>
      <w:marTop w:val="0"/>
      <w:marBottom w:val="0"/>
      <w:divBdr>
        <w:top w:val="none" w:sz="0" w:space="0" w:color="auto"/>
        <w:left w:val="none" w:sz="0" w:space="0" w:color="auto"/>
        <w:bottom w:val="none" w:sz="0" w:space="0" w:color="auto"/>
        <w:right w:val="none" w:sz="0" w:space="0" w:color="auto"/>
      </w:divBdr>
      <w:divsChild>
        <w:div w:id="551307004">
          <w:marLeft w:val="0"/>
          <w:marRight w:val="0"/>
          <w:marTop w:val="0"/>
          <w:marBottom w:val="0"/>
          <w:divBdr>
            <w:top w:val="none" w:sz="0" w:space="0" w:color="auto"/>
            <w:left w:val="none" w:sz="0" w:space="0" w:color="auto"/>
            <w:bottom w:val="none" w:sz="0" w:space="0" w:color="auto"/>
            <w:right w:val="none" w:sz="0" w:space="0" w:color="auto"/>
          </w:divBdr>
        </w:div>
      </w:divsChild>
    </w:div>
    <w:div w:id="1532836902">
      <w:bodyDiv w:val="1"/>
      <w:marLeft w:val="0"/>
      <w:marRight w:val="0"/>
      <w:marTop w:val="0"/>
      <w:marBottom w:val="0"/>
      <w:divBdr>
        <w:top w:val="none" w:sz="0" w:space="0" w:color="auto"/>
        <w:left w:val="none" w:sz="0" w:space="0" w:color="auto"/>
        <w:bottom w:val="none" w:sz="0" w:space="0" w:color="auto"/>
        <w:right w:val="none" w:sz="0" w:space="0" w:color="auto"/>
      </w:divBdr>
      <w:divsChild>
        <w:div w:id="1321687902">
          <w:marLeft w:val="0"/>
          <w:marRight w:val="0"/>
          <w:marTop w:val="0"/>
          <w:marBottom w:val="0"/>
          <w:divBdr>
            <w:top w:val="none" w:sz="0" w:space="0" w:color="auto"/>
            <w:left w:val="none" w:sz="0" w:space="0" w:color="auto"/>
            <w:bottom w:val="none" w:sz="0" w:space="0" w:color="auto"/>
            <w:right w:val="none" w:sz="0" w:space="0" w:color="auto"/>
          </w:divBdr>
        </w:div>
      </w:divsChild>
    </w:div>
    <w:div w:id="1538739750">
      <w:bodyDiv w:val="1"/>
      <w:marLeft w:val="0"/>
      <w:marRight w:val="0"/>
      <w:marTop w:val="0"/>
      <w:marBottom w:val="0"/>
      <w:divBdr>
        <w:top w:val="none" w:sz="0" w:space="0" w:color="auto"/>
        <w:left w:val="none" w:sz="0" w:space="0" w:color="auto"/>
        <w:bottom w:val="none" w:sz="0" w:space="0" w:color="auto"/>
        <w:right w:val="none" w:sz="0" w:space="0" w:color="auto"/>
      </w:divBdr>
      <w:divsChild>
        <w:div w:id="713233435">
          <w:marLeft w:val="0"/>
          <w:marRight w:val="0"/>
          <w:marTop w:val="0"/>
          <w:marBottom w:val="0"/>
          <w:divBdr>
            <w:top w:val="none" w:sz="0" w:space="0" w:color="auto"/>
            <w:left w:val="none" w:sz="0" w:space="0" w:color="auto"/>
            <w:bottom w:val="none" w:sz="0" w:space="0" w:color="auto"/>
            <w:right w:val="none" w:sz="0" w:space="0" w:color="auto"/>
          </w:divBdr>
        </w:div>
      </w:divsChild>
    </w:div>
    <w:div w:id="1574700507">
      <w:bodyDiv w:val="1"/>
      <w:marLeft w:val="0"/>
      <w:marRight w:val="0"/>
      <w:marTop w:val="0"/>
      <w:marBottom w:val="0"/>
      <w:divBdr>
        <w:top w:val="none" w:sz="0" w:space="0" w:color="auto"/>
        <w:left w:val="none" w:sz="0" w:space="0" w:color="auto"/>
        <w:bottom w:val="none" w:sz="0" w:space="0" w:color="auto"/>
        <w:right w:val="none" w:sz="0" w:space="0" w:color="auto"/>
      </w:divBdr>
      <w:divsChild>
        <w:div w:id="1501576062">
          <w:marLeft w:val="0"/>
          <w:marRight w:val="0"/>
          <w:marTop w:val="0"/>
          <w:marBottom w:val="0"/>
          <w:divBdr>
            <w:top w:val="none" w:sz="0" w:space="0" w:color="auto"/>
            <w:left w:val="none" w:sz="0" w:space="0" w:color="auto"/>
            <w:bottom w:val="none" w:sz="0" w:space="0" w:color="auto"/>
            <w:right w:val="none" w:sz="0" w:space="0" w:color="auto"/>
          </w:divBdr>
        </w:div>
      </w:divsChild>
    </w:div>
    <w:div w:id="1575317079">
      <w:bodyDiv w:val="1"/>
      <w:marLeft w:val="0"/>
      <w:marRight w:val="0"/>
      <w:marTop w:val="0"/>
      <w:marBottom w:val="0"/>
      <w:divBdr>
        <w:top w:val="none" w:sz="0" w:space="0" w:color="auto"/>
        <w:left w:val="none" w:sz="0" w:space="0" w:color="auto"/>
        <w:bottom w:val="none" w:sz="0" w:space="0" w:color="auto"/>
        <w:right w:val="none" w:sz="0" w:space="0" w:color="auto"/>
      </w:divBdr>
      <w:divsChild>
        <w:div w:id="2082023329">
          <w:marLeft w:val="0"/>
          <w:marRight w:val="0"/>
          <w:marTop w:val="0"/>
          <w:marBottom w:val="0"/>
          <w:divBdr>
            <w:top w:val="none" w:sz="0" w:space="0" w:color="auto"/>
            <w:left w:val="none" w:sz="0" w:space="0" w:color="auto"/>
            <w:bottom w:val="none" w:sz="0" w:space="0" w:color="auto"/>
            <w:right w:val="none" w:sz="0" w:space="0" w:color="auto"/>
          </w:divBdr>
        </w:div>
      </w:divsChild>
    </w:div>
    <w:div w:id="1584102436">
      <w:bodyDiv w:val="1"/>
      <w:marLeft w:val="0"/>
      <w:marRight w:val="0"/>
      <w:marTop w:val="0"/>
      <w:marBottom w:val="0"/>
      <w:divBdr>
        <w:top w:val="none" w:sz="0" w:space="0" w:color="auto"/>
        <w:left w:val="none" w:sz="0" w:space="0" w:color="auto"/>
        <w:bottom w:val="none" w:sz="0" w:space="0" w:color="auto"/>
        <w:right w:val="none" w:sz="0" w:space="0" w:color="auto"/>
      </w:divBdr>
      <w:divsChild>
        <w:div w:id="398211512">
          <w:marLeft w:val="0"/>
          <w:marRight w:val="0"/>
          <w:marTop w:val="0"/>
          <w:marBottom w:val="0"/>
          <w:divBdr>
            <w:top w:val="none" w:sz="0" w:space="0" w:color="auto"/>
            <w:left w:val="none" w:sz="0" w:space="0" w:color="auto"/>
            <w:bottom w:val="none" w:sz="0" w:space="0" w:color="auto"/>
            <w:right w:val="none" w:sz="0" w:space="0" w:color="auto"/>
          </w:divBdr>
        </w:div>
      </w:divsChild>
    </w:div>
    <w:div w:id="1624116189">
      <w:bodyDiv w:val="1"/>
      <w:marLeft w:val="0"/>
      <w:marRight w:val="0"/>
      <w:marTop w:val="0"/>
      <w:marBottom w:val="0"/>
      <w:divBdr>
        <w:top w:val="none" w:sz="0" w:space="0" w:color="auto"/>
        <w:left w:val="none" w:sz="0" w:space="0" w:color="auto"/>
        <w:bottom w:val="none" w:sz="0" w:space="0" w:color="auto"/>
        <w:right w:val="none" w:sz="0" w:space="0" w:color="auto"/>
      </w:divBdr>
    </w:div>
    <w:div w:id="1636596697">
      <w:bodyDiv w:val="1"/>
      <w:marLeft w:val="0"/>
      <w:marRight w:val="0"/>
      <w:marTop w:val="0"/>
      <w:marBottom w:val="0"/>
      <w:divBdr>
        <w:top w:val="none" w:sz="0" w:space="0" w:color="auto"/>
        <w:left w:val="none" w:sz="0" w:space="0" w:color="auto"/>
        <w:bottom w:val="none" w:sz="0" w:space="0" w:color="auto"/>
        <w:right w:val="none" w:sz="0" w:space="0" w:color="auto"/>
      </w:divBdr>
    </w:div>
    <w:div w:id="1687750709">
      <w:bodyDiv w:val="1"/>
      <w:marLeft w:val="0"/>
      <w:marRight w:val="0"/>
      <w:marTop w:val="0"/>
      <w:marBottom w:val="0"/>
      <w:divBdr>
        <w:top w:val="none" w:sz="0" w:space="0" w:color="auto"/>
        <w:left w:val="none" w:sz="0" w:space="0" w:color="auto"/>
        <w:bottom w:val="none" w:sz="0" w:space="0" w:color="auto"/>
        <w:right w:val="none" w:sz="0" w:space="0" w:color="auto"/>
      </w:divBdr>
      <w:divsChild>
        <w:div w:id="1532918528">
          <w:marLeft w:val="0"/>
          <w:marRight w:val="0"/>
          <w:marTop w:val="0"/>
          <w:marBottom w:val="0"/>
          <w:divBdr>
            <w:top w:val="none" w:sz="0" w:space="0" w:color="auto"/>
            <w:left w:val="none" w:sz="0" w:space="0" w:color="auto"/>
            <w:bottom w:val="none" w:sz="0" w:space="0" w:color="auto"/>
            <w:right w:val="none" w:sz="0" w:space="0" w:color="auto"/>
          </w:divBdr>
        </w:div>
      </w:divsChild>
    </w:div>
    <w:div w:id="1708800599">
      <w:bodyDiv w:val="1"/>
      <w:marLeft w:val="0"/>
      <w:marRight w:val="0"/>
      <w:marTop w:val="0"/>
      <w:marBottom w:val="0"/>
      <w:divBdr>
        <w:top w:val="none" w:sz="0" w:space="0" w:color="auto"/>
        <w:left w:val="none" w:sz="0" w:space="0" w:color="auto"/>
        <w:bottom w:val="none" w:sz="0" w:space="0" w:color="auto"/>
        <w:right w:val="none" w:sz="0" w:space="0" w:color="auto"/>
      </w:divBdr>
      <w:divsChild>
        <w:div w:id="459958966">
          <w:marLeft w:val="0"/>
          <w:marRight w:val="0"/>
          <w:marTop w:val="0"/>
          <w:marBottom w:val="0"/>
          <w:divBdr>
            <w:top w:val="none" w:sz="0" w:space="0" w:color="auto"/>
            <w:left w:val="none" w:sz="0" w:space="0" w:color="auto"/>
            <w:bottom w:val="none" w:sz="0" w:space="0" w:color="auto"/>
            <w:right w:val="none" w:sz="0" w:space="0" w:color="auto"/>
          </w:divBdr>
        </w:div>
      </w:divsChild>
    </w:div>
    <w:div w:id="1715277024">
      <w:bodyDiv w:val="1"/>
      <w:marLeft w:val="0"/>
      <w:marRight w:val="0"/>
      <w:marTop w:val="0"/>
      <w:marBottom w:val="0"/>
      <w:divBdr>
        <w:top w:val="none" w:sz="0" w:space="0" w:color="auto"/>
        <w:left w:val="none" w:sz="0" w:space="0" w:color="auto"/>
        <w:bottom w:val="none" w:sz="0" w:space="0" w:color="auto"/>
        <w:right w:val="none" w:sz="0" w:space="0" w:color="auto"/>
      </w:divBdr>
    </w:div>
    <w:div w:id="1746298765">
      <w:bodyDiv w:val="1"/>
      <w:marLeft w:val="0"/>
      <w:marRight w:val="0"/>
      <w:marTop w:val="0"/>
      <w:marBottom w:val="0"/>
      <w:divBdr>
        <w:top w:val="none" w:sz="0" w:space="0" w:color="auto"/>
        <w:left w:val="none" w:sz="0" w:space="0" w:color="auto"/>
        <w:bottom w:val="none" w:sz="0" w:space="0" w:color="auto"/>
        <w:right w:val="none" w:sz="0" w:space="0" w:color="auto"/>
      </w:divBdr>
      <w:divsChild>
        <w:div w:id="1938438404">
          <w:marLeft w:val="0"/>
          <w:marRight w:val="0"/>
          <w:marTop w:val="0"/>
          <w:marBottom w:val="0"/>
          <w:divBdr>
            <w:top w:val="none" w:sz="0" w:space="0" w:color="auto"/>
            <w:left w:val="none" w:sz="0" w:space="0" w:color="auto"/>
            <w:bottom w:val="none" w:sz="0" w:space="0" w:color="auto"/>
            <w:right w:val="none" w:sz="0" w:space="0" w:color="auto"/>
          </w:divBdr>
        </w:div>
      </w:divsChild>
    </w:div>
    <w:div w:id="1797066661">
      <w:bodyDiv w:val="1"/>
      <w:marLeft w:val="0"/>
      <w:marRight w:val="0"/>
      <w:marTop w:val="0"/>
      <w:marBottom w:val="0"/>
      <w:divBdr>
        <w:top w:val="none" w:sz="0" w:space="0" w:color="auto"/>
        <w:left w:val="none" w:sz="0" w:space="0" w:color="auto"/>
        <w:bottom w:val="none" w:sz="0" w:space="0" w:color="auto"/>
        <w:right w:val="none" w:sz="0" w:space="0" w:color="auto"/>
      </w:divBdr>
    </w:div>
    <w:div w:id="1828521049">
      <w:bodyDiv w:val="1"/>
      <w:marLeft w:val="0"/>
      <w:marRight w:val="0"/>
      <w:marTop w:val="0"/>
      <w:marBottom w:val="0"/>
      <w:divBdr>
        <w:top w:val="none" w:sz="0" w:space="0" w:color="auto"/>
        <w:left w:val="none" w:sz="0" w:space="0" w:color="auto"/>
        <w:bottom w:val="none" w:sz="0" w:space="0" w:color="auto"/>
        <w:right w:val="none" w:sz="0" w:space="0" w:color="auto"/>
      </w:divBdr>
      <w:divsChild>
        <w:div w:id="1127746787">
          <w:marLeft w:val="0"/>
          <w:marRight w:val="0"/>
          <w:marTop w:val="0"/>
          <w:marBottom w:val="0"/>
          <w:divBdr>
            <w:top w:val="none" w:sz="0" w:space="0" w:color="auto"/>
            <w:left w:val="none" w:sz="0" w:space="0" w:color="auto"/>
            <w:bottom w:val="none" w:sz="0" w:space="0" w:color="auto"/>
            <w:right w:val="none" w:sz="0" w:space="0" w:color="auto"/>
          </w:divBdr>
        </w:div>
      </w:divsChild>
    </w:div>
    <w:div w:id="1867478320">
      <w:bodyDiv w:val="1"/>
      <w:marLeft w:val="0"/>
      <w:marRight w:val="0"/>
      <w:marTop w:val="0"/>
      <w:marBottom w:val="0"/>
      <w:divBdr>
        <w:top w:val="none" w:sz="0" w:space="0" w:color="auto"/>
        <w:left w:val="none" w:sz="0" w:space="0" w:color="auto"/>
        <w:bottom w:val="none" w:sz="0" w:space="0" w:color="auto"/>
        <w:right w:val="none" w:sz="0" w:space="0" w:color="auto"/>
      </w:divBdr>
      <w:divsChild>
        <w:div w:id="651838788">
          <w:marLeft w:val="0"/>
          <w:marRight w:val="0"/>
          <w:marTop w:val="0"/>
          <w:marBottom w:val="0"/>
          <w:divBdr>
            <w:top w:val="none" w:sz="0" w:space="0" w:color="auto"/>
            <w:left w:val="none" w:sz="0" w:space="0" w:color="auto"/>
            <w:bottom w:val="none" w:sz="0" w:space="0" w:color="auto"/>
            <w:right w:val="none" w:sz="0" w:space="0" w:color="auto"/>
          </w:divBdr>
        </w:div>
      </w:divsChild>
    </w:div>
    <w:div w:id="1899782127">
      <w:bodyDiv w:val="1"/>
      <w:marLeft w:val="0"/>
      <w:marRight w:val="0"/>
      <w:marTop w:val="0"/>
      <w:marBottom w:val="0"/>
      <w:divBdr>
        <w:top w:val="none" w:sz="0" w:space="0" w:color="auto"/>
        <w:left w:val="none" w:sz="0" w:space="0" w:color="auto"/>
        <w:bottom w:val="none" w:sz="0" w:space="0" w:color="auto"/>
        <w:right w:val="none" w:sz="0" w:space="0" w:color="auto"/>
      </w:divBdr>
      <w:divsChild>
        <w:div w:id="1283876460">
          <w:marLeft w:val="0"/>
          <w:marRight w:val="0"/>
          <w:marTop w:val="0"/>
          <w:marBottom w:val="0"/>
          <w:divBdr>
            <w:top w:val="none" w:sz="0" w:space="0" w:color="auto"/>
            <w:left w:val="none" w:sz="0" w:space="0" w:color="auto"/>
            <w:bottom w:val="none" w:sz="0" w:space="0" w:color="auto"/>
            <w:right w:val="none" w:sz="0" w:space="0" w:color="auto"/>
          </w:divBdr>
        </w:div>
      </w:divsChild>
    </w:div>
    <w:div w:id="1901399549">
      <w:bodyDiv w:val="1"/>
      <w:marLeft w:val="0"/>
      <w:marRight w:val="0"/>
      <w:marTop w:val="0"/>
      <w:marBottom w:val="0"/>
      <w:divBdr>
        <w:top w:val="none" w:sz="0" w:space="0" w:color="auto"/>
        <w:left w:val="none" w:sz="0" w:space="0" w:color="auto"/>
        <w:bottom w:val="none" w:sz="0" w:space="0" w:color="auto"/>
        <w:right w:val="none" w:sz="0" w:space="0" w:color="auto"/>
      </w:divBdr>
      <w:divsChild>
        <w:div w:id="386688891">
          <w:marLeft w:val="0"/>
          <w:marRight w:val="0"/>
          <w:marTop w:val="0"/>
          <w:marBottom w:val="0"/>
          <w:divBdr>
            <w:top w:val="none" w:sz="0" w:space="0" w:color="auto"/>
            <w:left w:val="none" w:sz="0" w:space="0" w:color="auto"/>
            <w:bottom w:val="none" w:sz="0" w:space="0" w:color="auto"/>
            <w:right w:val="none" w:sz="0" w:space="0" w:color="auto"/>
          </w:divBdr>
        </w:div>
      </w:divsChild>
    </w:div>
    <w:div w:id="1911037413">
      <w:bodyDiv w:val="1"/>
      <w:marLeft w:val="0"/>
      <w:marRight w:val="0"/>
      <w:marTop w:val="0"/>
      <w:marBottom w:val="0"/>
      <w:divBdr>
        <w:top w:val="none" w:sz="0" w:space="0" w:color="auto"/>
        <w:left w:val="none" w:sz="0" w:space="0" w:color="auto"/>
        <w:bottom w:val="none" w:sz="0" w:space="0" w:color="auto"/>
        <w:right w:val="none" w:sz="0" w:space="0" w:color="auto"/>
      </w:divBdr>
    </w:div>
    <w:div w:id="1952585292">
      <w:bodyDiv w:val="1"/>
      <w:marLeft w:val="0"/>
      <w:marRight w:val="0"/>
      <w:marTop w:val="0"/>
      <w:marBottom w:val="0"/>
      <w:divBdr>
        <w:top w:val="none" w:sz="0" w:space="0" w:color="auto"/>
        <w:left w:val="none" w:sz="0" w:space="0" w:color="auto"/>
        <w:bottom w:val="none" w:sz="0" w:space="0" w:color="auto"/>
        <w:right w:val="none" w:sz="0" w:space="0" w:color="auto"/>
      </w:divBdr>
      <w:divsChild>
        <w:div w:id="354774293">
          <w:marLeft w:val="0"/>
          <w:marRight w:val="0"/>
          <w:marTop w:val="0"/>
          <w:marBottom w:val="0"/>
          <w:divBdr>
            <w:top w:val="none" w:sz="0" w:space="0" w:color="auto"/>
            <w:left w:val="none" w:sz="0" w:space="0" w:color="auto"/>
            <w:bottom w:val="none" w:sz="0" w:space="0" w:color="auto"/>
            <w:right w:val="none" w:sz="0" w:space="0" w:color="auto"/>
          </w:divBdr>
        </w:div>
      </w:divsChild>
    </w:div>
    <w:div w:id="1988512118">
      <w:bodyDiv w:val="1"/>
      <w:marLeft w:val="0"/>
      <w:marRight w:val="0"/>
      <w:marTop w:val="0"/>
      <w:marBottom w:val="0"/>
      <w:divBdr>
        <w:top w:val="none" w:sz="0" w:space="0" w:color="auto"/>
        <w:left w:val="none" w:sz="0" w:space="0" w:color="auto"/>
        <w:bottom w:val="none" w:sz="0" w:space="0" w:color="auto"/>
        <w:right w:val="none" w:sz="0" w:space="0" w:color="auto"/>
      </w:divBdr>
    </w:div>
    <w:div w:id="2001156312">
      <w:bodyDiv w:val="1"/>
      <w:marLeft w:val="0"/>
      <w:marRight w:val="0"/>
      <w:marTop w:val="0"/>
      <w:marBottom w:val="0"/>
      <w:divBdr>
        <w:top w:val="none" w:sz="0" w:space="0" w:color="auto"/>
        <w:left w:val="none" w:sz="0" w:space="0" w:color="auto"/>
        <w:bottom w:val="none" w:sz="0" w:space="0" w:color="auto"/>
        <w:right w:val="none" w:sz="0" w:space="0" w:color="auto"/>
      </w:divBdr>
    </w:div>
    <w:div w:id="2006784706">
      <w:bodyDiv w:val="1"/>
      <w:marLeft w:val="0"/>
      <w:marRight w:val="0"/>
      <w:marTop w:val="0"/>
      <w:marBottom w:val="0"/>
      <w:divBdr>
        <w:top w:val="none" w:sz="0" w:space="0" w:color="auto"/>
        <w:left w:val="none" w:sz="0" w:space="0" w:color="auto"/>
        <w:bottom w:val="none" w:sz="0" w:space="0" w:color="auto"/>
        <w:right w:val="none" w:sz="0" w:space="0" w:color="auto"/>
      </w:divBdr>
    </w:div>
    <w:div w:id="2011827570">
      <w:bodyDiv w:val="1"/>
      <w:marLeft w:val="0"/>
      <w:marRight w:val="0"/>
      <w:marTop w:val="0"/>
      <w:marBottom w:val="0"/>
      <w:divBdr>
        <w:top w:val="none" w:sz="0" w:space="0" w:color="auto"/>
        <w:left w:val="none" w:sz="0" w:space="0" w:color="auto"/>
        <w:bottom w:val="none" w:sz="0" w:space="0" w:color="auto"/>
        <w:right w:val="none" w:sz="0" w:space="0" w:color="auto"/>
      </w:divBdr>
      <w:divsChild>
        <w:div w:id="360788811">
          <w:marLeft w:val="1354"/>
          <w:marRight w:val="0"/>
          <w:marTop w:val="86"/>
          <w:marBottom w:val="0"/>
          <w:divBdr>
            <w:top w:val="none" w:sz="0" w:space="0" w:color="auto"/>
            <w:left w:val="none" w:sz="0" w:space="0" w:color="auto"/>
            <w:bottom w:val="none" w:sz="0" w:space="0" w:color="auto"/>
            <w:right w:val="none" w:sz="0" w:space="0" w:color="auto"/>
          </w:divBdr>
        </w:div>
        <w:div w:id="1567691940">
          <w:marLeft w:val="1354"/>
          <w:marRight w:val="0"/>
          <w:marTop w:val="86"/>
          <w:marBottom w:val="0"/>
          <w:divBdr>
            <w:top w:val="none" w:sz="0" w:space="0" w:color="auto"/>
            <w:left w:val="none" w:sz="0" w:space="0" w:color="auto"/>
            <w:bottom w:val="none" w:sz="0" w:space="0" w:color="auto"/>
            <w:right w:val="none" w:sz="0" w:space="0" w:color="auto"/>
          </w:divBdr>
        </w:div>
      </w:divsChild>
    </w:div>
    <w:div w:id="2017149804">
      <w:bodyDiv w:val="1"/>
      <w:marLeft w:val="0"/>
      <w:marRight w:val="0"/>
      <w:marTop w:val="0"/>
      <w:marBottom w:val="0"/>
      <w:divBdr>
        <w:top w:val="none" w:sz="0" w:space="0" w:color="auto"/>
        <w:left w:val="none" w:sz="0" w:space="0" w:color="auto"/>
        <w:bottom w:val="none" w:sz="0" w:space="0" w:color="auto"/>
        <w:right w:val="none" w:sz="0" w:space="0" w:color="auto"/>
      </w:divBdr>
      <w:divsChild>
        <w:div w:id="336271144">
          <w:marLeft w:val="0"/>
          <w:marRight w:val="0"/>
          <w:marTop w:val="0"/>
          <w:marBottom w:val="0"/>
          <w:divBdr>
            <w:top w:val="none" w:sz="0" w:space="0" w:color="auto"/>
            <w:left w:val="none" w:sz="0" w:space="0" w:color="auto"/>
            <w:bottom w:val="none" w:sz="0" w:space="0" w:color="auto"/>
            <w:right w:val="none" w:sz="0" w:space="0" w:color="auto"/>
          </w:divBdr>
        </w:div>
      </w:divsChild>
    </w:div>
    <w:div w:id="2035836936">
      <w:bodyDiv w:val="1"/>
      <w:marLeft w:val="0"/>
      <w:marRight w:val="0"/>
      <w:marTop w:val="0"/>
      <w:marBottom w:val="0"/>
      <w:divBdr>
        <w:top w:val="none" w:sz="0" w:space="0" w:color="auto"/>
        <w:left w:val="none" w:sz="0" w:space="0" w:color="auto"/>
        <w:bottom w:val="none" w:sz="0" w:space="0" w:color="auto"/>
        <w:right w:val="none" w:sz="0" w:space="0" w:color="auto"/>
      </w:divBdr>
    </w:div>
    <w:div w:id="2102292634">
      <w:bodyDiv w:val="1"/>
      <w:marLeft w:val="0"/>
      <w:marRight w:val="0"/>
      <w:marTop w:val="0"/>
      <w:marBottom w:val="0"/>
      <w:divBdr>
        <w:top w:val="none" w:sz="0" w:space="0" w:color="auto"/>
        <w:left w:val="none" w:sz="0" w:space="0" w:color="auto"/>
        <w:bottom w:val="none" w:sz="0" w:space="0" w:color="auto"/>
        <w:right w:val="none" w:sz="0" w:space="0" w:color="auto"/>
      </w:divBdr>
    </w:div>
    <w:div w:id="2116124570">
      <w:bodyDiv w:val="1"/>
      <w:marLeft w:val="0"/>
      <w:marRight w:val="0"/>
      <w:marTop w:val="0"/>
      <w:marBottom w:val="0"/>
      <w:divBdr>
        <w:top w:val="none" w:sz="0" w:space="0" w:color="auto"/>
        <w:left w:val="none" w:sz="0" w:space="0" w:color="auto"/>
        <w:bottom w:val="none" w:sz="0" w:space="0" w:color="auto"/>
        <w:right w:val="none" w:sz="0" w:space="0" w:color="auto"/>
      </w:divBdr>
      <w:divsChild>
        <w:div w:id="1257010437">
          <w:marLeft w:val="0"/>
          <w:marRight w:val="0"/>
          <w:marTop w:val="0"/>
          <w:marBottom w:val="0"/>
          <w:divBdr>
            <w:top w:val="none" w:sz="0" w:space="0" w:color="auto"/>
            <w:left w:val="none" w:sz="0" w:space="0" w:color="auto"/>
            <w:bottom w:val="none" w:sz="0" w:space="0" w:color="auto"/>
            <w:right w:val="none" w:sz="0" w:space="0" w:color="auto"/>
          </w:divBdr>
        </w:div>
      </w:divsChild>
    </w:div>
    <w:div w:id="2122262832">
      <w:bodyDiv w:val="1"/>
      <w:marLeft w:val="0"/>
      <w:marRight w:val="0"/>
      <w:marTop w:val="0"/>
      <w:marBottom w:val="0"/>
      <w:divBdr>
        <w:top w:val="none" w:sz="0" w:space="0" w:color="auto"/>
        <w:left w:val="none" w:sz="0" w:space="0" w:color="auto"/>
        <w:bottom w:val="none" w:sz="0" w:space="0" w:color="auto"/>
        <w:right w:val="none" w:sz="0" w:space="0" w:color="auto"/>
      </w:divBdr>
    </w:div>
    <w:div w:id="2127195083">
      <w:bodyDiv w:val="1"/>
      <w:marLeft w:val="0"/>
      <w:marRight w:val="0"/>
      <w:marTop w:val="0"/>
      <w:marBottom w:val="0"/>
      <w:divBdr>
        <w:top w:val="none" w:sz="0" w:space="0" w:color="auto"/>
        <w:left w:val="none" w:sz="0" w:space="0" w:color="auto"/>
        <w:bottom w:val="none" w:sz="0" w:space="0" w:color="auto"/>
        <w:right w:val="none" w:sz="0" w:space="0" w:color="auto"/>
      </w:divBdr>
      <w:divsChild>
        <w:div w:id="1577517843">
          <w:marLeft w:val="0"/>
          <w:marRight w:val="0"/>
          <w:marTop w:val="0"/>
          <w:marBottom w:val="0"/>
          <w:divBdr>
            <w:top w:val="none" w:sz="0" w:space="0" w:color="auto"/>
            <w:left w:val="none" w:sz="0" w:space="0" w:color="auto"/>
            <w:bottom w:val="none" w:sz="0" w:space="0" w:color="auto"/>
            <w:right w:val="none" w:sz="0" w:space="0" w:color="auto"/>
          </w:divBdr>
        </w:div>
      </w:divsChild>
    </w:div>
    <w:div w:id="2128230809">
      <w:bodyDiv w:val="1"/>
      <w:marLeft w:val="0"/>
      <w:marRight w:val="0"/>
      <w:marTop w:val="0"/>
      <w:marBottom w:val="0"/>
      <w:divBdr>
        <w:top w:val="none" w:sz="0" w:space="0" w:color="auto"/>
        <w:left w:val="none" w:sz="0" w:space="0" w:color="auto"/>
        <w:bottom w:val="none" w:sz="0" w:space="0" w:color="auto"/>
        <w:right w:val="none" w:sz="0" w:space="0" w:color="auto"/>
      </w:divBdr>
      <w:divsChild>
        <w:div w:id="1577012126">
          <w:marLeft w:val="0"/>
          <w:marRight w:val="0"/>
          <w:marTop w:val="0"/>
          <w:marBottom w:val="0"/>
          <w:divBdr>
            <w:top w:val="none" w:sz="0" w:space="0" w:color="auto"/>
            <w:left w:val="none" w:sz="0" w:space="0" w:color="auto"/>
            <w:bottom w:val="none" w:sz="0" w:space="0" w:color="auto"/>
            <w:right w:val="none" w:sz="0" w:space="0" w:color="auto"/>
          </w:divBdr>
        </w:div>
      </w:divsChild>
    </w:div>
    <w:div w:id="2131236759">
      <w:bodyDiv w:val="1"/>
      <w:marLeft w:val="0"/>
      <w:marRight w:val="0"/>
      <w:marTop w:val="0"/>
      <w:marBottom w:val="0"/>
      <w:divBdr>
        <w:top w:val="none" w:sz="0" w:space="0" w:color="auto"/>
        <w:left w:val="none" w:sz="0" w:space="0" w:color="auto"/>
        <w:bottom w:val="none" w:sz="0" w:space="0" w:color="auto"/>
        <w:right w:val="none" w:sz="0" w:space="0" w:color="auto"/>
      </w:divBdr>
      <w:divsChild>
        <w:div w:id="1357930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footer" Target="footer1.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2624</Words>
  <Characters>14960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Budget 2026–27 Fact Sheet</vt:lpstr>
    </vt:vector>
  </TitlesOfParts>
  <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2026–27 Fact Sheet</dc:title>
  <dc:subject>Backing small businesses to grow, compete and build resilience: Australian Government Small Business Statement</dc:subject>
  <dc:creator>Australian Government</dc:creator>
  <cp:keywords/>
  <cp:lastModifiedBy/>
  <cp:revision>1</cp:revision>
  <dcterms:created xsi:type="dcterms:W3CDTF">2026-05-11T01:29:00Z</dcterms:created>
  <dcterms:modified xsi:type="dcterms:W3CDTF">2026-05-11T01:30:00Z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2026-05-11T01:30:10Z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6e58567f-6266-48e7-9115-33d469d96ec4</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